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5B4" w:rsidRPr="005B5CF9" w:rsidRDefault="005B5C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5CF9">
        <w:rPr>
          <w:rFonts w:ascii="Times New Roman" w:hAnsi="Times New Roman" w:cs="Times New Roman"/>
          <w:sz w:val="24"/>
          <w:szCs w:val="24"/>
        </w:rPr>
        <w:t>VLAGATELJ</w:t>
      </w:r>
    </w:p>
    <w:p w:rsidR="005B5CF9" w:rsidRPr="005B5CF9" w:rsidRDefault="005B5CF9">
      <w:pPr>
        <w:rPr>
          <w:rFonts w:ascii="Times New Roman" w:hAnsi="Times New Roman" w:cs="Times New Roman"/>
          <w:sz w:val="24"/>
          <w:szCs w:val="24"/>
        </w:rPr>
      </w:pPr>
      <w:r w:rsidRPr="005B5CF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B5CF9" w:rsidRPr="005B5CF9" w:rsidRDefault="005B5CF9">
      <w:pPr>
        <w:rPr>
          <w:rFonts w:ascii="Times New Roman" w:hAnsi="Times New Roman" w:cs="Times New Roman"/>
          <w:sz w:val="24"/>
          <w:szCs w:val="24"/>
        </w:rPr>
      </w:pPr>
      <w:r w:rsidRPr="005B5CF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B5CF9" w:rsidRPr="005B5CF9" w:rsidRDefault="005B5CF9">
      <w:pPr>
        <w:rPr>
          <w:rFonts w:ascii="Times New Roman" w:hAnsi="Times New Roman" w:cs="Times New Roman"/>
          <w:sz w:val="24"/>
          <w:szCs w:val="24"/>
        </w:rPr>
      </w:pPr>
      <w:r w:rsidRPr="005B5CF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B5CF9" w:rsidRPr="005B5CF9" w:rsidRDefault="005B5CF9">
      <w:pPr>
        <w:rPr>
          <w:rFonts w:ascii="Times New Roman" w:hAnsi="Times New Roman" w:cs="Times New Roman"/>
          <w:sz w:val="24"/>
          <w:szCs w:val="24"/>
        </w:rPr>
      </w:pPr>
    </w:p>
    <w:p w:rsidR="005B5CF9" w:rsidRPr="005B5CF9" w:rsidRDefault="005B5CF9">
      <w:pPr>
        <w:rPr>
          <w:rFonts w:ascii="Times New Roman" w:hAnsi="Times New Roman" w:cs="Times New Roman"/>
          <w:sz w:val="24"/>
          <w:szCs w:val="24"/>
        </w:rPr>
      </w:pPr>
    </w:p>
    <w:p w:rsidR="005B5CF9" w:rsidRPr="005B5CF9" w:rsidRDefault="005B5CF9">
      <w:pPr>
        <w:rPr>
          <w:rFonts w:ascii="Times New Roman" w:hAnsi="Times New Roman" w:cs="Times New Roman"/>
          <w:sz w:val="24"/>
          <w:szCs w:val="24"/>
        </w:rPr>
      </w:pPr>
    </w:p>
    <w:p w:rsidR="005B5CF9" w:rsidRPr="005B5CF9" w:rsidRDefault="005B5CF9">
      <w:pPr>
        <w:rPr>
          <w:rFonts w:ascii="Times New Roman" w:hAnsi="Times New Roman" w:cs="Times New Roman"/>
          <w:sz w:val="24"/>
          <w:szCs w:val="24"/>
        </w:rPr>
      </w:pPr>
    </w:p>
    <w:p w:rsidR="005B5CF9" w:rsidRPr="005B5CF9" w:rsidRDefault="005B5CF9">
      <w:pPr>
        <w:rPr>
          <w:rFonts w:ascii="Times New Roman" w:hAnsi="Times New Roman" w:cs="Times New Roman"/>
          <w:sz w:val="24"/>
          <w:szCs w:val="24"/>
        </w:rPr>
      </w:pPr>
    </w:p>
    <w:p w:rsidR="005B5CF9" w:rsidRPr="005B5CF9" w:rsidRDefault="005B5CF9">
      <w:pPr>
        <w:rPr>
          <w:rFonts w:ascii="Times New Roman" w:hAnsi="Times New Roman" w:cs="Times New Roman"/>
          <w:sz w:val="24"/>
          <w:szCs w:val="24"/>
        </w:rPr>
      </w:pPr>
    </w:p>
    <w:p w:rsidR="005B5CF9" w:rsidRPr="005B5CF9" w:rsidRDefault="005B5CF9">
      <w:pPr>
        <w:rPr>
          <w:rFonts w:ascii="Times New Roman" w:hAnsi="Times New Roman" w:cs="Times New Roman"/>
          <w:sz w:val="24"/>
          <w:szCs w:val="24"/>
        </w:rPr>
      </w:pPr>
    </w:p>
    <w:p w:rsidR="005B5CF9" w:rsidRPr="005B5CF9" w:rsidRDefault="005B5CF9" w:rsidP="005B5CF9">
      <w:pPr>
        <w:spacing w:after="0"/>
        <w:ind w:left="8496" w:firstLine="708"/>
        <w:rPr>
          <w:rFonts w:ascii="Times New Roman" w:hAnsi="Times New Roman" w:cs="Times New Roman"/>
          <w:b/>
          <w:sz w:val="24"/>
          <w:szCs w:val="24"/>
        </w:rPr>
      </w:pPr>
      <w:r w:rsidRPr="005B5CF9">
        <w:rPr>
          <w:rFonts w:ascii="Times New Roman" w:hAnsi="Times New Roman" w:cs="Times New Roman"/>
          <w:b/>
          <w:sz w:val="24"/>
          <w:szCs w:val="24"/>
        </w:rPr>
        <w:t xml:space="preserve">             OBČINA ŠMARTNO PRI LITIJI</w:t>
      </w:r>
    </w:p>
    <w:p w:rsidR="005B5CF9" w:rsidRPr="005B5CF9" w:rsidRDefault="005B5CF9" w:rsidP="005B5C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5CF9">
        <w:rPr>
          <w:rFonts w:ascii="Times New Roman" w:hAnsi="Times New Roman" w:cs="Times New Roman"/>
          <w:b/>
          <w:sz w:val="24"/>
          <w:szCs w:val="24"/>
        </w:rPr>
        <w:t xml:space="preserve">KOMISIJA ZA MANDATNA VPRAŠANJA, </w:t>
      </w:r>
    </w:p>
    <w:p w:rsidR="005B5CF9" w:rsidRPr="005B5CF9" w:rsidRDefault="005B5CF9" w:rsidP="005B5CF9">
      <w:pPr>
        <w:spacing w:after="0"/>
        <w:ind w:left="849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CF9">
        <w:rPr>
          <w:rFonts w:ascii="Times New Roman" w:hAnsi="Times New Roman" w:cs="Times New Roman"/>
          <w:b/>
          <w:sz w:val="24"/>
          <w:szCs w:val="24"/>
        </w:rPr>
        <w:t>VOLITVE IN IMENOVANJA</w:t>
      </w:r>
    </w:p>
    <w:p w:rsidR="005B5CF9" w:rsidRPr="005B5CF9" w:rsidRDefault="005B5CF9" w:rsidP="005B5CF9">
      <w:pPr>
        <w:spacing w:after="0"/>
        <w:ind w:left="849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CF9">
        <w:rPr>
          <w:rFonts w:ascii="Times New Roman" w:hAnsi="Times New Roman" w:cs="Times New Roman"/>
          <w:b/>
          <w:sz w:val="24"/>
          <w:szCs w:val="24"/>
        </w:rPr>
        <w:t>Tomazinova ulica 2</w:t>
      </w:r>
    </w:p>
    <w:p w:rsidR="005B5CF9" w:rsidRDefault="005B5CF9" w:rsidP="005B5CF9">
      <w:pPr>
        <w:spacing w:after="0"/>
        <w:ind w:left="849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CF9">
        <w:rPr>
          <w:rFonts w:ascii="Times New Roman" w:hAnsi="Times New Roman" w:cs="Times New Roman"/>
          <w:b/>
          <w:sz w:val="24"/>
          <w:szCs w:val="24"/>
        </w:rPr>
        <w:t>1275 Šmartno pri Litiji</w:t>
      </w:r>
    </w:p>
    <w:p w:rsidR="005B5CF9" w:rsidRDefault="005B5CF9" w:rsidP="005B5C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5CF9" w:rsidRDefault="005B5CF9" w:rsidP="005B5C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5CF9" w:rsidRDefault="005B5CF9" w:rsidP="005B5C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5CF9" w:rsidRDefault="005B5CF9" w:rsidP="005B5C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5CF9" w:rsidRDefault="005B5CF9" w:rsidP="005B5C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5CF9" w:rsidRPr="005B5CF9" w:rsidRDefault="005B5CF9" w:rsidP="005B5C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»NE ODPIRAJ – PREDLOG ZA OBČINSKA PRIZNANJA«</w:t>
      </w:r>
    </w:p>
    <w:sectPr w:rsidR="005B5CF9" w:rsidRPr="005B5CF9" w:rsidSect="005B5C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F9"/>
    <w:rsid w:val="005B5CF9"/>
    <w:rsid w:val="008D6E62"/>
    <w:rsid w:val="00A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23FF8-6711-4AE9-B045-90E9A780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Dobravec</dc:creator>
  <cp:keywords/>
  <dc:description/>
  <cp:lastModifiedBy>Nataša Dobravec</cp:lastModifiedBy>
  <cp:revision>2</cp:revision>
  <dcterms:created xsi:type="dcterms:W3CDTF">2021-06-16T06:24:00Z</dcterms:created>
  <dcterms:modified xsi:type="dcterms:W3CDTF">2021-06-16T06:24:00Z</dcterms:modified>
</cp:coreProperties>
</file>