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26" w:rsidRPr="0096782B" w:rsidRDefault="00BF7D89">
      <w:pPr>
        <w:rPr>
          <w:rFonts w:ascii="Times New Roman" w:hAnsi="Times New Roman" w:cs="Times New Roman"/>
          <w:b/>
        </w:rPr>
      </w:pPr>
      <w:r w:rsidRPr="0096782B">
        <w:rPr>
          <w:rFonts w:ascii="Times New Roman" w:hAnsi="Times New Roman" w:cs="Times New Roman"/>
          <w:b/>
        </w:rPr>
        <w:t>Poročilo o delu župana in občinske uprave</w:t>
      </w:r>
      <w:r w:rsidR="00DF2962" w:rsidRPr="0096782B">
        <w:rPr>
          <w:rFonts w:ascii="Times New Roman" w:hAnsi="Times New Roman" w:cs="Times New Roman"/>
          <w:b/>
        </w:rPr>
        <w:t xml:space="preserve"> 6</w:t>
      </w:r>
      <w:r w:rsidR="00987333" w:rsidRPr="0096782B">
        <w:rPr>
          <w:rFonts w:ascii="Times New Roman" w:hAnsi="Times New Roman" w:cs="Times New Roman"/>
          <w:b/>
        </w:rPr>
        <w:t xml:space="preserve">. seja, </w:t>
      </w:r>
      <w:r w:rsidR="00DF2962" w:rsidRPr="0096782B">
        <w:rPr>
          <w:rFonts w:ascii="Times New Roman" w:hAnsi="Times New Roman" w:cs="Times New Roman"/>
          <w:b/>
        </w:rPr>
        <w:t>11.10.2023</w:t>
      </w:r>
    </w:p>
    <w:p w:rsidR="00967613" w:rsidRDefault="00967613" w:rsidP="00967613">
      <w:pPr>
        <w:pStyle w:val="Odstavekseznama"/>
        <w:numPr>
          <w:ilvl w:val="0"/>
          <w:numId w:val="5"/>
        </w:numPr>
        <w:rPr>
          <w:rFonts w:ascii="Times New Roman" w:hAnsi="Times New Roman" w:cs="Times New Roman"/>
        </w:rPr>
      </w:pPr>
      <w:r w:rsidRPr="00967613">
        <w:rPr>
          <w:rFonts w:ascii="Times New Roman" w:hAnsi="Times New Roman" w:cs="Times New Roman"/>
        </w:rPr>
        <w:t xml:space="preserve">V Kulturnem domu Šmartno se </w:t>
      </w:r>
      <w:r>
        <w:rPr>
          <w:rFonts w:ascii="Times New Roman" w:hAnsi="Times New Roman" w:cs="Times New Roman"/>
        </w:rPr>
        <w:t xml:space="preserve">je </w:t>
      </w:r>
      <w:r w:rsidRPr="00967613">
        <w:rPr>
          <w:rFonts w:ascii="Times New Roman" w:hAnsi="Times New Roman" w:cs="Times New Roman"/>
        </w:rPr>
        <w:t>zaključ</w:t>
      </w:r>
      <w:r>
        <w:rPr>
          <w:rFonts w:ascii="Times New Roman" w:hAnsi="Times New Roman" w:cs="Times New Roman"/>
        </w:rPr>
        <w:t>ila</w:t>
      </w:r>
      <w:r w:rsidRPr="00967613">
        <w:rPr>
          <w:rFonts w:ascii="Times New Roman" w:hAnsi="Times New Roman" w:cs="Times New Roman"/>
        </w:rPr>
        <w:t xml:space="preserve"> obnova ogrevanja in prezračevanja, s katerim bo dosežena  večja energetska učinkovitost stavbe. Peč na kurilno olje </w:t>
      </w:r>
      <w:r>
        <w:rPr>
          <w:rFonts w:ascii="Times New Roman" w:hAnsi="Times New Roman" w:cs="Times New Roman"/>
        </w:rPr>
        <w:t>je</w:t>
      </w:r>
      <w:r w:rsidRPr="00967613">
        <w:rPr>
          <w:rFonts w:ascii="Times New Roman" w:hAnsi="Times New Roman" w:cs="Times New Roman"/>
        </w:rPr>
        <w:t xml:space="preserve"> zamenjala toplotna črpalka voda-voda, v celoti pa </w:t>
      </w:r>
      <w:r>
        <w:rPr>
          <w:rFonts w:ascii="Times New Roman" w:hAnsi="Times New Roman" w:cs="Times New Roman"/>
        </w:rPr>
        <w:t>so bile</w:t>
      </w:r>
      <w:r w:rsidRPr="00967613">
        <w:rPr>
          <w:rFonts w:ascii="Times New Roman" w:hAnsi="Times New Roman" w:cs="Times New Roman"/>
        </w:rPr>
        <w:t xml:space="preserve"> obnovljene tudi vse strojne instalacije. Projekt delno financira Evropski sklad za regionalni razvoj (56.000,00 EUR) preko poziva LAS Srce Slovenije, celotna investicija pa znaša dobrih 116.000,00 EUR.</w:t>
      </w:r>
    </w:p>
    <w:p w:rsidR="00967613" w:rsidRDefault="00967613" w:rsidP="00967613">
      <w:pPr>
        <w:pStyle w:val="Odstavekseznama"/>
        <w:numPr>
          <w:ilvl w:val="0"/>
          <w:numId w:val="5"/>
        </w:numPr>
        <w:rPr>
          <w:rFonts w:ascii="Times New Roman" w:hAnsi="Times New Roman" w:cs="Times New Roman"/>
        </w:rPr>
      </w:pPr>
      <w:r w:rsidRPr="00967613">
        <w:rPr>
          <w:rFonts w:ascii="Times New Roman" w:hAnsi="Times New Roman" w:cs="Times New Roman"/>
        </w:rPr>
        <w:t>Zaključena je obnova fasade na Medgeneracijskem središču Javorje, ki bo zagotavljala večjo energetsko učinkovitost. Vrednost investicije znaša 47.911,14  EUR, 8.301,00 EUR pa je odobrenih s strani EKO sklada.</w:t>
      </w:r>
    </w:p>
    <w:p w:rsidR="00EB07BF" w:rsidRDefault="00EB07BF" w:rsidP="00967613">
      <w:pPr>
        <w:pStyle w:val="Odstavekseznama"/>
        <w:numPr>
          <w:ilvl w:val="0"/>
          <w:numId w:val="5"/>
        </w:numPr>
        <w:rPr>
          <w:rFonts w:ascii="Times New Roman" w:hAnsi="Times New Roman" w:cs="Times New Roman"/>
        </w:rPr>
      </w:pPr>
      <w:r>
        <w:rPr>
          <w:rFonts w:ascii="Times New Roman" w:hAnsi="Times New Roman" w:cs="Times New Roman"/>
        </w:rPr>
        <w:t>Zaključeni so vsi javni razpis za dodelitev sredstev iz proračuna posameznikom, društvom in nevladnim organizacijam,</w:t>
      </w:r>
    </w:p>
    <w:p w:rsidR="00140292" w:rsidRDefault="00140292" w:rsidP="00967613">
      <w:pPr>
        <w:pStyle w:val="Odstavekseznama"/>
        <w:numPr>
          <w:ilvl w:val="0"/>
          <w:numId w:val="5"/>
        </w:numPr>
        <w:rPr>
          <w:rFonts w:ascii="Times New Roman" w:hAnsi="Times New Roman" w:cs="Times New Roman"/>
        </w:rPr>
      </w:pPr>
      <w:r>
        <w:rPr>
          <w:rFonts w:ascii="Times New Roman" w:hAnsi="Times New Roman" w:cs="Times New Roman"/>
        </w:rPr>
        <w:t>Izvajajo se sanacijska dela na sokolskem igrišču, zamenjane so bile table za košarko na igrišču pri PŠ Velika Kostrevnica</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Zaključila se je gradnja komunalne infrastrukture na območju OPPN ŠM_40 – sever. Pripravlja se dokumentacija za pridobitev gradbenega dovoljenja.</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Izvedla so se posamezna dela na področju čiščenja vodotokov (Črni potok, Jastrebnik).</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Pripravljen je bil projekt za modernizacijo ceste v Gradišču, ki pa je bil finančno nesprejemljiv. Občina je naročila nov, poenostavljen projekt.</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Podpisana je bila pogodba za izdelavo OCPS.</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Podpisana je bila pogodba med občini in podjetjem RUNEXT za sanacijo cest na območju Štange.</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Izvedla so se posamezna sanacijska dela na območju cest na območju Štange, kjer se gradilo optično omrežje.</w:t>
      </w:r>
    </w:p>
    <w:p w:rsidR="00026A78" w:rsidRP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Pričelo se je urejanje Sokolskega igrišča.</w:t>
      </w:r>
    </w:p>
    <w:p w:rsidR="00026A78" w:rsidRDefault="00026A78" w:rsidP="00026A78">
      <w:pPr>
        <w:pStyle w:val="Odstavekseznama"/>
        <w:numPr>
          <w:ilvl w:val="0"/>
          <w:numId w:val="5"/>
        </w:numPr>
        <w:rPr>
          <w:rFonts w:ascii="Times New Roman" w:hAnsi="Times New Roman" w:cs="Times New Roman"/>
        </w:rPr>
      </w:pPr>
      <w:r w:rsidRPr="00026A78">
        <w:rPr>
          <w:rFonts w:ascii="Times New Roman" w:hAnsi="Times New Roman" w:cs="Times New Roman"/>
        </w:rPr>
        <w:t xml:space="preserve">Asfaltiral se je </w:t>
      </w:r>
      <w:r w:rsidR="0096782B">
        <w:rPr>
          <w:rFonts w:ascii="Times New Roman" w:hAnsi="Times New Roman" w:cs="Times New Roman"/>
        </w:rPr>
        <w:t>del (cca 40 m) Tomazinove ulice</w:t>
      </w:r>
    </w:p>
    <w:p w:rsidR="0096782B" w:rsidRP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na Upravo RS za zaščito in reševanje, Izpostava Ljubljana, sta bila oddana dva zahtevka za povračilo intervencijskih stroškov občinam ob neurjih:</w:t>
      </w:r>
    </w:p>
    <w:p w:rsidR="0096782B" w:rsidRP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v času od 17.7. do 25.7.2023, v višini 16.788,32 €, kar smo prejeli dne 27. 9. 2023</w:t>
      </w:r>
    </w:p>
    <w:p w:rsidR="0096782B" w:rsidRP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v času od 4. 8. do 31. 8. 2023, v višini 52.216 €, za kar je bil oddan zahtevek 5. 10. 2023 (stroški čiščenja cestne infrastrukture zaradi nanosa zemljin, blata, mulja, gramoza, drevja, vejevja idr., odvoz in deponiranje, izvedba nujnih interventnih del na infrastrukturi,  izvedba interventnega urejanja strug vodotokov, svetovanje in izdelava dokumentacije s strani strokovnjakov za zemeljske plazove)</w:t>
      </w:r>
    </w:p>
    <w:p w:rsidR="0096782B" w:rsidRP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v zahtevanem roku smo oddali oceno škode v aplikacijo Ajda, in sicer za neurje z dežjem, vetrom, zemeljskimi plazovi in poplavami med 17.7. do 25.7.2023 v skupni višini 942.281,99 € za 8 odsekov lokalnih cest in javnih poti, ter za močna neurja z večdnevnim obilnim deževjem s poplavami v času od 4. 8. do 31. 8. 2023, v skupni višini  281.763,52 € za 2 cestna odseka.</w:t>
      </w:r>
    </w:p>
    <w:p w:rsidR="0096782B" w:rsidRP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31. 7. 2023 so se zaključila gradbena dela na sanaciji plazu v Veliki Štangi, na podlagi podpisane pogodbe, št. 2550-22-420133 – sanacija plazu v Veliki Štangi, z dne 6. 1. 2023, je bil na MNVP posredovan zahtevek za izplačilo v višini 307.398,89 €. Projekt je vključeval izgradnjo kamnite zložbe na zgornji strani javne poti v dolžini 126 m ter izvedbo zložbe ter ureditev odvodnjavanja na spodnji strani ceste, pri  dovozu k stanovanjskemu objektu Velika Štanga 4, skupna vrednost po zaključni situaciji je znašala 382.405,81 €.</w:t>
      </w:r>
    </w:p>
    <w:p w:rsidR="0096782B" w:rsidRP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nadaljuje se investicija dograditve in obnove vodovoda Račica – Velika Štanga, dela na cevovodih so zaključena, zgrajen je nov elektro priključek za potrebe vodohrana Velika Štanga, potrebno je izvesti še zaključna dela obnove črpališča Račica, zaključna dela obnove na vodohranu Velika Štanga ter vzpostavitev telemetrije. Rok za izvedbo del je 31. 10. 2023.</w:t>
      </w:r>
    </w:p>
    <w:p w:rsidR="0096782B" w:rsidRDefault="0096782B" w:rsidP="0096782B">
      <w:pPr>
        <w:pStyle w:val="Odstavekseznama"/>
        <w:numPr>
          <w:ilvl w:val="0"/>
          <w:numId w:val="5"/>
        </w:numPr>
        <w:rPr>
          <w:rFonts w:ascii="Times New Roman" w:hAnsi="Times New Roman" w:cs="Times New Roman"/>
        </w:rPr>
      </w:pPr>
      <w:r w:rsidRPr="0096782B">
        <w:rPr>
          <w:rFonts w:ascii="Times New Roman" w:hAnsi="Times New Roman" w:cs="Times New Roman"/>
        </w:rPr>
        <w:t xml:space="preserve">podpisana je pogodba za izgradnjo vodovoda do naselja Vinji Vrh, v dolžini cca. 1 km, ki se bo navezal na javni vodovod Kostrevnica - Obla Gorica- Mišji Dol, v višini 175.828,15 € brez </w:t>
      </w:r>
      <w:r w:rsidRPr="0096782B">
        <w:rPr>
          <w:rFonts w:ascii="Times New Roman" w:hAnsi="Times New Roman" w:cs="Times New Roman"/>
        </w:rPr>
        <w:lastRenderedPageBreak/>
        <w:t xml:space="preserve">DDV. Izvajalec del bo podjetje </w:t>
      </w:r>
      <w:proofErr w:type="spellStart"/>
      <w:r w:rsidRPr="0096782B">
        <w:rPr>
          <w:rFonts w:ascii="Times New Roman" w:hAnsi="Times New Roman" w:cs="Times New Roman"/>
        </w:rPr>
        <w:t>Trgograd</w:t>
      </w:r>
      <w:proofErr w:type="spellEnd"/>
      <w:r w:rsidRPr="0096782B">
        <w:rPr>
          <w:rFonts w:ascii="Times New Roman" w:hAnsi="Times New Roman" w:cs="Times New Roman"/>
        </w:rPr>
        <w:t xml:space="preserve"> d.o.o. Izvedena je prijava začetka gradnje na Upravni enoti, večina del je predvidena za izvajanje v naslednjem letu.</w:t>
      </w:r>
    </w:p>
    <w:p w:rsidR="00852C81" w:rsidRPr="00852C81" w:rsidRDefault="00852C81" w:rsidP="00852C81">
      <w:pPr>
        <w:pStyle w:val="Odstavekseznama"/>
        <w:numPr>
          <w:ilvl w:val="0"/>
          <w:numId w:val="5"/>
        </w:numPr>
        <w:rPr>
          <w:rFonts w:ascii="Times New Roman" w:hAnsi="Times New Roman" w:cs="Times New Roman"/>
        </w:rPr>
      </w:pPr>
      <w:bookmarkStart w:id="0" w:name="_GoBack"/>
      <w:bookmarkEnd w:id="0"/>
      <w:r w:rsidRPr="00852C81">
        <w:rPr>
          <w:rFonts w:ascii="Times New Roman" w:hAnsi="Times New Roman" w:cs="Times New Roman"/>
        </w:rPr>
        <w:t>Javna razgrnitev osnutka Odloka o spremembah Odloka o nadomestilu za uporabo stavbnega zemljišča v občini Šmartno pri Litiji (19.6.-5.7.2023);</w:t>
      </w:r>
    </w:p>
    <w:p w:rsidR="00852C81" w:rsidRPr="00852C81" w:rsidRDefault="00852C81" w:rsidP="00852C81">
      <w:pPr>
        <w:pStyle w:val="Odstavekseznama"/>
        <w:numPr>
          <w:ilvl w:val="0"/>
          <w:numId w:val="5"/>
        </w:numPr>
        <w:rPr>
          <w:rFonts w:ascii="Times New Roman" w:hAnsi="Times New Roman" w:cs="Times New Roman"/>
        </w:rPr>
      </w:pPr>
      <w:r w:rsidRPr="00852C81">
        <w:rPr>
          <w:rFonts w:ascii="Times New Roman" w:hAnsi="Times New Roman" w:cs="Times New Roman"/>
        </w:rPr>
        <w:t xml:space="preserve">Pridobivanje mnenj nosilcev urejanja prostora v zvezi z lokacijsko preveritvijo št. 11 (zmanjšanje obsega stavbnega zemljišča na </w:t>
      </w:r>
      <w:proofErr w:type="spellStart"/>
      <w:r w:rsidRPr="00852C81">
        <w:rPr>
          <w:rFonts w:ascii="Times New Roman" w:hAnsi="Times New Roman" w:cs="Times New Roman"/>
        </w:rPr>
        <w:t>parc</w:t>
      </w:r>
      <w:proofErr w:type="spellEnd"/>
      <w:r w:rsidRPr="00852C81">
        <w:rPr>
          <w:rFonts w:ascii="Times New Roman" w:hAnsi="Times New Roman" w:cs="Times New Roman"/>
        </w:rPr>
        <w:t>. št. 1006/5 k. o. Poljane) in javna razgrnitev elaborata lokacijske preveritve (3.7. – 17. 7. 2023);</w:t>
      </w:r>
    </w:p>
    <w:p w:rsidR="00852C81" w:rsidRPr="00852C81" w:rsidRDefault="00852C81" w:rsidP="00852C81">
      <w:pPr>
        <w:pStyle w:val="Odstavekseznama"/>
        <w:numPr>
          <w:ilvl w:val="0"/>
          <w:numId w:val="5"/>
        </w:numPr>
        <w:rPr>
          <w:rFonts w:ascii="Times New Roman" w:hAnsi="Times New Roman" w:cs="Times New Roman"/>
        </w:rPr>
      </w:pPr>
      <w:r w:rsidRPr="00852C81">
        <w:rPr>
          <w:rFonts w:ascii="Times New Roman" w:hAnsi="Times New Roman" w:cs="Times New Roman"/>
        </w:rPr>
        <w:t>Priprava osnutka tehnične posodobitve in pregled celotnega grafične dela OPN na zemljiško katastrskem načrtu;</w:t>
      </w:r>
    </w:p>
    <w:p w:rsidR="00852C81" w:rsidRPr="00852C81" w:rsidRDefault="00852C81" w:rsidP="00852C81">
      <w:pPr>
        <w:pStyle w:val="Odstavekseznama"/>
        <w:numPr>
          <w:ilvl w:val="0"/>
          <w:numId w:val="5"/>
        </w:numPr>
        <w:rPr>
          <w:rFonts w:ascii="Times New Roman" w:hAnsi="Times New Roman" w:cs="Times New Roman"/>
        </w:rPr>
      </w:pPr>
      <w:r w:rsidRPr="00852C81">
        <w:rPr>
          <w:rFonts w:ascii="Times New Roman" w:hAnsi="Times New Roman" w:cs="Times New Roman"/>
        </w:rPr>
        <w:t xml:space="preserve">Pridobivanje mnenj nosilcev urejanja prostora v zvezi z lokacijsko preveritvijo št. 12 (povečanje obsega stavbnega zemljišča na </w:t>
      </w:r>
      <w:proofErr w:type="spellStart"/>
      <w:r w:rsidRPr="00852C81">
        <w:rPr>
          <w:rFonts w:ascii="Times New Roman" w:hAnsi="Times New Roman" w:cs="Times New Roman"/>
        </w:rPr>
        <w:t>parc</w:t>
      </w:r>
      <w:proofErr w:type="spellEnd"/>
      <w:r w:rsidRPr="00852C81">
        <w:rPr>
          <w:rFonts w:ascii="Times New Roman" w:hAnsi="Times New Roman" w:cs="Times New Roman"/>
        </w:rPr>
        <w:t>. št. 1286 k. o. Vintarjevec).</w:t>
      </w:r>
    </w:p>
    <w:p w:rsidR="00967613" w:rsidRDefault="00967613" w:rsidP="00967613">
      <w:pPr>
        <w:rPr>
          <w:rFonts w:ascii="Times New Roman" w:hAnsi="Times New Roman" w:cs="Times New Roman"/>
        </w:rPr>
      </w:pPr>
    </w:p>
    <w:p w:rsidR="00967613" w:rsidRDefault="00967613" w:rsidP="00967613">
      <w:pPr>
        <w:rPr>
          <w:rFonts w:ascii="Times New Roman" w:hAnsi="Times New Roman" w:cs="Times New Roman"/>
        </w:rPr>
      </w:pPr>
    </w:p>
    <w:sectPr w:rsidR="00967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CE9"/>
    <w:multiLevelType w:val="hybridMultilevel"/>
    <w:tmpl w:val="DCA0778E"/>
    <w:lvl w:ilvl="0" w:tplc="042C4DA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0FB650C"/>
    <w:multiLevelType w:val="hybridMultilevel"/>
    <w:tmpl w:val="77F43B90"/>
    <w:lvl w:ilvl="0" w:tplc="EBACBE70">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486A69"/>
    <w:multiLevelType w:val="hybridMultilevel"/>
    <w:tmpl w:val="9340A3FA"/>
    <w:lvl w:ilvl="0" w:tplc="6A76A4D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9"/>
    <w:rsid w:val="00026A78"/>
    <w:rsid w:val="00095D15"/>
    <w:rsid w:val="00140292"/>
    <w:rsid w:val="00171CF9"/>
    <w:rsid w:val="001E7526"/>
    <w:rsid w:val="0039428C"/>
    <w:rsid w:val="00563942"/>
    <w:rsid w:val="0067613C"/>
    <w:rsid w:val="00852C81"/>
    <w:rsid w:val="00882062"/>
    <w:rsid w:val="00967613"/>
    <w:rsid w:val="0096782B"/>
    <w:rsid w:val="00987333"/>
    <w:rsid w:val="00BB31A1"/>
    <w:rsid w:val="00BF7D89"/>
    <w:rsid w:val="00D928F0"/>
    <w:rsid w:val="00DA4387"/>
    <w:rsid w:val="00DF2962"/>
    <w:rsid w:val="00E372A4"/>
    <w:rsid w:val="00E92919"/>
    <w:rsid w:val="00EB07BF"/>
    <w:rsid w:val="00ED6D71"/>
    <w:rsid w:val="00F20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D638"/>
  <w15:chartTrackingRefBased/>
  <w15:docId w15:val="{FDE4839D-5CA0-4E3C-B8B4-8043C6F2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F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647">
      <w:bodyDiv w:val="1"/>
      <w:marLeft w:val="0"/>
      <w:marRight w:val="0"/>
      <w:marTop w:val="0"/>
      <w:marBottom w:val="0"/>
      <w:divBdr>
        <w:top w:val="none" w:sz="0" w:space="0" w:color="auto"/>
        <w:left w:val="none" w:sz="0" w:space="0" w:color="auto"/>
        <w:bottom w:val="none" w:sz="0" w:space="0" w:color="auto"/>
        <w:right w:val="none" w:sz="0" w:space="0" w:color="auto"/>
      </w:divBdr>
    </w:div>
    <w:div w:id="335350236">
      <w:bodyDiv w:val="1"/>
      <w:marLeft w:val="0"/>
      <w:marRight w:val="0"/>
      <w:marTop w:val="0"/>
      <w:marBottom w:val="0"/>
      <w:divBdr>
        <w:top w:val="none" w:sz="0" w:space="0" w:color="auto"/>
        <w:left w:val="none" w:sz="0" w:space="0" w:color="auto"/>
        <w:bottom w:val="none" w:sz="0" w:space="0" w:color="auto"/>
        <w:right w:val="none" w:sz="0" w:space="0" w:color="auto"/>
      </w:divBdr>
    </w:div>
    <w:div w:id="703480142">
      <w:bodyDiv w:val="1"/>
      <w:marLeft w:val="0"/>
      <w:marRight w:val="0"/>
      <w:marTop w:val="0"/>
      <w:marBottom w:val="0"/>
      <w:divBdr>
        <w:top w:val="none" w:sz="0" w:space="0" w:color="auto"/>
        <w:left w:val="none" w:sz="0" w:space="0" w:color="auto"/>
        <w:bottom w:val="none" w:sz="0" w:space="0" w:color="auto"/>
        <w:right w:val="none" w:sz="0" w:space="0" w:color="auto"/>
      </w:divBdr>
    </w:div>
    <w:div w:id="8486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677</Words>
  <Characters>3859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Sadar</dc:creator>
  <cp:keywords/>
  <dc:description/>
  <cp:lastModifiedBy>Karmen Sadar</cp:lastModifiedBy>
  <cp:revision>6</cp:revision>
  <dcterms:created xsi:type="dcterms:W3CDTF">2023-10-09T06:43:00Z</dcterms:created>
  <dcterms:modified xsi:type="dcterms:W3CDTF">2023-10-09T12:29:00Z</dcterms:modified>
</cp:coreProperties>
</file>