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0"/>
        <w:gridCol w:w="1240"/>
        <w:gridCol w:w="1960"/>
        <w:gridCol w:w="1800"/>
        <w:gridCol w:w="700"/>
        <w:gridCol w:w="40"/>
        <w:gridCol w:w="60"/>
        <w:gridCol w:w="1640"/>
        <w:gridCol w:w="1060"/>
        <w:gridCol w:w="500"/>
        <w:gridCol w:w="80"/>
        <w:gridCol w:w="40"/>
        <w:gridCol w:w="40"/>
      </w:tblGrid>
      <w:tr w:rsidR="0011441E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1441E" w:rsidRDefault="0011441E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4104124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4124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33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Header8px"/>
            </w:pPr>
            <w:r>
              <w:t>URLV1_01</w:t>
            </w: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33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Header8px"/>
            </w:pPr>
            <w:r>
              <w:t>Izpisano: 05.12.2022 12:15:47</w:t>
            </w: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33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33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>Datum: 05.12.2022</w:t>
            </w: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11441E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11441E">
            <w:pPr>
              <w:pStyle w:val="Body"/>
              <w:jc w:val="right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11441E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11441E">
            <w:pPr>
              <w:pStyle w:val="Body"/>
              <w:jc w:val="right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99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Title14px"/>
              <w:jc w:val="center"/>
            </w:pPr>
            <w:r>
              <w:rPr>
                <w:b/>
              </w:rPr>
              <w:t>Izid udeležbe</w:t>
            </w: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41E" w:rsidRDefault="0011441E">
            <w:pPr>
              <w:pStyle w:val="BoldHeader12px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>Skupno število volivcev z območja občine: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  <w:jc w:val="right"/>
            </w:pPr>
            <w:r>
              <w:t>4.462</w:t>
            </w: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>Skupaj glasovalo po imeniku: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  <w:jc w:val="right"/>
            </w:pPr>
            <w:r>
              <w:t>2.437</w:t>
            </w: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>Skupaj glasovalo s potrdili: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  <w:jc w:val="right"/>
            </w:pPr>
            <w:r>
              <w:t>0</w:t>
            </w: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>Skupaj glasovalo: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  <w:jc w:val="right"/>
            </w:pPr>
            <w:r>
              <w:t>2.437</w:t>
            </w: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</w:pPr>
            <w:r>
              <w:t>Odstotek udeležbe v občini: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1E" w:rsidRDefault="00724EA9">
            <w:pPr>
              <w:pStyle w:val="Body"/>
              <w:jc w:val="right"/>
            </w:pPr>
            <w:r>
              <w:t>54,62 %</w:t>
            </w: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hRule="exact" w:val="964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2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9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8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7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64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06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  <w:tr w:rsidR="001144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41E" w:rsidRDefault="00724EA9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8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20" w:type="dxa"/>
          </w:tcPr>
          <w:p w:rsidR="0011441E" w:rsidRDefault="0011441E">
            <w:pPr>
              <w:pStyle w:val="EMPTYCELLSTYLE"/>
            </w:pPr>
          </w:p>
        </w:tc>
        <w:tc>
          <w:tcPr>
            <w:tcW w:w="1" w:type="dxa"/>
          </w:tcPr>
          <w:p w:rsidR="0011441E" w:rsidRDefault="0011441E">
            <w:pPr>
              <w:pStyle w:val="EMPTYCELLSTYLE"/>
            </w:pPr>
          </w:p>
        </w:tc>
      </w:tr>
    </w:tbl>
    <w:p w:rsidR="00000000" w:rsidRDefault="00724EA9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1E"/>
    <w:rsid w:val="0011441E"/>
    <w:rsid w:val="007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BCEC-F62F-41E6-A994-F27FC7E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2022-12-05T11:13:00Z</dcterms:created>
  <dcterms:modified xsi:type="dcterms:W3CDTF">2022-12-05T11:13:00Z</dcterms:modified>
</cp:coreProperties>
</file>