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D00AFB" w14:textId="77777777" w:rsidR="00872692" w:rsidRPr="00353A20" w:rsidRDefault="00872692" w:rsidP="00872692">
      <w:pPr>
        <w:rPr>
          <w:rFonts w:ascii="Arial" w:hAnsi="Arial" w:cs="Arial"/>
          <w:sz w:val="20"/>
          <w:szCs w:val="20"/>
        </w:rPr>
      </w:pPr>
    </w:p>
    <w:tbl>
      <w:tblPr>
        <w:tblW w:w="1389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0"/>
        <w:gridCol w:w="639"/>
        <w:gridCol w:w="6032"/>
        <w:gridCol w:w="3686"/>
        <w:gridCol w:w="1417"/>
        <w:gridCol w:w="1418"/>
      </w:tblGrid>
      <w:tr w:rsidR="00872692" w:rsidRPr="00353A20" w14:paraId="4E427BB8" w14:textId="77777777" w:rsidTr="00872692">
        <w:trPr>
          <w:trHeight w:val="20"/>
          <w:tblHeader/>
        </w:trPr>
        <w:tc>
          <w:tcPr>
            <w:tcW w:w="700" w:type="dxa"/>
            <w:shd w:val="clear" w:color="auto" w:fill="D9D9D9"/>
            <w:vAlign w:val="center"/>
            <w:hideMark/>
          </w:tcPr>
          <w:p w14:paraId="6C42333F" w14:textId="77777777" w:rsidR="00872692" w:rsidRPr="00353A20" w:rsidRDefault="00872692" w:rsidP="00872692">
            <w:pPr>
              <w:jc w:val="center"/>
              <w:rPr>
                <w:rFonts w:ascii="Arial Narrow" w:hAnsi="Arial Narrow" w:cs="Calibri"/>
                <w:b/>
                <w:sz w:val="18"/>
                <w:szCs w:val="18"/>
              </w:rPr>
            </w:pPr>
            <w:bookmarkStart w:id="0" w:name="_Hlk41989211"/>
            <w:r w:rsidRPr="00353A20">
              <w:rPr>
                <w:rFonts w:ascii="Arial Narrow" w:hAnsi="Arial Narrow" w:cs="Calibri"/>
                <w:b/>
                <w:sz w:val="18"/>
                <w:szCs w:val="18"/>
              </w:rPr>
              <w:t>EUP</w:t>
            </w:r>
          </w:p>
        </w:tc>
        <w:tc>
          <w:tcPr>
            <w:tcW w:w="639" w:type="dxa"/>
            <w:shd w:val="clear" w:color="auto" w:fill="D9D9D9"/>
            <w:vAlign w:val="center"/>
            <w:hideMark/>
          </w:tcPr>
          <w:p w14:paraId="42B4DFAA" w14:textId="77777777" w:rsidR="00872692" w:rsidRPr="00353A20" w:rsidRDefault="00872692" w:rsidP="00872692">
            <w:pPr>
              <w:jc w:val="center"/>
              <w:rPr>
                <w:rFonts w:ascii="Arial Narrow" w:hAnsi="Arial Narrow" w:cs="Calibri"/>
                <w:b/>
                <w:sz w:val="18"/>
                <w:szCs w:val="18"/>
              </w:rPr>
            </w:pPr>
            <w:r w:rsidRPr="00353A20">
              <w:rPr>
                <w:rFonts w:ascii="Arial Narrow" w:hAnsi="Arial Narrow" w:cs="Calibri"/>
                <w:b/>
                <w:sz w:val="18"/>
                <w:szCs w:val="18"/>
              </w:rPr>
              <w:t>PIA</w:t>
            </w:r>
          </w:p>
        </w:tc>
        <w:tc>
          <w:tcPr>
            <w:tcW w:w="6032" w:type="dxa"/>
            <w:shd w:val="clear" w:color="auto" w:fill="D9D9D9"/>
            <w:vAlign w:val="center"/>
            <w:hideMark/>
          </w:tcPr>
          <w:p w14:paraId="2FF54644" w14:textId="77777777" w:rsidR="00872692" w:rsidRPr="00353A20" w:rsidRDefault="00872692" w:rsidP="00872692">
            <w:pPr>
              <w:jc w:val="center"/>
              <w:rPr>
                <w:rFonts w:ascii="Arial Narrow" w:hAnsi="Arial Narrow" w:cs="Calibri"/>
                <w:b/>
                <w:sz w:val="18"/>
                <w:szCs w:val="18"/>
              </w:rPr>
            </w:pPr>
            <w:r w:rsidRPr="00353A20">
              <w:rPr>
                <w:rFonts w:ascii="Arial Narrow" w:hAnsi="Arial Narrow" w:cs="Calibri"/>
                <w:b/>
                <w:sz w:val="18"/>
                <w:szCs w:val="18"/>
              </w:rPr>
              <w:t>PODROBNI PROSTORSKI IZVEDBENI POGOJI</w:t>
            </w:r>
          </w:p>
        </w:tc>
        <w:tc>
          <w:tcPr>
            <w:tcW w:w="3686" w:type="dxa"/>
            <w:shd w:val="clear" w:color="auto" w:fill="D9D9D9"/>
            <w:vAlign w:val="center"/>
            <w:hideMark/>
          </w:tcPr>
          <w:p w14:paraId="6F955972" w14:textId="77777777" w:rsidR="00872692" w:rsidRPr="00353A20" w:rsidRDefault="00872692" w:rsidP="00872692">
            <w:pPr>
              <w:keepLines/>
              <w:rPr>
                <w:rFonts w:ascii="Arial Narrow" w:hAnsi="Arial Narrow"/>
                <w:b/>
                <w:bCs/>
                <w:sz w:val="18"/>
                <w:szCs w:val="18"/>
              </w:rPr>
            </w:pPr>
            <w:r w:rsidRPr="00353A20">
              <w:rPr>
                <w:rFonts w:ascii="Arial Narrow" w:hAnsi="Arial Narrow"/>
                <w:b/>
                <w:bCs/>
                <w:sz w:val="18"/>
                <w:szCs w:val="18"/>
              </w:rPr>
              <w:t>POLEG DEJAVNOSTI PREDELJENIH ZA POSAMEZNO NAMENSKO RABO PROSTORA SO DOPUSTNE TUDI NASLEDNJE DEJAVNOSTI:</w:t>
            </w:r>
          </w:p>
        </w:tc>
        <w:tc>
          <w:tcPr>
            <w:tcW w:w="1417" w:type="dxa"/>
            <w:shd w:val="clear" w:color="auto" w:fill="D9D9D9"/>
            <w:vAlign w:val="center"/>
            <w:hideMark/>
          </w:tcPr>
          <w:p w14:paraId="4F9553D6" w14:textId="77777777" w:rsidR="00872692" w:rsidRPr="00353A20" w:rsidRDefault="00872692" w:rsidP="00872692">
            <w:pPr>
              <w:jc w:val="center"/>
              <w:rPr>
                <w:rFonts w:ascii="Arial Narrow" w:hAnsi="Arial Narrow" w:cs="Calibri"/>
                <w:b/>
                <w:sz w:val="18"/>
                <w:szCs w:val="18"/>
              </w:rPr>
            </w:pPr>
            <w:r w:rsidRPr="00353A20">
              <w:rPr>
                <w:rFonts w:ascii="Arial Narrow" w:hAnsi="Arial Narrow" w:cs="Calibri"/>
                <w:b/>
                <w:sz w:val="18"/>
                <w:szCs w:val="18"/>
              </w:rPr>
              <w:t>PNRPP</w:t>
            </w:r>
          </w:p>
          <w:p w14:paraId="2EBE2876" w14:textId="77777777" w:rsidR="00872692" w:rsidRPr="00353A20" w:rsidRDefault="00872692" w:rsidP="00872692">
            <w:pPr>
              <w:jc w:val="center"/>
              <w:rPr>
                <w:rFonts w:ascii="Arial Narrow" w:hAnsi="Arial Narrow" w:cs="Calibri"/>
                <w:b/>
                <w:sz w:val="18"/>
                <w:szCs w:val="18"/>
              </w:rPr>
            </w:pPr>
            <w:r w:rsidRPr="00353A20">
              <w:rPr>
                <w:rFonts w:ascii="Arial Narrow" w:hAnsi="Arial Narrow" w:cs="Calibri"/>
                <w:b/>
                <w:sz w:val="18"/>
                <w:szCs w:val="18"/>
              </w:rPr>
              <w:t>(FI, DIDZP, FZ)</w:t>
            </w:r>
          </w:p>
        </w:tc>
        <w:tc>
          <w:tcPr>
            <w:tcW w:w="1418" w:type="dxa"/>
            <w:shd w:val="clear" w:color="auto" w:fill="D9D9D9"/>
            <w:vAlign w:val="center"/>
            <w:hideMark/>
          </w:tcPr>
          <w:p w14:paraId="50230A09" w14:textId="77777777" w:rsidR="00872692" w:rsidRPr="00353A20" w:rsidRDefault="00872692" w:rsidP="00872692">
            <w:pPr>
              <w:jc w:val="center"/>
              <w:rPr>
                <w:rFonts w:ascii="Arial Narrow" w:hAnsi="Arial Narrow" w:cs="Calibri"/>
                <w:b/>
                <w:sz w:val="18"/>
                <w:szCs w:val="18"/>
              </w:rPr>
            </w:pPr>
            <w:r w:rsidRPr="00353A20">
              <w:rPr>
                <w:rFonts w:ascii="Arial Narrow" w:hAnsi="Arial Narrow" w:cs="Calibri"/>
                <w:b/>
                <w:sz w:val="18"/>
                <w:szCs w:val="18"/>
              </w:rPr>
              <w:t>PNRPP</w:t>
            </w:r>
          </w:p>
          <w:p w14:paraId="6B44ECEF" w14:textId="77777777" w:rsidR="00872692" w:rsidRPr="00353A20" w:rsidRDefault="00872692" w:rsidP="00872692">
            <w:pPr>
              <w:jc w:val="center"/>
              <w:rPr>
                <w:rFonts w:ascii="Arial Narrow" w:hAnsi="Arial Narrow" w:cs="Calibri"/>
                <w:b/>
                <w:sz w:val="18"/>
                <w:szCs w:val="18"/>
              </w:rPr>
            </w:pPr>
            <w:r w:rsidRPr="00353A20">
              <w:rPr>
                <w:rFonts w:ascii="Arial Narrow" w:hAnsi="Arial Narrow" w:cs="Calibri"/>
                <w:b/>
                <w:sz w:val="18"/>
                <w:szCs w:val="18"/>
              </w:rPr>
              <w:t xml:space="preserve">(vrsta objekta) </w:t>
            </w:r>
          </w:p>
        </w:tc>
      </w:tr>
      <w:tr w:rsidR="00872692" w:rsidRPr="00353A20" w14:paraId="3645DEE5" w14:textId="77777777" w:rsidTr="00872692">
        <w:trPr>
          <w:trHeight w:val="20"/>
        </w:trPr>
        <w:tc>
          <w:tcPr>
            <w:tcW w:w="700" w:type="dxa"/>
            <w:shd w:val="clear" w:color="auto" w:fill="auto"/>
            <w:vAlign w:val="bottom"/>
          </w:tcPr>
          <w:p w14:paraId="6791151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GD-1</w:t>
            </w:r>
          </w:p>
        </w:tc>
        <w:tc>
          <w:tcPr>
            <w:tcW w:w="639" w:type="dxa"/>
            <w:shd w:val="clear" w:color="auto" w:fill="auto"/>
            <w:vAlign w:val="bottom"/>
          </w:tcPr>
          <w:p w14:paraId="43E2E5A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729015E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1CA4EC2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7E05491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Av(0,2/10/0,3); </w:t>
            </w:r>
          </w:p>
        </w:tc>
        <w:tc>
          <w:tcPr>
            <w:tcW w:w="1418" w:type="dxa"/>
            <w:shd w:val="clear" w:color="auto" w:fill="auto"/>
            <w:vAlign w:val="bottom"/>
            <w:hideMark/>
          </w:tcPr>
          <w:p w14:paraId="2BD21A4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Av(CV); </w:t>
            </w:r>
          </w:p>
        </w:tc>
      </w:tr>
      <w:tr w:rsidR="00872692" w:rsidRPr="00353A20" w14:paraId="2DD2139A" w14:textId="77777777" w:rsidTr="00872692">
        <w:trPr>
          <w:trHeight w:val="20"/>
        </w:trPr>
        <w:tc>
          <w:tcPr>
            <w:tcW w:w="700" w:type="dxa"/>
            <w:shd w:val="clear" w:color="auto" w:fill="auto"/>
            <w:vAlign w:val="bottom"/>
          </w:tcPr>
          <w:p w14:paraId="3184C24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GD-10</w:t>
            </w:r>
          </w:p>
        </w:tc>
        <w:tc>
          <w:tcPr>
            <w:tcW w:w="639" w:type="dxa"/>
            <w:shd w:val="clear" w:color="auto" w:fill="auto"/>
            <w:vAlign w:val="bottom"/>
          </w:tcPr>
          <w:p w14:paraId="4D1DAB0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063817B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30F1D8D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4917728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A(0,6/10/0,3); </w:t>
            </w:r>
          </w:p>
        </w:tc>
        <w:tc>
          <w:tcPr>
            <w:tcW w:w="1418" w:type="dxa"/>
            <w:shd w:val="clear" w:color="auto" w:fill="auto"/>
            <w:vAlign w:val="bottom"/>
            <w:hideMark/>
          </w:tcPr>
          <w:p w14:paraId="2391DCD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D); </w:t>
            </w:r>
          </w:p>
        </w:tc>
      </w:tr>
      <w:bookmarkEnd w:id="0"/>
      <w:tr w:rsidR="00872692" w:rsidRPr="00353A20" w14:paraId="6E7B95C5" w14:textId="77777777" w:rsidTr="00872692">
        <w:trPr>
          <w:trHeight w:val="20"/>
        </w:trPr>
        <w:tc>
          <w:tcPr>
            <w:tcW w:w="700" w:type="dxa"/>
            <w:shd w:val="clear" w:color="auto" w:fill="auto"/>
            <w:vAlign w:val="bottom"/>
          </w:tcPr>
          <w:p w14:paraId="6F46B93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GD-11</w:t>
            </w:r>
          </w:p>
        </w:tc>
        <w:tc>
          <w:tcPr>
            <w:tcW w:w="639" w:type="dxa"/>
            <w:shd w:val="clear" w:color="auto" w:fill="auto"/>
            <w:vAlign w:val="bottom"/>
          </w:tcPr>
          <w:p w14:paraId="073C244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2948CC1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68C9E0A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23BC21C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A(0,6/10/0,3); </w:t>
            </w:r>
          </w:p>
        </w:tc>
        <w:tc>
          <w:tcPr>
            <w:tcW w:w="1418" w:type="dxa"/>
            <w:shd w:val="clear" w:color="auto" w:fill="auto"/>
            <w:vAlign w:val="bottom"/>
            <w:hideMark/>
          </w:tcPr>
          <w:p w14:paraId="036901E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D); </w:t>
            </w:r>
          </w:p>
        </w:tc>
      </w:tr>
      <w:tr w:rsidR="00872692" w:rsidRPr="00353A20" w14:paraId="29D26F32" w14:textId="77777777" w:rsidTr="00872692">
        <w:trPr>
          <w:trHeight w:val="20"/>
        </w:trPr>
        <w:tc>
          <w:tcPr>
            <w:tcW w:w="700" w:type="dxa"/>
            <w:shd w:val="clear" w:color="auto" w:fill="auto"/>
            <w:vAlign w:val="bottom"/>
          </w:tcPr>
          <w:p w14:paraId="162D9B0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GD-12</w:t>
            </w:r>
          </w:p>
        </w:tc>
        <w:tc>
          <w:tcPr>
            <w:tcW w:w="639" w:type="dxa"/>
            <w:shd w:val="clear" w:color="auto" w:fill="auto"/>
            <w:vAlign w:val="bottom"/>
          </w:tcPr>
          <w:p w14:paraId="6EA059B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189DBD7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767A098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42CD03B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A(0,6/10/0,3); </w:t>
            </w:r>
          </w:p>
        </w:tc>
        <w:tc>
          <w:tcPr>
            <w:tcW w:w="1418" w:type="dxa"/>
            <w:shd w:val="clear" w:color="auto" w:fill="auto"/>
            <w:vAlign w:val="bottom"/>
            <w:hideMark/>
          </w:tcPr>
          <w:p w14:paraId="4E157FB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D); </w:t>
            </w:r>
          </w:p>
        </w:tc>
      </w:tr>
      <w:tr w:rsidR="00872692" w:rsidRPr="00353A20" w14:paraId="6732A778" w14:textId="77777777" w:rsidTr="00872692">
        <w:trPr>
          <w:trHeight w:val="20"/>
        </w:trPr>
        <w:tc>
          <w:tcPr>
            <w:tcW w:w="700" w:type="dxa"/>
            <w:shd w:val="clear" w:color="auto" w:fill="auto"/>
            <w:vAlign w:val="bottom"/>
          </w:tcPr>
          <w:p w14:paraId="09009C7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GD-13</w:t>
            </w:r>
          </w:p>
        </w:tc>
        <w:tc>
          <w:tcPr>
            <w:tcW w:w="639" w:type="dxa"/>
            <w:shd w:val="clear" w:color="auto" w:fill="auto"/>
            <w:vAlign w:val="bottom"/>
          </w:tcPr>
          <w:p w14:paraId="777F701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6EFD4ED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06C7935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316CFBE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3D0796D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37BBCF9D" w14:textId="77777777" w:rsidTr="00872692">
        <w:trPr>
          <w:trHeight w:val="20"/>
        </w:trPr>
        <w:tc>
          <w:tcPr>
            <w:tcW w:w="700" w:type="dxa"/>
            <w:shd w:val="clear" w:color="auto" w:fill="auto"/>
            <w:vAlign w:val="bottom"/>
          </w:tcPr>
          <w:p w14:paraId="1D4F9FF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GD-14</w:t>
            </w:r>
          </w:p>
        </w:tc>
        <w:tc>
          <w:tcPr>
            <w:tcW w:w="639" w:type="dxa"/>
            <w:shd w:val="clear" w:color="auto" w:fill="auto"/>
            <w:vAlign w:val="bottom"/>
          </w:tcPr>
          <w:p w14:paraId="12B91D8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62AF7AF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Na območju KD EŠD 2192  -  Mišji Dol - Cerkev sv. Lucije (režim: dediščina in vplivno območje) se upošteva usmeritve za varovanje sakralne stavbne dediščine in kulturne krajine. Pri gradnji novih objektov v neposredni bližini cerkve sv. Lucije je potrebno upoštevati značilne poglede na cerkev in jih varovati.</w:t>
            </w:r>
          </w:p>
        </w:tc>
        <w:tc>
          <w:tcPr>
            <w:tcW w:w="3686" w:type="dxa"/>
            <w:shd w:val="clear" w:color="auto" w:fill="auto"/>
            <w:vAlign w:val="bottom"/>
            <w:hideMark/>
          </w:tcPr>
          <w:p w14:paraId="010E5B2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1ECB00AB"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CDv</w:t>
            </w:r>
            <w:proofErr w:type="spellEnd"/>
            <w:r w:rsidRPr="00353A20">
              <w:rPr>
                <w:rFonts w:ascii="Arial Narrow" w:hAnsi="Arial Narrow" w:cs="Calibri"/>
                <w:sz w:val="18"/>
                <w:szCs w:val="18"/>
              </w:rPr>
              <w:t xml:space="preserve">(0/0/1); </w:t>
            </w: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(0,6/15/0,4); </w:t>
            </w:r>
          </w:p>
        </w:tc>
        <w:tc>
          <w:tcPr>
            <w:tcW w:w="1418" w:type="dxa"/>
            <w:shd w:val="clear" w:color="auto" w:fill="auto"/>
            <w:vAlign w:val="bottom"/>
            <w:hideMark/>
          </w:tcPr>
          <w:p w14:paraId="6CE56760"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CDv</w:t>
            </w:r>
            <w:proofErr w:type="spellEnd"/>
            <w:r w:rsidRPr="00353A20">
              <w:rPr>
                <w:rFonts w:ascii="Arial Narrow" w:hAnsi="Arial Narrow" w:cs="Calibri"/>
                <w:sz w:val="18"/>
                <w:szCs w:val="18"/>
              </w:rPr>
              <w:t xml:space="preserve">(G); </w:t>
            </w: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(AE, C, D); </w:t>
            </w:r>
          </w:p>
        </w:tc>
      </w:tr>
      <w:tr w:rsidR="00872692" w:rsidRPr="00353A20" w14:paraId="1F3BFA0D" w14:textId="77777777" w:rsidTr="00872692">
        <w:trPr>
          <w:trHeight w:val="20"/>
        </w:trPr>
        <w:tc>
          <w:tcPr>
            <w:tcW w:w="700" w:type="dxa"/>
            <w:shd w:val="clear" w:color="auto" w:fill="auto"/>
            <w:vAlign w:val="bottom"/>
          </w:tcPr>
          <w:p w14:paraId="3B18945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GD-15</w:t>
            </w:r>
          </w:p>
        </w:tc>
        <w:tc>
          <w:tcPr>
            <w:tcW w:w="639" w:type="dxa"/>
            <w:shd w:val="clear" w:color="auto" w:fill="auto"/>
            <w:vAlign w:val="bottom"/>
          </w:tcPr>
          <w:p w14:paraId="38FF094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2B13831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Za GD-15: na kmetijskih objektih je dovoljena uporaba enokapnic v naklonu od 2 do 20 stopinj.</w:t>
            </w:r>
          </w:p>
        </w:tc>
        <w:tc>
          <w:tcPr>
            <w:tcW w:w="3686" w:type="dxa"/>
            <w:shd w:val="clear" w:color="auto" w:fill="auto"/>
            <w:vAlign w:val="bottom"/>
            <w:hideMark/>
          </w:tcPr>
          <w:p w14:paraId="2699003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56A934C9"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(0,6/15/0,4); PC; </w:t>
            </w:r>
          </w:p>
        </w:tc>
        <w:tc>
          <w:tcPr>
            <w:tcW w:w="1418" w:type="dxa"/>
            <w:shd w:val="clear" w:color="auto" w:fill="auto"/>
            <w:vAlign w:val="bottom"/>
            <w:hideMark/>
          </w:tcPr>
          <w:p w14:paraId="345AECD2"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(AE, C, D); PC; </w:t>
            </w:r>
          </w:p>
        </w:tc>
      </w:tr>
      <w:tr w:rsidR="00872692" w:rsidRPr="00353A20" w14:paraId="37507DB9" w14:textId="77777777" w:rsidTr="00872692">
        <w:trPr>
          <w:trHeight w:val="20"/>
        </w:trPr>
        <w:tc>
          <w:tcPr>
            <w:tcW w:w="700" w:type="dxa"/>
            <w:shd w:val="clear" w:color="auto" w:fill="auto"/>
            <w:vAlign w:val="bottom"/>
          </w:tcPr>
          <w:p w14:paraId="5AF47C5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GD-16</w:t>
            </w:r>
          </w:p>
        </w:tc>
        <w:tc>
          <w:tcPr>
            <w:tcW w:w="639" w:type="dxa"/>
            <w:shd w:val="clear" w:color="auto" w:fill="auto"/>
            <w:vAlign w:val="bottom"/>
          </w:tcPr>
          <w:p w14:paraId="7052271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1AB253E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Za GD-16: na kmetijskih objektih je dovoljena uporaba enokapnic v naklonu od 2 do 20 stopinj.</w:t>
            </w:r>
          </w:p>
        </w:tc>
        <w:tc>
          <w:tcPr>
            <w:tcW w:w="3686" w:type="dxa"/>
            <w:shd w:val="clear" w:color="auto" w:fill="auto"/>
            <w:vAlign w:val="bottom"/>
            <w:hideMark/>
          </w:tcPr>
          <w:p w14:paraId="4649A7C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12B53AA2"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 PC; </w:t>
            </w: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(0,6/15/0,4); </w:t>
            </w:r>
          </w:p>
        </w:tc>
        <w:tc>
          <w:tcPr>
            <w:tcW w:w="1418" w:type="dxa"/>
            <w:shd w:val="clear" w:color="auto" w:fill="auto"/>
            <w:vAlign w:val="bottom"/>
            <w:hideMark/>
          </w:tcPr>
          <w:p w14:paraId="4D971013"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 PC; </w:t>
            </w: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(AE, C, D); </w:t>
            </w:r>
          </w:p>
        </w:tc>
      </w:tr>
      <w:tr w:rsidR="00872692" w:rsidRPr="00353A20" w14:paraId="63CC2703" w14:textId="77777777" w:rsidTr="00872692">
        <w:trPr>
          <w:trHeight w:val="20"/>
        </w:trPr>
        <w:tc>
          <w:tcPr>
            <w:tcW w:w="700" w:type="dxa"/>
            <w:shd w:val="clear" w:color="auto" w:fill="auto"/>
            <w:vAlign w:val="bottom"/>
          </w:tcPr>
          <w:p w14:paraId="25F3ED5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GD-18</w:t>
            </w:r>
          </w:p>
        </w:tc>
        <w:tc>
          <w:tcPr>
            <w:tcW w:w="639" w:type="dxa"/>
            <w:shd w:val="clear" w:color="auto" w:fill="auto"/>
            <w:vAlign w:val="bottom"/>
          </w:tcPr>
          <w:p w14:paraId="19E5C36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1E853BB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7851201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5B49042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A(0,6/10/0,3); PC; </w:t>
            </w:r>
          </w:p>
        </w:tc>
        <w:tc>
          <w:tcPr>
            <w:tcW w:w="1418" w:type="dxa"/>
            <w:shd w:val="clear" w:color="auto" w:fill="auto"/>
            <w:vAlign w:val="bottom"/>
            <w:hideMark/>
          </w:tcPr>
          <w:p w14:paraId="1B31E28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PC; </w:t>
            </w:r>
          </w:p>
        </w:tc>
      </w:tr>
      <w:tr w:rsidR="00872692" w:rsidRPr="00353A20" w14:paraId="65B9D704" w14:textId="77777777" w:rsidTr="00872692">
        <w:trPr>
          <w:trHeight w:val="20"/>
        </w:trPr>
        <w:tc>
          <w:tcPr>
            <w:tcW w:w="700" w:type="dxa"/>
            <w:shd w:val="clear" w:color="auto" w:fill="auto"/>
            <w:vAlign w:val="bottom"/>
          </w:tcPr>
          <w:p w14:paraId="2A01935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GD-19</w:t>
            </w:r>
          </w:p>
        </w:tc>
        <w:tc>
          <w:tcPr>
            <w:tcW w:w="639" w:type="dxa"/>
            <w:shd w:val="clear" w:color="auto" w:fill="auto"/>
            <w:vAlign w:val="bottom"/>
          </w:tcPr>
          <w:p w14:paraId="197EC7C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2FC3D0B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062B2D7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417BE30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A(0,6/10/0,3); PC; </w:t>
            </w:r>
          </w:p>
        </w:tc>
        <w:tc>
          <w:tcPr>
            <w:tcW w:w="1418" w:type="dxa"/>
            <w:shd w:val="clear" w:color="auto" w:fill="auto"/>
            <w:vAlign w:val="bottom"/>
            <w:hideMark/>
          </w:tcPr>
          <w:p w14:paraId="48C26C1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PC; </w:t>
            </w:r>
          </w:p>
        </w:tc>
      </w:tr>
      <w:tr w:rsidR="00872692" w:rsidRPr="00353A20" w14:paraId="70E0CC80" w14:textId="77777777" w:rsidTr="00872692">
        <w:trPr>
          <w:trHeight w:val="20"/>
        </w:trPr>
        <w:tc>
          <w:tcPr>
            <w:tcW w:w="700" w:type="dxa"/>
            <w:shd w:val="clear" w:color="auto" w:fill="auto"/>
            <w:vAlign w:val="bottom"/>
          </w:tcPr>
          <w:p w14:paraId="257AAFC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GD-2</w:t>
            </w:r>
          </w:p>
        </w:tc>
        <w:tc>
          <w:tcPr>
            <w:tcW w:w="639" w:type="dxa"/>
            <w:shd w:val="clear" w:color="auto" w:fill="auto"/>
            <w:vAlign w:val="bottom"/>
          </w:tcPr>
          <w:p w14:paraId="6EB68B1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6C0389E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5ECDA5B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125AB4F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Av(0,2/10/0,3); </w:t>
            </w:r>
          </w:p>
        </w:tc>
        <w:tc>
          <w:tcPr>
            <w:tcW w:w="1418" w:type="dxa"/>
            <w:shd w:val="clear" w:color="auto" w:fill="auto"/>
            <w:vAlign w:val="bottom"/>
            <w:hideMark/>
          </w:tcPr>
          <w:p w14:paraId="3CDC777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Av(CV); </w:t>
            </w:r>
          </w:p>
        </w:tc>
      </w:tr>
      <w:tr w:rsidR="00872692" w:rsidRPr="00353A20" w14:paraId="3A3613DF" w14:textId="77777777" w:rsidTr="00872692">
        <w:trPr>
          <w:trHeight w:val="20"/>
        </w:trPr>
        <w:tc>
          <w:tcPr>
            <w:tcW w:w="700" w:type="dxa"/>
            <w:shd w:val="clear" w:color="auto" w:fill="auto"/>
            <w:vAlign w:val="bottom"/>
          </w:tcPr>
          <w:p w14:paraId="7B123F6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GD-20</w:t>
            </w:r>
          </w:p>
        </w:tc>
        <w:tc>
          <w:tcPr>
            <w:tcW w:w="639" w:type="dxa"/>
            <w:shd w:val="clear" w:color="auto" w:fill="auto"/>
            <w:vAlign w:val="bottom"/>
          </w:tcPr>
          <w:p w14:paraId="0616A09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2D1BA2C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1840E25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0C3918D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A(0,6/10/0,3); </w:t>
            </w:r>
          </w:p>
        </w:tc>
        <w:tc>
          <w:tcPr>
            <w:tcW w:w="1418" w:type="dxa"/>
            <w:shd w:val="clear" w:color="auto" w:fill="auto"/>
            <w:vAlign w:val="bottom"/>
            <w:hideMark/>
          </w:tcPr>
          <w:p w14:paraId="057A26F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A(AE, D);</w:t>
            </w:r>
          </w:p>
        </w:tc>
      </w:tr>
      <w:tr w:rsidR="00872692" w:rsidRPr="00353A20" w14:paraId="00859359" w14:textId="77777777" w:rsidTr="00872692">
        <w:trPr>
          <w:trHeight w:val="20"/>
        </w:trPr>
        <w:tc>
          <w:tcPr>
            <w:tcW w:w="700" w:type="dxa"/>
            <w:shd w:val="clear" w:color="auto" w:fill="auto"/>
            <w:vAlign w:val="bottom"/>
          </w:tcPr>
          <w:p w14:paraId="47A51DB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GD-21</w:t>
            </w:r>
          </w:p>
        </w:tc>
        <w:tc>
          <w:tcPr>
            <w:tcW w:w="639" w:type="dxa"/>
            <w:shd w:val="clear" w:color="auto" w:fill="auto"/>
            <w:vAlign w:val="bottom"/>
          </w:tcPr>
          <w:p w14:paraId="2470D45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178DBFB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3400308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0652D0F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A(0,6/10/0,3); </w:t>
            </w:r>
          </w:p>
        </w:tc>
        <w:tc>
          <w:tcPr>
            <w:tcW w:w="1418" w:type="dxa"/>
            <w:shd w:val="clear" w:color="auto" w:fill="auto"/>
            <w:vAlign w:val="bottom"/>
            <w:hideMark/>
          </w:tcPr>
          <w:p w14:paraId="3226408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A(AE, D);</w:t>
            </w:r>
          </w:p>
        </w:tc>
      </w:tr>
      <w:tr w:rsidR="00872692" w:rsidRPr="00353A20" w14:paraId="58E0AD14" w14:textId="77777777" w:rsidTr="00872692">
        <w:trPr>
          <w:trHeight w:val="20"/>
        </w:trPr>
        <w:tc>
          <w:tcPr>
            <w:tcW w:w="700" w:type="dxa"/>
            <w:shd w:val="clear" w:color="auto" w:fill="auto"/>
            <w:vAlign w:val="bottom"/>
          </w:tcPr>
          <w:p w14:paraId="1F7261D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GD-22</w:t>
            </w:r>
          </w:p>
        </w:tc>
        <w:tc>
          <w:tcPr>
            <w:tcW w:w="639" w:type="dxa"/>
            <w:shd w:val="clear" w:color="auto" w:fill="auto"/>
            <w:vAlign w:val="bottom"/>
          </w:tcPr>
          <w:p w14:paraId="021FA0B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126643C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7842BB3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3316041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A(0,6/10/0,3); </w:t>
            </w:r>
          </w:p>
        </w:tc>
        <w:tc>
          <w:tcPr>
            <w:tcW w:w="1418" w:type="dxa"/>
            <w:shd w:val="clear" w:color="auto" w:fill="auto"/>
            <w:vAlign w:val="bottom"/>
            <w:hideMark/>
          </w:tcPr>
          <w:p w14:paraId="6EA8B2C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A(AE, D);</w:t>
            </w:r>
          </w:p>
        </w:tc>
      </w:tr>
      <w:tr w:rsidR="00872692" w:rsidRPr="00353A20" w14:paraId="1619693E" w14:textId="77777777" w:rsidTr="00872692">
        <w:trPr>
          <w:trHeight w:val="20"/>
        </w:trPr>
        <w:tc>
          <w:tcPr>
            <w:tcW w:w="700" w:type="dxa"/>
            <w:shd w:val="clear" w:color="auto" w:fill="auto"/>
            <w:vAlign w:val="bottom"/>
          </w:tcPr>
          <w:p w14:paraId="3E5CB81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GD-23</w:t>
            </w:r>
          </w:p>
        </w:tc>
        <w:tc>
          <w:tcPr>
            <w:tcW w:w="639" w:type="dxa"/>
            <w:shd w:val="clear" w:color="auto" w:fill="auto"/>
            <w:vAlign w:val="bottom"/>
          </w:tcPr>
          <w:p w14:paraId="060F7D2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1B406A5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113BDE5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40CDE14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A(0,6/10/0,3); </w:t>
            </w:r>
          </w:p>
        </w:tc>
        <w:tc>
          <w:tcPr>
            <w:tcW w:w="1418" w:type="dxa"/>
            <w:shd w:val="clear" w:color="auto" w:fill="auto"/>
            <w:vAlign w:val="bottom"/>
            <w:hideMark/>
          </w:tcPr>
          <w:p w14:paraId="3547948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A(AE, D);</w:t>
            </w:r>
          </w:p>
        </w:tc>
      </w:tr>
      <w:tr w:rsidR="00872692" w:rsidRPr="00353A20" w14:paraId="65C03E85" w14:textId="77777777" w:rsidTr="00872692">
        <w:trPr>
          <w:trHeight w:val="20"/>
        </w:trPr>
        <w:tc>
          <w:tcPr>
            <w:tcW w:w="700" w:type="dxa"/>
            <w:shd w:val="clear" w:color="auto" w:fill="auto"/>
            <w:vAlign w:val="bottom"/>
          </w:tcPr>
          <w:p w14:paraId="67E7287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GD-24</w:t>
            </w:r>
          </w:p>
        </w:tc>
        <w:tc>
          <w:tcPr>
            <w:tcW w:w="639" w:type="dxa"/>
            <w:shd w:val="clear" w:color="auto" w:fill="auto"/>
            <w:vAlign w:val="bottom"/>
          </w:tcPr>
          <w:p w14:paraId="2A085F3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1E3A39E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3ACBC96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36FA4BA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Av(0,2/10/0,3); </w:t>
            </w:r>
          </w:p>
        </w:tc>
        <w:tc>
          <w:tcPr>
            <w:tcW w:w="1418" w:type="dxa"/>
            <w:shd w:val="clear" w:color="auto" w:fill="auto"/>
            <w:vAlign w:val="bottom"/>
            <w:hideMark/>
          </w:tcPr>
          <w:p w14:paraId="3B34702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Av(CV); </w:t>
            </w:r>
          </w:p>
        </w:tc>
      </w:tr>
      <w:tr w:rsidR="00872692" w:rsidRPr="00353A20" w14:paraId="7E16C642" w14:textId="77777777" w:rsidTr="00872692">
        <w:trPr>
          <w:trHeight w:val="20"/>
        </w:trPr>
        <w:tc>
          <w:tcPr>
            <w:tcW w:w="700" w:type="dxa"/>
            <w:shd w:val="clear" w:color="auto" w:fill="auto"/>
            <w:vAlign w:val="bottom"/>
          </w:tcPr>
          <w:p w14:paraId="1B2B5BC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GD-25</w:t>
            </w:r>
          </w:p>
        </w:tc>
        <w:tc>
          <w:tcPr>
            <w:tcW w:w="639" w:type="dxa"/>
            <w:shd w:val="clear" w:color="auto" w:fill="auto"/>
            <w:vAlign w:val="bottom"/>
          </w:tcPr>
          <w:p w14:paraId="696D4EA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216FBA6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564E074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0A7A528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A(0,6/10/0,3); </w:t>
            </w:r>
          </w:p>
        </w:tc>
        <w:tc>
          <w:tcPr>
            <w:tcW w:w="1418" w:type="dxa"/>
            <w:shd w:val="clear" w:color="auto" w:fill="auto"/>
            <w:vAlign w:val="bottom"/>
            <w:hideMark/>
          </w:tcPr>
          <w:p w14:paraId="11BC410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D); </w:t>
            </w:r>
          </w:p>
        </w:tc>
      </w:tr>
      <w:tr w:rsidR="00872692" w:rsidRPr="00353A20" w14:paraId="58A8CE58" w14:textId="77777777" w:rsidTr="00872692">
        <w:trPr>
          <w:trHeight w:val="20"/>
        </w:trPr>
        <w:tc>
          <w:tcPr>
            <w:tcW w:w="700" w:type="dxa"/>
            <w:shd w:val="clear" w:color="auto" w:fill="auto"/>
            <w:vAlign w:val="bottom"/>
          </w:tcPr>
          <w:p w14:paraId="4AC0DEB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GD-26</w:t>
            </w:r>
          </w:p>
        </w:tc>
        <w:tc>
          <w:tcPr>
            <w:tcW w:w="639" w:type="dxa"/>
            <w:shd w:val="clear" w:color="auto" w:fill="auto"/>
            <w:vAlign w:val="bottom"/>
          </w:tcPr>
          <w:p w14:paraId="642C0AE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08AC5C7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57646C2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4295874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A(0,6/10/0,3); </w:t>
            </w:r>
          </w:p>
        </w:tc>
        <w:tc>
          <w:tcPr>
            <w:tcW w:w="1418" w:type="dxa"/>
            <w:shd w:val="clear" w:color="auto" w:fill="auto"/>
            <w:vAlign w:val="bottom"/>
            <w:hideMark/>
          </w:tcPr>
          <w:p w14:paraId="7D73A5B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D); </w:t>
            </w:r>
          </w:p>
        </w:tc>
      </w:tr>
      <w:tr w:rsidR="00872692" w:rsidRPr="00353A20" w14:paraId="50442C53" w14:textId="77777777" w:rsidTr="00872692">
        <w:trPr>
          <w:trHeight w:val="20"/>
        </w:trPr>
        <w:tc>
          <w:tcPr>
            <w:tcW w:w="700" w:type="dxa"/>
            <w:shd w:val="clear" w:color="auto" w:fill="auto"/>
            <w:vAlign w:val="bottom"/>
          </w:tcPr>
          <w:p w14:paraId="5F00EBC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GD-27</w:t>
            </w:r>
          </w:p>
        </w:tc>
        <w:tc>
          <w:tcPr>
            <w:tcW w:w="639" w:type="dxa"/>
            <w:shd w:val="clear" w:color="auto" w:fill="auto"/>
            <w:vAlign w:val="bottom"/>
          </w:tcPr>
          <w:p w14:paraId="4162C52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053347E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1B5A731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77FDEAB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A(0,6/10/0,3); </w:t>
            </w:r>
          </w:p>
        </w:tc>
        <w:tc>
          <w:tcPr>
            <w:tcW w:w="1418" w:type="dxa"/>
            <w:shd w:val="clear" w:color="auto" w:fill="auto"/>
            <w:vAlign w:val="bottom"/>
            <w:hideMark/>
          </w:tcPr>
          <w:p w14:paraId="6322FCA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D); </w:t>
            </w:r>
          </w:p>
        </w:tc>
      </w:tr>
      <w:tr w:rsidR="00872692" w:rsidRPr="00353A20" w14:paraId="6DB56D49" w14:textId="77777777" w:rsidTr="00872692">
        <w:trPr>
          <w:trHeight w:val="20"/>
        </w:trPr>
        <w:tc>
          <w:tcPr>
            <w:tcW w:w="700" w:type="dxa"/>
            <w:shd w:val="clear" w:color="auto" w:fill="auto"/>
            <w:vAlign w:val="bottom"/>
          </w:tcPr>
          <w:p w14:paraId="62653DD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GD-28</w:t>
            </w:r>
          </w:p>
        </w:tc>
        <w:tc>
          <w:tcPr>
            <w:tcW w:w="639" w:type="dxa"/>
            <w:shd w:val="clear" w:color="auto" w:fill="auto"/>
            <w:vAlign w:val="bottom"/>
          </w:tcPr>
          <w:p w14:paraId="6101A10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168BF13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11B1E37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706FF1D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A(0,6/10/0,3); </w:t>
            </w:r>
          </w:p>
        </w:tc>
        <w:tc>
          <w:tcPr>
            <w:tcW w:w="1418" w:type="dxa"/>
            <w:shd w:val="clear" w:color="auto" w:fill="auto"/>
            <w:vAlign w:val="bottom"/>
            <w:hideMark/>
          </w:tcPr>
          <w:p w14:paraId="119DCC5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D); </w:t>
            </w:r>
          </w:p>
        </w:tc>
      </w:tr>
      <w:tr w:rsidR="00872692" w:rsidRPr="00353A20" w14:paraId="07619108" w14:textId="77777777" w:rsidTr="00872692">
        <w:trPr>
          <w:trHeight w:val="20"/>
        </w:trPr>
        <w:tc>
          <w:tcPr>
            <w:tcW w:w="700" w:type="dxa"/>
            <w:shd w:val="clear" w:color="auto" w:fill="auto"/>
            <w:vAlign w:val="bottom"/>
          </w:tcPr>
          <w:p w14:paraId="642E8C7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GD-29</w:t>
            </w:r>
          </w:p>
        </w:tc>
        <w:tc>
          <w:tcPr>
            <w:tcW w:w="639" w:type="dxa"/>
            <w:shd w:val="clear" w:color="auto" w:fill="auto"/>
            <w:vAlign w:val="bottom"/>
          </w:tcPr>
          <w:p w14:paraId="68D0AB1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2840921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50310BB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049B4E6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A(0,6/10/0,3); </w:t>
            </w:r>
          </w:p>
        </w:tc>
        <w:tc>
          <w:tcPr>
            <w:tcW w:w="1418" w:type="dxa"/>
            <w:shd w:val="clear" w:color="auto" w:fill="auto"/>
            <w:vAlign w:val="bottom"/>
            <w:hideMark/>
          </w:tcPr>
          <w:p w14:paraId="551AFCD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D); </w:t>
            </w:r>
          </w:p>
        </w:tc>
      </w:tr>
      <w:tr w:rsidR="00872692" w:rsidRPr="00353A20" w14:paraId="3416CC83" w14:textId="77777777" w:rsidTr="00872692">
        <w:trPr>
          <w:trHeight w:val="20"/>
        </w:trPr>
        <w:tc>
          <w:tcPr>
            <w:tcW w:w="700" w:type="dxa"/>
            <w:shd w:val="clear" w:color="auto" w:fill="auto"/>
            <w:vAlign w:val="bottom"/>
          </w:tcPr>
          <w:p w14:paraId="45058EB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GD-3</w:t>
            </w:r>
          </w:p>
        </w:tc>
        <w:tc>
          <w:tcPr>
            <w:tcW w:w="639" w:type="dxa"/>
            <w:shd w:val="clear" w:color="auto" w:fill="auto"/>
            <w:vAlign w:val="bottom"/>
          </w:tcPr>
          <w:p w14:paraId="0141B04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5014F99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4FB83FF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6A79F24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Av(0,2/10/0,3); </w:t>
            </w:r>
          </w:p>
        </w:tc>
        <w:tc>
          <w:tcPr>
            <w:tcW w:w="1418" w:type="dxa"/>
            <w:shd w:val="clear" w:color="auto" w:fill="auto"/>
            <w:vAlign w:val="bottom"/>
            <w:hideMark/>
          </w:tcPr>
          <w:p w14:paraId="6350F6B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Av(CV); </w:t>
            </w:r>
          </w:p>
        </w:tc>
      </w:tr>
      <w:tr w:rsidR="00872692" w:rsidRPr="00353A20" w14:paraId="25792350" w14:textId="77777777" w:rsidTr="00872692">
        <w:trPr>
          <w:trHeight w:val="20"/>
        </w:trPr>
        <w:tc>
          <w:tcPr>
            <w:tcW w:w="700" w:type="dxa"/>
            <w:shd w:val="clear" w:color="auto" w:fill="auto"/>
            <w:vAlign w:val="bottom"/>
          </w:tcPr>
          <w:p w14:paraId="69B0903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GD-30</w:t>
            </w:r>
          </w:p>
        </w:tc>
        <w:tc>
          <w:tcPr>
            <w:tcW w:w="639" w:type="dxa"/>
            <w:shd w:val="clear" w:color="auto" w:fill="auto"/>
            <w:vAlign w:val="bottom"/>
          </w:tcPr>
          <w:p w14:paraId="359A350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77F1F2B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17FA0D4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6EDC6E1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A(0,6/10/0,3); </w:t>
            </w:r>
          </w:p>
        </w:tc>
        <w:tc>
          <w:tcPr>
            <w:tcW w:w="1418" w:type="dxa"/>
            <w:shd w:val="clear" w:color="auto" w:fill="auto"/>
            <w:vAlign w:val="bottom"/>
            <w:hideMark/>
          </w:tcPr>
          <w:p w14:paraId="1977D6D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D); </w:t>
            </w:r>
          </w:p>
        </w:tc>
      </w:tr>
      <w:tr w:rsidR="00872692" w:rsidRPr="00353A20" w14:paraId="32059B6E" w14:textId="77777777" w:rsidTr="00872692">
        <w:trPr>
          <w:trHeight w:val="20"/>
        </w:trPr>
        <w:tc>
          <w:tcPr>
            <w:tcW w:w="700" w:type="dxa"/>
            <w:shd w:val="clear" w:color="auto" w:fill="auto"/>
            <w:vAlign w:val="bottom"/>
          </w:tcPr>
          <w:p w14:paraId="334C728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GD-31</w:t>
            </w:r>
          </w:p>
        </w:tc>
        <w:tc>
          <w:tcPr>
            <w:tcW w:w="639" w:type="dxa"/>
            <w:shd w:val="clear" w:color="auto" w:fill="auto"/>
            <w:vAlign w:val="bottom"/>
          </w:tcPr>
          <w:p w14:paraId="16D377C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49A7882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3B1F1F1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33F9079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A(0,6/10/0,3); </w:t>
            </w:r>
          </w:p>
        </w:tc>
        <w:tc>
          <w:tcPr>
            <w:tcW w:w="1418" w:type="dxa"/>
            <w:shd w:val="clear" w:color="auto" w:fill="auto"/>
            <w:vAlign w:val="bottom"/>
            <w:hideMark/>
          </w:tcPr>
          <w:p w14:paraId="73A5930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D); </w:t>
            </w:r>
          </w:p>
        </w:tc>
      </w:tr>
      <w:tr w:rsidR="00872692" w:rsidRPr="00353A20" w14:paraId="6AE88012" w14:textId="77777777" w:rsidTr="00872692">
        <w:trPr>
          <w:trHeight w:val="20"/>
        </w:trPr>
        <w:tc>
          <w:tcPr>
            <w:tcW w:w="700" w:type="dxa"/>
            <w:shd w:val="clear" w:color="auto" w:fill="auto"/>
            <w:vAlign w:val="bottom"/>
          </w:tcPr>
          <w:p w14:paraId="1C288D6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GD-32</w:t>
            </w:r>
          </w:p>
        </w:tc>
        <w:tc>
          <w:tcPr>
            <w:tcW w:w="639" w:type="dxa"/>
            <w:shd w:val="clear" w:color="auto" w:fill="auto"/>
            <w:vAlign w:val="bottom"/>
          </w:tcPr>
          <w:p w14:paraId="5AC6467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038B3CF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0FADDC5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1BEAD9F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1BB787F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3F2BF944" w14:textId="77777777" w:rsidTr="00872692">
        <w:trPr>
          <w:trHeight w:val="20"/>
        </w:trPr>
        <w:tc>
          <w:tcPr>
            <w:tcW w:w="700" w:type="dxa"/>
            <w:shd w:val="clear" w:color="auto" w:fill="auto"/>
            <w:vAlign w:val="bottom"/>
          </w:tcPr>
          <w:p w14:paraId="7486353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GD-33</w:t>
            </w:r>
          </w:p>
        </w:tc>
        <w:tc>
          <w:tcPr>
            <w:tcW w:w="639" w:type="dxa"/>
            <w:shd w:val="clear" w:color="auto" w:fill="auto"/>
            <w:vAlign w:val="bottom"/>
          </w:tcPr>
          <w:p w14:paraId="5BB4506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2F7E508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1BE3DFE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10105AE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A(0,6/10/0,3); </w:t>
            </w:r>
          </w:p>
        </w:tc>
        <w:tc>
          <w:tcPr>
            <w:tcW w:w="1418" w:type="dxa"/>
            <w:shd w:val="clear" w:color="auto" w:fill="auto"/>
            <w:vAlign w:val="bottom"/>
            <w:hideMark/>
          </w:tcPr>
          <w:p w14:paraId="5E7B670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D); </w:t>
            </w:r>
          </w:p>
        </w:tc>
      </w:tr>
      <w:tr w:rsidR="00872692" w:rsidRPr="00353A20" w14:paraId="48ADBAE1" w14:textId="77777777" w:rsidTr="00872692">
        <w:trPr>
          <w:trHeight w:val="20"/>
        </w:trPr>
        <w:tc>
          <w:tcPr>
            <w:tcW w:w="700" w:type="dxa"/>
            <w:shd w:val="clear" w:color="auto" w:fill="auto"/>
            <w:vAlign w:val="bottom"/>
          </w:tcPr>
          <w:p w14:paraId="1506865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GD-34</w:t>
            </w:r>
          </w:p>
        </w:tc>
        <w:tc>
          <w:tcPr>
            <w:tcW w:w="639" w:type="dxa"/>
            <w:shd w:val="clear" w:color="auto" w:fill="auto"/>
            <w:vAlign w:val="bottom"/>
          </w:tcPr>
          <w:p w14:paraId="365D5D6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36D4F41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22A3D3C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01FFEAC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Av(0,2/10/0,3); </w:t>
            </w:r>
          </w:p>
        </w:tc>
        <w:tc>
          <w:tcPr>
            <w:tcW w:w="1418" w:type="dxa"/>
            <w:shd w:val="clear" w:color="auto" w:fill="auto"/>
            <w:vAlign w:val="bottom"/>
            <w:hideMark/>
          </w:tcPr>
          <w:p w14:paraId="51DDE52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Av(CV); </w:t>
            </w:r>
          </w:p>
        </w:tc>
      </w:tr>
      <w:tr w:rsidR="00872692" w:rsidRPr="00353A20" w14:paraId="5277E973" w14:textId="77777777" w:rsidTr="00872692">
        <w:trPr>
          <w:trHeight w:val="20"/>
        </w:trPr>
        <w:tc>
          <w:tcPr>
            <w:tcW w:w="700" w:type="dxa"/>
            <w:shd w:val="clear" w:color="auto" w:fill="auto"/>
            <w:vAlign w:val="bottom"/>
          </w:tcPr>
          <w:p w14:paraId="4BE717D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GD-35</w:t>
            </w:r>
          </w:p>
        </w:tc>
        <w:tc>
          <w:tcPr>
            <w:tcW w:w="639" w:type="dxa"/>
            <w:shd w:val="clear" w:color="auto" w:fill="auto"/>
            <w:vAlign w:val="bottom"/>
          </w:tcPr>
          <w:p w14:paraId="7B896AB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61D0CF3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22AB5DA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2334D19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A(0,6/10/0,3); </w:t>
            </w:r>
          </w:p>
        </w:tc>
        <w:tc>
          <w:tcPr>
            <w:tcW w:w="1418" w:type="dxa"/>
            <w:shd w:val="clear" w:color="auto" w:fill="auto"/>
            <w:vAlign w:val="bottom"/>
            <w:hideMark/>
          </w:tcPr>
          <w:p w14:paraId="3C598CB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D); </w:t>
            </w:r>
          </w:p>
        </w:tc>
      </w:tr>
      <w:tr w:rsidR="00872692" w:rsidRPr="00353A20" w14:paraId="6FE89BA5" w14:textId="77777777" w:rsidTr="00872692">
        <w:trPr>
          <w:trHeight w:val="20"/>
        </w:trPr>
        <w:tc>
          <w:tcPr>
            <w:tcW w:w="700" w:type="dxa"/>
            <w:shd w:val="clear" w:color="auto" w:fill="auto"/>
            <w:vAlign w:val="bottom"/>
          </w:tcPr>
          <w:p w14:paraId="5D43B79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GD-36</w:t>
            </w:r>
          </w:p>
        </w:tc>
        <w:tc>
          <w:tcPr>
            <w:tcW w:w="639" w:type="dxa"/>
            <w:shd w:val="clear" w:color="auto" w:fill="auto"/>
            <w:vAlign w:val="bottom"/>
          </w:tcPr>
          <w:p w14:paraId="09E8163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27AA2D4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Na območju KD EŠD 19954  -  Primskovo - Gradišče Primskova Gora (režim: arheološko najdišče) se upošteva usmeritve za varovanje arheološke dediščine. Na območju KD EŠD 20363  -  Primskovo - Spomenik partizanskim enotam Primskovega (režim: dediščina) in KD EŠD 20362  -  Primskovo - Spominska plošča </w:t>
            </w:r>
            <w:r w:rsidRPr="00353A20">
              <w:rPr>
                <w:rFonts w:ascii="Arial Narrow" w:hAnsi="Arial Narrow" w:cs="Calibri"/>
                <w:sz w:val="18"/>
                <w:szCs w:val="18"/>
              </w:rPr>
              <w:lastRenderedPageBreak/>
              <w:t xml:space="preserve">partizanskim enotam Primskovega (režim: dediščina) se upošteva usmeritve za varovanje </w:t>
            </w:r>
            <w:proofErr w:type="spellStart"/>
            <w:r w:rsidRPr="00353A20">
              <w:rPr>
                <w:rFonts w:ascii="Arial Narrow" w:hAnsi="Arial Narrow" w:cs="Calibri"/>
                <w:sz w:val="18"/>
                <w:szCs w:val="18"/>
              </w:rPr>
              <w:t>memorialne</w:t>
            </w:r>
            <w:proofErr w:type="spellEnd"/>
            <w:r w:rsidRPr="00353A20">
              <w:rPr>
                <w:rFonts w:ascii="Arial Narrow" w:hAnsi="Arial Narrow" w:cs="Calibri"/>
                <w:sz w:val="18"/>
                <w:szCs w:val="18"/>
              </w:rPr>
              <w:t xml:space="preserve"> dediščine. V prvem varstvenem režimu arheološke dediščine ni dovoljeno postavljati novih objektov. Pred pripravo projekta za pridobivanje gradbenega dovoljenja oziroma pred gradnjo na arheološkem območju je potrebno izvesti predhodne arheološke raziskave.</w:t>
            </w:r>
          </w:p>
        </w:tc>
        <w:tc>
          <w:tcPr>
            <w:tcW w:w="3686" w:type="dxa"/>
            <w:shd w:val="clear" w:color="auto" w:fill="auto"/>
            <w:vAlign w:val="bottom"/>
            <w:hideMark/>
          </w:tcPr>
          <w:p w14:paraId="4698C89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lastRenderedPageBreak/>
              <w:t xml:space="preserve">41.200 Gradnja stanovanjskih in </w:t>
            </w:r>
            <w:proofErr w:type="spellStart"/>
            <w:r w:rsidRPr="00353A20">
              <w:rPr>
                <w:rFonts w:ascii="Arial Narrow" w:hAnsi="Arial Narrow" w:cs="Calibri"/>
                <w:sz w:val="18"/>
                <w:szCs w:val="18"/>
              </w:rPr>
              <w:t>nestanovanjskih</w:t>
            </w:r>
            <w:proofErr w:type="spellEnd"/>
            <w:r w:rsidRPr="00353A20">
              <w:rPr>
                <w:rFonts w:ascii="Arial Narrow" w:hAnsi="Arial Narrow" w:cs="Calibri"/>
                <w:sz w:val="18"/>
                <w:szCs w:val="18"/>
              </w:rPr>
              <w:t xml:space="preserve"> stavb</w:t>
            </w:r>
            <w:r w:rsidRPr="00353A20">
              <w:rPr>
                <w:rFonts w:ascii="Arial Narrow" w:hAnsi="Arial Narrow" w:cs="Calibri"/>
                <w:sz w:val="18"/>
                <w:szCs w:val="18"/>
              </w:rPr>
              <w:br/>
              <w:t>94.200 Dejavnost sindikatov</w:t>
            </w:r>
            <w:r w:rsidRPr="00353A20">
              <w:rPr>
                <w:rFonts w:ascii="Arial Narrow" w:hAnsi="Arial Narrow" w:cs="Calibri"/>
                <w:sz w:val="18"/>
                <w:szCs w:val="18"/>
              </w:rPr>
              <w:br/>
            </w:r>
            <w:r w:rsidRPr="00353A20">
              <w:rPr>
                <w:rFonts w:ascii="Arial Narrow" w:hAnsi="Arial Narrow" w:cs="Calibri"/>
                <w:sz w:val="18"/>
                <w:szCs w:val="18"/>
              </w:rPr>
              <w:lastRenderedPageBreak/>
              <w:t>94.999 Dejavnost drugje nerazvrščenih članskih organizacij</w:t>
            </w:r>
          </w:p>
        </w:tc>
        <w:tc>
          <w:tcPr>
            <w:tcW w:w="1417" w:type="dxa"/>
            <w:shd w:val="clear" w:color="auto" w:fill="auto"/>
            <w:vAlign w:val="bottom"/>
            <w:hideMark/>
          </w:tcPr>
          <w:p w14:paraId="6E5394ED"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lastRenderedPageBreak/>
              <w:t>SKs</w:t>
            </w:r>
            <w:proofErr w:type="spellEnd"/>
            <w:r w:rsidRPr="00353A20">
              <w:rPr>
                <w:rFonts w:ascii="Arial Narrow" w:hAnsi="Arial Narrow" w:cs="Calibri"/>
                <w:sz w:val="18"/>
                <w:szCs w:val="18"/>
              </w:rPr>
              <w:t xml:space="preserve">(0,6/15/0,4); CU(0,9/5/0,8); PC; </w:t>
            </w:r>
          </w:p>
        </w:tc>
        <w:tc>
          <w:tcPr>
            <w:tcW w:w="1418" w:type="dxa"/>
            <w:shd w:val="clear" w:color="auto" w:fill="auto"/>
            <w:vAlign w:val="bottom"/>
            <w:hideMark/>
          </w:tcPr>
          <w:p w14:paraId="17854D06"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(AE, C, D); CU(AE, D, G); PC; </w:t>
            </w:r>
          </w:p>
        </w:tc>
      </w:tr>
      <w:tr w:rsidR="00872692" w:rsidRPr="00353A20" w14:paraId="496BA1C6" w14:textId="77777777" w:rsidTr="00872692">
        <w:trPr>
          <w:trHeight w:val="20"/>
        </w:trPr>
        <w:tc>
          <w:tcPr>
            <w:tcW w:w="700" w:type="dxa"/>
            <w:shd w:val="clear" w:color="auto" w:fill="auto"/>
            <w:vAlign w:val="bottom"/>
          </w:tcPr>
          <w:p w14:paraId="49A7F92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lastRenderedPageBreak/>
              <w:t>GD-37, GD-38</w:t>
            </w:r>
          </w:p>
        </w:tc>
        <w:tc>
          <w:tcPr>
            <w:tcW w:w="639" w:type="dxa"/>
            <w:shd w:val="clear" w:color="auto" w:fill="auto"/>
            <w:vAlign w:val="bottom"/>
          </w:tcPr>
          <w:p w14:paraId="4C0F5DC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048EB0F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Na območju KD EŠD 2191  -  Primskovo - Cerkev Marijinega rojstva (režim: vplivno območje) se upošteva usmeritve za varovanje sakralne stavbne dediščine in kulturne krajine. Na območju KD EŠD 19954  -  Primskovo - Gradišče Primskova Gora (režim: arheološko najdišče) se upošteva usmeritve za varovanje arheološke dediščine. V prvem varstvenem režimu arheološke dediščine ni dovoljeno postavljati novih objektov. Pred pripravo projekta za pridobivanje gradbenega dovoljenja oziroma pred gradnjo na arheološkem območju, je potrebno izvesti predhodne arheološke raziskave.</w:t>
            </w:r>
          </w:p>
        </w:tc>
        <w:tc>
          <w:tcPr>
            <w:tcW w:w="3686" w:type="dxa"/>
            <w:shd w:val="clear" w:color="auto" w:fill="auto"/>
            <w:vAlign w:val="bottom"/>
            <w:hideMark/>
          </w:tcPr>
          <w:p w14:paraId="712769E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101717B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w:t>
            </w:r>
            <w:proofErr w:type="spellStart"/>
            <w:r w:rsidRPr="00353A20">
              <w:rPr>
                <w:rFonts w:ascii="Arial Narrow" w:hAnsi="Arial Narrow" w:cs="Calibri"/>
                <w:sz w:val="18"/>
                <w:szCs w:val="18"/>
              </w:rPr>
              <w:t>SSs</w:t>
            </w:r>
            <w:proofErr w:type="spellEnd"/>
            <w:r w:rsidRPr="00353A20">
              <w:rPr>
                <w:rFonts w:ascii="Arial Narrow" w:hAnsi="Arial Narrow" w:cs="Calibri"/>
                <w:sz w:val="18"/>
                <w:szCs w:val="18"/>
              </w:rPr>
              <w:t xml:space="preserve">(0,5/10/0,3); </w:t>
            </w:r>
          </w:p>
        </w:tc>
        <w:tc>
          <w:tcPr>
            <w:tcW w:w="1418" w:type="dxa"/>
            <w:shd w:val="clear" w:color="auto" w:fill="auto"/>
            <w:vAlign w:val="bottom"/>
            <w:hideMark/>
          </w:tcPr>
          <w:p w14:paraId="60F59BE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w:t>
            </w:r>
            <w:proofErr w:type="spellStart"/>
            <w:r w:rsidRPr="00353A20">
              <w:rPr>
                <w:rFonts w:ascii="Arial Narrow" w:hAnsi="Arial Narrow" w:cs="Calibri"/>
                <w:sz w:val="18"/>
                <w:szCs w:val="18"/>
              </w:rPr>
              <w:t>SSs</w:t>
            </w:r>
            <w:proofErr w:type="spellEnd"/>
            <w:r w:rsidRPr="00353A20">
              <w:rPr>
                <w:rFonts w:ascii="Arial Narrow" w:hAnsi="Arial Narrow" w:cs="Calibri"/>
                <w:sz w:val="18"/>
                <w:szCs w:val="18"/>
              </w:rPr>
              <w:t xml:space="preserve">(AE, D); </w:t>
            </w:r>
          </w:p>
        </w:tc>
      </w:tr>
      <w:tr w:rsidR="00872692" w:rsidRPr="00353A20" w14:paraId="1074C3FD" w14:textId="77777777" w:rsidTr="00872692">
        <w:trPr>
          <w:trHeight w:val="20"/>
        </w:trPr>
        <w:tc>
          <w:tcPr>
            <w:tcW w:w="700" w:type="dxa"/>
            <w:shd w:val="clear" w:color="auto" w:fill="auto"/>
            <w:vAlign w:val="bottom"/>
          </w:tcPr>
          <w:p w14:paraId="4129F82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GD-39</w:t>
            </w:r>
          </w:p>
        </w:tc>
        <w:tc>
          <w:tcPr>
            <w:tcW w:w="639" w:type="dxa"/>
            <w:shd w:val="clear" w:color="auto" w:fill="auto"/>
            <w:vAlign w:val="bottom"/>
          </w:tcPr>
          <w:p w14:paraId="0220E39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42C86E1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Pri gradnji novih objektov v neposredni bližini cerkve Marijinega rojstva in cerkve sv. Petra je potrebno upoštevati značilne poglede na cerkev in jih varovati. V prvem varstvenem režimu arheološke dediščine ni dovoljeno postavljati novih objektov. Pred pripravo projekta za pridobivanje gradbenega dovoljenja oziroma pred gradnjo na arheološkem območju, je potrebno izvesti predhodne arheološke raziskave. V naravno vrednoto in njeno neposredno okolico (obseg korenin) ni dovoljeno posegati. Pri morebitnem urejanju okolice lipe je potrebno ohranjati ekološke razmere rastišča. Drevesna vegetacija naj se ohranja. V primeru, da to ni možno, naj se jih na območju enote urejanja prostora nadomešča s starimi sadnimi sortami.</w:t>
            </w:r>
          </w:p>
        </w:tc>
        <w:tc>
          <w:tcPr>
            <w:tcW w:w="3686" w:type="dxa"/>
            <w:shd w:val="clear" w:color="auto" w:fill="auto"/>
            <w:vAlign w:val="bottom"/>
            <w:hideMark/>
          </w:tcPr>
          <w:p w14:paraId="1E33B4A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94.910 Dejavnost verskih organizacij</w:t>
            </w:r>
          </w:p>
        </w:tc>
        <w:tc>
          <w:tcPr>
            <w:tcW w:w="1417" w:type="dxa"/>
            <w:shd w:val="clear" w:color="auto" w:fill="auto"/>
            <w:vAlign w:val="bottom"/>
            <w:hideMark/>
          </w:tcPr>
          <w:p w14:paraId="40A67523"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CDv</w:t>
            </w:r>
            <w:proofErr w:type="spellEnd"/>
            <w:r w:rsidRPr="00353A20">
              <w:rPr>
                <w:rFonts w:ascii="Arial Narrow" w:hAnsi="Arial Narrow" w:cs="Calibri"/>
                <w:sz w:val="18"/>
                <w:szCs w:val="18"/>
              </w:rPr>
              <w:t xml:space="preserve">(0/0/0,9); PC; ZK(0/20/0,2); </w:t>
            </w:r>
          </w:p>
        </w:tc>
        <w:tc>
          <w:tcPr>
            <w:tcW w:w="1418" w:type="dxa"/>
            <w:shd w:val="clear" w:color="auto" w:fill="auto"/>
            <w:vAlign w:val="bottom"/>
            <w:hideMark/>
          </w:tcPr>
          <w:p w14:paraId="4CE88CF7"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CDv</w:t>
            </w:r>
            <w:proofErr w:type="spellEnd"/>
            <w:r w:rsidRPr="00353A20">
              <w:rPr>
                <w:rFonts w:ascii="Arial Narrow" w:hAnsi="Arial Narrow" w:cs="Calibri"/>
                <w:sz w:val="18"/>
                <w:szCs w:val="18"/>
              </w:rPr>
              <w:t xml:space="preserve">(AE, D); </w:t>
            </w:r>
            <w:proofErr w:type="spellStart"/>
            <w:r w:rsidRPr="00353A20">
              <w:rPr>
                <w:rFonts w:ascii="Arial Narrow" w:hAnsi="Arial Narrow" w:cs="Calibri"/>
                <w:sz w:val="18"/>
                <w:szCs w:val="18"/>
              </w:rPr>
              <w:t>CDv</w:t>
            </w:r>
            <w:proofErr w:type="spellEnd"/>
            <w:r w:rsidRPr="00353A20">
              <w:rPr>
                <w:rFonts w:ascii="Arial Narrow" w:hAnsi="Arial Narrow" w:cs="Calibri"/>
                <w:sz w:val="18"/>
                <w:szCs w:val="18"/>
              </w:rPr>
              <w:t xml:space="preserve">(AE, D, G); PC; ZK(G); </w:t>
            </w:r>
          </w:p>
        </w:tc>
      </w:tr>
      <w:tr w:rsidR="00872692" w:rsidRPr="00353A20" w14:paraId="01D72C7B" w14:textId="77777777" w:rsidTr="00872692">
        <w:trPr>
          <w:trHeight w:val="20"/>
        </w:trPr>
        <w:tc>
          <w:tcPr>
            <w:tcW w:w="700" w:type="dxa"/>
            <w:shd w:val="clear" w:color="auto" w:fill="auto"/>
            <w:vAlign w:val="bottom"/>
          </w:tcPr>
          <w:p w14:paraId="6A8F75B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GD-4</w:t>
            </w:r>
          </w:p>
        </w:tc>
        <w:tc>
          <w:tcPr>
            <w:tcW w:w="639" w:type="dxa"/>
            <w:shd w:val="clear" w:color="auto" w:fill="auto"/>
            <w:vAlign w:val="bottom"/>
          </w:tcPr>
          <w:p w14:paraId="1CA4895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6F3477A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4ADE7D2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54754D5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Av(0,2/10/0,3); </w:t>
            </w:r>
          </w:p>
        </w:tc>
        <w:tc>
          <w:tcPr>
            <w:tcW w:w="1418" w:type="dxa"/>
            <w:shd w:val="clear" w:color="auto" w:fill="auto"/>
            <w:vAlign w:val="bottom"/>
            <w:hideMark/>
          </w:tcPr>
          <w:p w14:paraId="3323DCB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Av(CV); </w:t>
            </w:r>
          </w:p>
        </w:tc>
      </w:tr>
      <w:tr w:rsidR="00872692" w:rsidRPr="00353A20" w14:paraId="483A3269" w14:textId="77777777" w:rsidTr="00872692">
        <w:trPr>
          <w:trHeight w:val="20"/>
        </w:trPr>
        <w:tc>
          <w:tcPr>
            <w:tcW w:w="700" w:type="dxa"/>
            <w:shd w:val="clear" w:color="auto" w:fill="auto"/>
            <w:vAlign w:val="bottom"/>
          </w:tcPr>
          <w:p w14:paraId="36D20F8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GD-40</w:t>
            </w:r>
          </w:p>
        </w:tc>
        <w:tc>
          <w:tcPr>
            <w:tcW w:w="639" w:type="dxa"/>
            <w:shd w:val="clear" w:color="auto" w:fill="auto"/>
            <w:vAlign w:val="bottom"/>
          </w:tcPr>
          <w:p w14:paraId="33AB55C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4F06EE6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Na območju KD EŠD 19954  -  Primskovo - Gradišče Primskova Gora (režim: arheološko najdišče) se upošteva usmeritve za varovanje arheološke dediščine. V prvem varstvenem režimu arheološke dediščine ni dovoljeno postavljati novih objektov. Pred pripravo projekta za pridobivanje gradbenega dovoljenja oziroma pred gradnjo na arheološkem območju, je potrebno izvesti predhodne arheološke raziskave.</w:t>
            </w:r>
          </w:p>
        </w:tc>
        <w:tc>
          <w:tcPr>
            <w:tcW w:w="3686" w:type="dxa"/>
            <w:shd w:val="clear" w:color="auto" w:fill="auto"/>
            <w:vAlign w:val="bottom"/>
            <w:hideMark/>
          </w:tcPr>
          <w:p w14:paraId="57F43B2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4F8E5CA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2385347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6B51183A" w14:textId="77777777" w:rsidTr="00872692">
        <w:trPr>
          <w:trHeight w:val="20"/>
        </w:trPr>
        <w:tc>
          <w:tcPr>
            <w:tcW w:w="700" w:type="dxa"/>
            <w:shd w:val="clear" w:color="auto" w:fill="auto"/>
            <w:vAlign w:val="bottom"/>
          </w:tcPr>
          <w:p w14:paraId="7BACD20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GD-41</w:t>
            </w:r>
          </w:p>
        </w:tc>
        <w:tc>
          <w:tcPr>
            <w:tcW w:w="639" w:type="dxa"/>
            <w:shd w:val="clear" w:color="auto" w:fill="auto"/>
            <w:vAlign w:val="bottom"/>
          </w:tcPr>
          <w:p w14:paraId="3002B90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7382057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Na območju KD EŠD 19954  -  Primskovo - Gradišče Primskova Gora (režim: arheološko najdišče) se upošteva usmeritve za varovanje arheološke dediščine. V prvem varstvenem režimu arheološke dediščine ni dovoljeno postavljati novih objektov. Pred pripravo projekta za pridobivanje gradbenega dovoljenja oziroma pred gradnjo na arheološkem območju, je potrebno izvesti predhodne arheološke raziskave.  V enoti je dovoljena le zidanica.</w:t>
            </w:r>
          </w:p>
        </w:tc>
        <w:tc>
          <w:tcPr>
            <w:tcW w:w="3686" w:type="dxa"/>
            <w:shd w:val="clear" w:color="auto" w:fill="auto"/>
            <w:vAlign w:val="bottom"/>
            <w:hideMark/>
          </w:tcPr>
          <w:p w14:paraId="5E183C4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62CC9966"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SKg</w:t>
            </w:r>
            <w:proofErr w:type="spellEnd"/>
            <w:r w:rsidRPr="00353A20">
              <w:rPr>
                <w:rFonts w:ascii="Arial Narrow" w:hAnsi="Arial Narrow" w:cs="Calibri"/>
                <w:sz w:val="18"/>
                <w:szCs w:val="18"/>
              </w:rPr>
              <w:t xml:space="preserve">(0,2/10/0,3); </w:t>
            </w:r>
          </w:p>
        </w:tc>
        <w:tc>
          <w:tcPr>
            <w:tcW w:w="1418" w:type="dxa"/>
            <w:shd w:val="clear" w:color="auto" w:fill="auto"/>
            <w:vAlign w:val="bottom"/>
            <w:hideMark/>
          </w:tcPr>
          <w:p w14:paraId="5E25CDB2"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SKg</w:t>
            </w:r>
            <w:proofErr w:type="spellEnd"/>
            <w:r w:rsidRPr="00353A20">
              <w:rPr>
                <w:rFonts w:ascii="Arial Narrow" w:hAnsi="Arial Narrow" w:cs="Calibri"/>
                <w:sz w:val="18"/>
                <w:szCs w:val="18"/>
              </w:rPr>
              <w:t xml:space="preserve">(C, CV); </w:t>
            </w:r>
          </w:p>
        </w:tc>
      </w:tr>
      <w:tr w:rsidR="00872692" w:rsidRPr="00353A20" w14:paraId="5222DAB0" w14:textId="77777777" w:rsidTr="00872692">
        <w:trPr>
          <w:trHeight w:val="20"/>
        </w:trPr>
        <w:tc>
          <w:tcPr>
            <w:tcW w:w="700" w:type="dxa"/>
            <w:shd w:val="clear" w:color="auto" w:fill="auto"/>
            <w:vAlign w:val="bottom"/>
          </w:tcPr>
          <w:p w14:paraId="211B5ED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GD-42</w:t>
            </w:r>
          </w:p>
        </w:tc>
        <w:tc>
          <w:tcPr>
            <w:tcW w:w="639" w:type="dxa"/>
            <w:shd w:val="clear" w:color="auto" w:fill="auto"/>
            <w:vAlign w:val="bottom"/>
          </w:tcPr>
          <w:p w14:paraId="3212E61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1A11640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28376DC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717B7A8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29197ED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568D722B" w14:textId="77777777" w:rsidTr="00872692">
        <w:trPr>
          <w:trHeight w:val="20"/>
        </w:trPr>
        <w:tc>
          <w:tcPr>
            <w:tcW w:w="700" w:type="dxa"/>
            <w:shd w:val="clear" w:color="auto" w:fill="auto"/>
            <w:vAlign w:val="bottom"/>
          </w:tcPr>
          <w:p w14:paraId="1E2C65B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GD-43</w:t>
            </w:r>
          </w:p>
        </w:tc>
        <w:tc>
          <w:tcPr>
            <w:tcW w:w="639" w:type="dxa"/>
            <w:shd w:val="clear" w:color="auto" w:fill="auto"/>
            <w:vAlign w:val="bottom"/>
          </w:tcPr>
          <w:p w14:paraId="2846AD7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3A7895F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3F1E6E1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0D71384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4B88B4D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17BAA3DC" w14:textId="77777777" w:rsidTr="00872692">
        <w:trPr>
          <w:trHeight w:val="20"/>
        </w:trPr>
        <w:tc>
          <w:tcPr>
            <w:tcW w:w="700" w:type="dxa"/>
            <w:shd w:val="clear" w:color="auto" w:fill="auto"/>
            <w:vAlign w:val="bottom"/>
          </w:tcPr>
          <w:p w14:paraId="0B61B6F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GD-44</w:t>
            </w:r>
          </w:p>
        </w:tc>
        <w:tc>
          <w:tcPr>
            <w:tcW w:w="639" w:type="dxa"/>
            <w:shd w:val="clear" w:color="auto" w:fill="auto"/>
            <w:vAlign w:val="bottom"/>
          </w:tcPr>
          <w:p w14:paraId="3EB4BEF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370E6A5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3F123AF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396CC16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1C44D56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1F13B15B" w14:textId="77777777" w:rsidTr="00872692">
        <w:trPr>
          <w:trHeight w:val="20"/>
        </w:trPr>
        <w:tc>
          <w:tcPr>
            <w:tcW w:w="700" w:type="dxa"/>
            <w:shd w:val="clear" w:color="auto" w:fill="auto"/>
            <w:vAlign w:val="bottom"/>
          </w:tcPr>
          <w:p w14:paraId="6E2CFC8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GD-45</w:t>
            </w:r>
          </w:p>
        </w:tc>
        <w:tc>
          <w:tcPr>
            <w:tcW w:w="639" w:type="dxa"/>
            <w:shd w:val="clear" w:color="auto" w:fill="auto"/>
            <w:vAlign w:val="bottom"/>
          </w:tcPr>
          <w:p w14:paraId="4EE1679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384FF8E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6F0B8E3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295C33A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A(0,6/10/0,3); </w:t>
            </w:r>
          </w:p>
        </w:tc>
        <w:tc>
          <w:tcPr>
            <w:tcW w:w="1418" w:type="dxa"/>
            <w:shd w:val="clear" w:color="auto" w:fill="auto"/>
            <w:vAlign w:val="bottom"/>
            <w:hideMark/>
          </w:tcPr>
          <w:p w14:paraId="5135FC0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D); </w:t>
            </w:r>
          </w:p>
        </w:tc>
      </w:tr>
      <w:tr w:rsidR="00872692" w:rsidRPr="00353A20" w14:paraId="2A6A5319" w14:textId="77777777" w:rsidTr="00872692">
        <w:trPr>
          <w:trHeight w:val="20"/>
        </w:trPr>
        <w:tc>
          <w:tcPr>
            <w:tcW w:w="700" w:type="dxa"/>
            <w:shd w:val="clear" w:color="auto" w:fill="auto"/>
            <w:vAlign w:val="bottom"/>
          </w:tcPr>
          <w:p w14:paraId="5187A4B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GD-46</w:t>
            </w:r>
          </w:p>
        </w:tc>
        <w:tc>
          <w:tcPr>
            <w:tcW w:w="639" w:type="dxa"/>
            <w:shd w:val="clear" w:color="auto" w:fill="auto"/>
            <w:vAlign w:val="bottom"/>
          </w:tcPr>
          <w:p w14:paraId="5BC78E5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11ADB6B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5046788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3A8A667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A(0,6/10/0,3); </w:t>
            </w:r>
          </w:p>
        </w:tc>
        <w:tc>
          <w:tcPr>
            <w:tcW w:w="1418" w:type="dxa"/>
            <w:shd w:val="clear" w:color="auto" w:fill="auto"/>
            <w:vAlign w:val="bottom"/>
            <w:hideMark/>
          </w:tcPr>
          <w:p w14:paraId="6A89255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D); </w:t>
            </w:r>
          </w:p>
        </w:tc>
      </w:tr>
      <w:tr w:rsidR="00872692" w:rsidRPr="00353A20" w14:paraId="46E48A08" w14:textId="77777777" w:rsidTr="00872692">
        <w:trPr>
          <w:trHeight w:val="20"/>
        </w:trPr>
        <w:tc>
          <w:tcPr>
            <w:tcW w:w="700" w:type="dxa"/>
            <w:shd w:val="clear" w:color="auto" w:fill="auto"/>
            <w:vAlign w:val="bottom"/>
          </w:tcPr>
          <w:p w14:paraId="4C02AD6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lastRenderedPageBreak/>
              <w:t>GD-47</w:t>
            </w:r>
          </w:p>
        </w:tc>
        <w:tc>
          <w:tcPr>
            <w:tcW w:w="639" w:type="dxa"/>
            <w:shd w:val="clear" w:color="auto" w:fill="auto"/>
            <w:vAlign w:val="bottom"/>
          </w:tcPr>
          <w:p w14:paraId="1DC3925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72D24E2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090DF92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781B264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A(0,6/10/0,3); </w:t>
            </w:r>
          </w:p>
        </w:tc>
        <w:tc>
          <w:tcPr>
            <w:tcW w:w="1418" w:type="dxa"/>
            <w:shd w:val="clear" w:color="auto" w:fill="auto"/>
            <w:vAlign w:val="bottom"/>
            <w:hideMark/>
          </w:tcPr>
          <w:p w14:paraId="4499447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D); </w:t>
            </w:r>
          </w:p>
        </w:tc>
      </w:tr>
      <w:tr w:rsidR="00872692" w:rsidRPr="00353A20" w14:paraId="081BDBA4" w14:textId="77777777" w:rsidTr="00872692">
        <w:trPr>
          <w:trHeight w:val="20"/>
        </w:trPr>
        <w:tc>
          <w:tcPr>
            <w:tcW w:w="700" w:type="dxa"/>
            <w:shd w:val="clear" w:color="auto" w:fill="auto"/>
            <w:vAlign w:val="bottom"/>
          </w:tcPr>
          <w:p w14:paraId="489037F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GD-48</w:t>
            </w:r>
          </w:p>
        </w:tc>
        <w:tc>
          <w:tcPr>
            <w:tcW w:w="639" w:type="dxa"/>
            <w:shd w:val="clear" w:color="auto" w:fill="auto"/>
            <w:vAlign w:val="bottom"/>
          </w:tcPr>
          <w:p w14:paraId="5FBFB72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58E2246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769AE64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2F80CC0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A(0,6/10/0,3); </w:t>
            </w:r>
          </w:p>
        </w:tc>
        <w:tc>
          <w:tcPr>
            <w:tcW w:w="1418" w:type="dxa"/>
            <w:shd w:val="clear" w:color="auto" w:fill="auto"/>
            <w:vAlign w:val="bottom"/>
            <w:hideMark/>
          </w:tcPr>
          <w:p w14:paraId="7B1FA57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D); </w:t>
            </w:r>
          </w:p>
        </w:tc>
      </w:tr>
      <w:tr w:rsidR="00872692" w:rsidRPr="00353A20" w14:paraId="05715F10" w14:textId="77777777" w:rsidTr="00872692">
        <w:trPr>
          <w:trHeight w:val="20"/>
        </w:trPr>
        <w:tc>
          <w:tcPr>
            <w:tcW w:w="700" w:type="dxa"/>
            <w:shd w:val="clear" w:color="auto" w:fill="auto"/>
            <w:vAlign w:val="bottom"/>
          </w:tcPr>
          <w:p w14:paraId="2FC5DD8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GD-49</w:t>
            </w:r>
          </w:p>
        </w:tc>
        <w:tc>
          <w:tcPr>
            <w:tcW w:w="639" w:type="dxa"/>
            <w:shd w:val="clear" w:color="auto" w:fill="auto"/>
            <w:vAlign w:val="bottom"/>
          </w:tcPr>
          <w:p w14:paraId="54D11BD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752550E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339EAE2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53.100 Izvajanje univerzalne poštne storitve</w:t>
            </w:r>
          </w:p>
        </w:tc>
        <w:tc>
          <w:tcPr>
            <w:tcW w:w="1417" w:type="dxa"/>
            <w:shd w:val="clear" w:color="auto" w:fill="auto"/>
            <w:vAlign w:val="bottom"/>
            <w:hideMark/>
          </w:tcPr>
          <w:p w14:paraId="698BD30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A(0,6/10/0,3); </w:t>
            </w:r>
          </w:p>
        </w:tc>
        <w:tc>
          <w:tcPr>
            <w:tcW w:w="1418" w:type="dxa"/>
            <w:shd w:val="clear" w:color="auto" w:fill="auto"/>
            <w:vAlign w:val="bottom"/>
            <w:hideMark/>
          </w:tcPr>
          <w:p w14:paraId="342B8A9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A(AE, C, D); </w:t>
            </w:r>
          </w:p>
        </w:tc>
      </w:tr>
      <w:tr w:rsidR="00872692" w:rsidRPr="00353A20" w14:paraId="7C5E2889" w14:textId="77777777" w:rsidTr="00872692">
        <w:trPr>
          <w:trHeight w:val="20"/>
        </w:trPr>
        <w:tc>
          <w:tcPr>
            <w:tcW w:w="700" w:type="dxa"/>
            <w:shd w:val="clear" w:color="auto" w:fill="auto"/>
            <w:vAlign w:val="bottom"/>
          </w:tcPr>
          <w:p w14:paraId="69589AD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GD-5</w:t>
            </w:r>
          </w:p>
        </w:tc>
        <w:tc>
          <w:tcPr>
            <w:tcW w:w="639" w:type="dxa"/>
            <w:shd w:val="clear" w:color="auto" w:fill="auto"/>
            <w:vAlign w:val="bottom"/>
          </w:tcPr>
          <w:p w14:paraId="0739F70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55C6090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2956253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68DDB11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Av(0,2/10/0,3); </w:t>
            </w:r>
          </w:p>
        </w:tc>
        <w:tc>
          <w:tcPr>
            <w:tcW w:w="1418" w:type="dxa"/>
            <w:shd w:val="clear" w:color="auto" w:fill="auto"/>
            <w:vAlign w:val="bottom"/>
            <w:hideMark/>
          </w:tcPr>
          <w:p w14:paraId="1BE0064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Av(CV); </w:t>
            </w:r>
          </w:p>
        </w:tc>
      </w:tr>
      <w:tr w:rsidR="00872692" w:rsidRPr="00353A20" w14:paraId="3655F34E" w14:textId="77777777" w:rsidTr="00872692">
        <w:trPr>
          <w:trHeight w:val="20"/>
        </w:trPr>
        <w:tc>
          <w:tcPr>
            <w:tcW w:w="700" w:type="dxa"/>
            <w:shd w:val="clear" w:color="auto" w:fill="auto"/>
            <w:vAlign w:val="bottom"/>
          </w:tcPr>
          <w:p w14:paraId="4345FFF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GD-50</w:t>
            </w:r>
          </w:p>
        </w:tc>
        <w:tc>
          <w:tcPr>
            <w:tcW w:w="639" w:type="dxa"/>
            <w:shd w:val="clear" w:color="auto" w:fill="auto"/>
            <w:vAlign w:val="bottom"/>
          </w:tcPr>
          <w:p w14:paraId="6F7870E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7A8F47A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65BC71F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096CCF4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A(0,6/10/0,3); </w:t>
            </w:r>
          </w:p>
        </w:tc>
        <w:tc>
          <w:tcPr>
            <w:tcW w:w="1418" w:type="dxa"/>
            <w:shd w:val="clear" w:color="auto" w:fill="auto"/>
            <w:vAlign w:val="bottom"/>
            <w:hideMark/>
          </w:tcPr>
          <w:p w14:paraId="2E5963C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D); </w:t>
            </w:r>
          </w:p>
        </w:tc>
      </w:tr>
      <w:tr w:rsidR="00872692" w:rsidRPr="00353A20" w14:paraId="3943CD5A" w14:textId="77777777" w:rsidTr="00872692">
        <w:trPr>
          <w:trHeight w:val="20"/>
        </w:trPr>
        <w:tc>
          <w:tcPr>
            <w:tcW w:w="700" w:type="dxa"/>
            <w:shd w:val="clear" w:color="auto" w:fill="auto"/>
            <w:vAlign w:val="bottom"/>
          </w:tcPr>
          <w:p w14:paraId="1A63D6A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GD-51</w:t>
            </w:r>
          </w:p>
        </w:tc>
        <w:tc>
          <w:tcPr>
            <w:tcW w:w="639" w:type="dxa"/>
            <w:shd w:val="clear" w:color="auto" w:fill="auto"/>
            <w:vAlign w:val="bottom"/>
          </w:tcPr>
          <w:p w14:paraId="032E539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2349343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4A65584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2CF8B06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5B93342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5A8100DE" w14:textId="77777777" w:rsidTr="00872692">
        <w:trPr>
          <w:trHeight w:val="20"/>
        </w:trPr>
        <w:tc>
          <w:tcPr>
            <w:tcW w:w="700" w:type="dxa"/>
            <w:shd w:val="clear" w:color="auto" w:fill="auto"/>
            <w:vAlign w:val="bottom"/>
          </w:tcPr>
          <w:p w14:paraId="7929B6B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GD-52</w:t>
            </w:r>
          </w:p>
        </w:tc>
        <w:tc>
          <w:tcPr>
            <w:tcW w:w="639" w:type="dxa"/>
            <w:shd w:val="clear" w:color="auto" w:fill="auto"/>
            <w:vAlign w:val="bottom"/>
          </w:tcPr>
          <w:p w14:paraId="5054173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450CBAB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Na območju NVLP 8018  </w:t>
            </w:r>
            <w:proofErr w:type="spellStart"/>
            <w:r w:rsidRPr="00353A20">
              <w:rPr>
                <w:rFonts w:ascii="Arial Narrow" w:hAnsi="Arial Narrow" w:cs="Calibri"/>
                <w:sz w:val="18"/>
                <w:szCs w:val="18"/>
              </w:rPr>
              <w:t>Bratnica</w:t>
            </w:r>
            <w:proofErr w:type="spellEnd"/>
            <w:r w:rsidRPr="00353A20">
              <w:rPr>
                <w:rFonts w:ascii="Arial Narrow" w:hAnsi="Arial Narrow" w:cs="Calibri"/>
                <w:sz w:val="18"/>
                <w:szCs w:val="18"/>
              </w:rPr>
              <w:t xml:space="preserve"> je potrebno upoštevati usmeritve za varstvo hidrološke in ekosistemske naravne vrednote. V območje naravne vrednote ni dovoljeno posegati in umeščati objektov.</w:t>
            </w:r>
          </w:p>
        </w:tc>
        <w:tc>
          <w:tcPr>
            <w:tcW w:w="3686" w:type="dxa"/>
            <w:shd w:val="clear" w:color="auto" w:fill="auto"/>
            <w:vAlign w:val="bottom"/>
            <w:hideMark/>
          </w:tcPr>
          <w:p w14:paraId="14637E0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47E6CF4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A(0,8/10/0,3); </w:t>
            </w:r>
          </w:p>
        </w:tc>
        <w:tc>
          <w:tcPr>
            <w:tcW w:w="1418" w:type="dxa"/>
            <w:shd w:val="clear" w:color="auto" w:fill="auto"/>
            <w:vAlign w:val="bottom"/>
            <w:hideMark/>
          </w:tcPr>
          <w:p w14:paraId="7CAB810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A(AE, C, D); </w:t>
            </w:r>
          </w:p>
        </w:tc>
      </w:tr>
      <w:tr w:rsidR="00872692" w:rsidRPr="00353A20" w14:paraId="04FFA660" w14:textId="77777777" w:rsidTr="00872692">
        <w:trPr>
          <w:trHeight w:val="20"/>
        </w:trPr>
        <w:tc>
          <w:tcPr>
            <w:tcW w:w="700" w:type="dxa"/>
            <w:shd w:val="clear" w:color="auto" w:fill="auto"/>
            <w:vAlign w:val="bottom"/>
          </w:tcPr>
          <w:p w14:paraId="220B281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GD-53</w:t>
            </w:r>
          </w:p>
        </w:tc>
        <w:tc>
          <w:tcPr>
            <w:tcW w:w="639" w:type="dxa"/>
            <w:shd w:val="clear" w:color="auto" w:fill="auto"/>
            <w:vAlign w:val="bottom"/>
          </w:tcPr>
          <w:p w14:paraId="210D628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1989B80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536595F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7B382CF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35226EC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7F1D8550" w14:textId="77777777" w:rsidTr="00872692">
        <w:trPr>
          <w:trHeight w:val="20"/>
        </w:trPr>
        <w:tc>
          <w:tcPr>
            <w:tcW w:w="700" w:type="dxa"/>
            <w:shd w:val="clear" w:color="auto" w:fill="auto"/>
            <w:vAlign w:val="bottom"/>
          </w:tcPr>
          <w:p w14:paraId="5E9E768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GD-54</w:t>
            </w:r>
          </w:p>
        </w:tc>
        <w:tc>
          <w:tcPr>
            <w:tcW w:w="639" w:type="dxa"/>
            <w:shd w:val="clear" w:color="auto" w:fill="auto"/>
            <w:vAlign w:val="bottom"/>
          </w:tcPr>
          <w:p w14:paraId="003722F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5E444CF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7D49A2A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0CF0EF3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A(0,6/10/0,3); </w:t>
            </w:r>
          </w:p>
        </w:tc>
        <w:tc>
          <w:tcPr>
            <w:tcW w:w="1418" w:type="dxa"/>
            <w:shd w:val="clear" w:color="auto" w:fill="auto"/>
            <w:vAlign w:val="bottom"/>
            <w:hideMark/>
          </w:tcPr>
          <w:p w14:paraId="12165DE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D); </w:t>
            </w:r>
          </w:p>
        </w:tc>
      </w:tr>
      <w:tr w:rsidR="00872692" w:rsidRPr="00353A20" w14:paraId="4108F8A1" w14:textId="77777777" w:rsidTr="00872692">
        <w:trPr>
          <w:trHeight w:val="20"/>
        </w:trPr>
        <w:tc>
          <w:tcPr>
            <w:tcW w:w="700" w:type="dxa"/>
            <w:shd w:val="clear" w:color="auto" w:fill="auto"/>
            <w:vAlign w:val="bottom"/>
          </w:tcPr>
          <w:p w14:paraId="2A904DD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GD-55</w:t>
            </w:r>
          </w:p>
        </w:tc>
        <w:tc>
          <w:tcPr>
            <w:tcW w:w="639" w:type="dxa"/>
            <w:shd w:val="clear" w:color="auto" w:fill="auto"/>
            <w:vAlign w:val="bottom"/>
          </w:tcPr>
          <w:p w14:paraId="7D06193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6E0298C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74AC6B9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15A8D44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08E47FD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39BD7029" w14:textId="77777777" w:rsidTr="00872692">
        <w:trPr>
          <w:trHeight w:val="20"/>
        </w:trPr>
        <w:tc>
          <w:tcPr>
            <w:tcW w:w="700" w:type="dxa"/>
            <w:shd w:val="clear" w:color="auto" w:fill="auto"/>
            <w:vAlign w:val="bottom"/>
          </w:tcPr>
          <w:p w14:paraId="103701B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GD-56</w:t>
            </w:r>
          </w:p>
        </w:tc>
        <w:tc>
          <w:tcPr>
            <w:tcW w:w="639" w:type="dxa"/>
            <w:shd w:val="clear" w:color="auto" w:fill="auto"/>
            <w:vAlign w:val="bottom"/>
          </w:tcPr>
          <w:p w14:paraId="2948CEE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6936211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5CA0AA3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1AAF4D5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5237978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3EBC01BB" w14:textId="77777777" w:rsidTr="00872692">
        <w:trPr>
          <w:trHeight w:val="20"/>
        </w:trPr>
        <w:tc>
          <w:tcPr>
            <w:tcW w:w="700" w:type="dxa"/>
            <w:shd w:val="clear" w:color="auto" w:fill="auto"/>
            <w:vAlign w:val="bottom"/>
          </w:tcPr>
          <w:p w14:paraId="3384A55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GD-57</w:t>
            </w:r>
          </w:p>
        </w:tc>
        <w:tc>
          <w:tcPr>
            <w:tcW w:w="639" w:type="dxa"/>
            <w:shd w:val="clear" w:color="auto" w:fill="auto"/>
            <w:vAlign w:val="bottom"/>
          </w:tcPr>
          <w:p w14:paraId="02C8E42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6FE4D626" w14:textId="5CDCF6F9"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V EUP (parcela 466/5, k.</w:t>
            </w:r>
            <w:r>
              <w:rPr>
                <w:rFonts w:ascii="Arial Narrow" w:hAnsi="Arial Narrow" w:cs="Calibri"/>
                <w:sz w:val="18"/>
                <w:szCs w:val="18"/>
              </w:rPr>
              <w:t xml:space="preserve"> </w:t>
            </w:r>
            <w:r w:rsidRPr="00353A20">
              <w:rPr>
                <w:rFonts w:ascii="Arial Narrow" w:hAnsi="Arial Narrow" w:cs="Calibri"/>
                <w:sz w:val="18"/>
                <w:szCs w:val="18"/>
              </w:rPr>
              <w:t xml:space="preserve">o. Gradišče) se nahaja NVDP 44009 Jama razočaranj, kjer je potrebno upoštevati usmeritve za varstvo geomorfološke podzemeljske naravne vrednote. Na območju NVLP 8018  </w:t>
            </w:r>
            <w:proofErr w:type="spellStart"/>
            <w:r w:rsidRPr="00353A20">
              <w:rPr>
                <w:rFonts w:ascii="Arial Narrow" w:hAnsi="Arial Narrow" w:cs="Calibri"/>
                <w:sz w:val="18"/>
                <w:szCs w:val="18"/>
              </w:rPr>
              <w:t>Bratnica</w:t>
            </w:r>
            <w:proofErr w:type="spellEnd"/>
            <w:r w:rsidRPr="00353A20">
              <w:rPr>
                <w:rFonts w:ascii="Arial Narrow" w:hAnsi="Arial Narrow" w:cs="Calibri"/>
                <w:sz w:val="18"/>
                <w:szCs w:val="18"/>
              </w:rPr>
              <w:t xml:space="preserve"> je potrebno upoštevati usmeritve za varstvo hidrološke in ekosistemske naravne vrednote. Na območju KD EŠD 2191  -  Primskovo - Cerkev Marijinega rojstva (režim: vplivno območje) se upošteva usmeritve za varovanje sakralne stavbne dediščine in kulturne krajine. Na območju KD EŠD 9247  -  Primskovo - Cerkev sv. Petra (režim: vplivno območje) se upošteva usmeritve za varovanje sakralne stavbne dediščine in kulturne krajine. Na območju KD EŠD 19954  -  Primskovo - Gradišče Primskova Gora (režim: arheološko najdišče) se upošteva usmeritve za varovanje arheološke dediščine. Na območju KD EŠD 11358  -  Primskovo - Tabor (režim: dediščina) se upošteva usmeritve za varovanje sakralno profane stavbna ded. Na območju zemljiških parcel št. 261, 249, 260/1-del, 880/1-del, vse k.</w:t>
            </w:r>
            <w:r>
              <w:rPr>
                <w:rFonts w:ascii="Arial Narrow" w:hAnsi="Arial Narrow" w:cs="Calibri"/>
                <w:sz w:val="18"/>
                <w:szCs w:val="18"/>
              </w:rPr>
              <w:t xml:space="preserve"> </w:t>
            </w:r>
            <w:r w:rsidRPr="00353A20">
              <w:rPr>
                <w:rFonts w:ascii="Arial Narrow" w:hAnsi="Arial Narrow" w:cs="Calibri"/>
                <w:sz w:val="18"/>
                <w:szCs w:val="18"/>
              </w:rPr>
              <w:t>o. Gradišče, ki segajo v območje KD EŠD 2192  -  Mišji Dol - Cerkev sv. Lucije (režim: vplivno območje), se upošteva usmeritve za varovanje sakralne stavbne dediščine in kulturne krajine.</w:t>
            </w:r>
          </w:p>
        </w:tc>
        <w:tc>
          <w:tcPr>
            <w:tcW w:w="3686" w:type="dxa"/>
            <w:shd w:val="clear" w:color="auto" w:fill="auto"/>
            <w:vAlign w:val="bottom"/>
            <w:hideMark/>
          </w:tcPr>
          <w:p w14:paraId="38F85BE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2AEB881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K2; PC; K1; G; VC; </w:t>
            </w:r>
          </w:p>
        </w:tc>
        <w:tc>
          <w:tcPr>
            <w:tcW w:w="1418" w:type="dxa"/>
            <w:shd w:val="clear" w:color="auto" w:fill="auto"/>
            <w:vAlign w:val="bottom"/>
            <w:hideMark/>
          </w:tcPr>
          <w:p w14:paraId="28CF960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K2; PC; K1; G; VC; </w:t>
            </w:r>
          </w:p>
        </w:tc>
      </w:tr>
      <w:tr w:rsidR="00872692" w:rsidRPr="00353A20" w14:paraId="72E029F6" w14:textId="77777777" w:rsidTr="00872692">
        <w:trPr>
          <w:trHeight w:val="20"/>
        </w:trPr>
        <w:tc>
          <w:tcPr>
            <w:tcW w:w="700" w:type="dxa"/>
            <w:shd w:val="clear" w:color="auto" w:fill="auto"/>
            <w:vAlign w:val="bottom"/>
          </w:tcPr>
          <w:p w14:paraId="4D9B45B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GD-6</w:t>
            </w:r>
          </w:p>
        </w:tc>
        <w:tc>
          <w:tcPr>
            <w:tcW w:w="639" w:type="dxa"/>
            <w:shd w:val="clear" w:color="auto" w:fill="auto"/>
            <w:vAlign w:val="bottom"/>
          </w:tcPr>
          <w:p w14:paraId="58CD5A3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590AAB5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095B639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1208B34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Av(0,2/10/0,3); </w:t>
            </w:r>
          </w:p>
        </w:tc>
        <w:tc>
          <w:tcPr>
            <w:tcW w:w="1418" w:type="dxa"/>
            <w:shd w:val="clear" w:color="auto" w:fill="auto"/>
            <w:vAlign w:val="bottom"/>
            <w:hideMark/>
          </w:tcPr>
          <w:p w14:paraId="72D1BA2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Av(CV); </w:t>
            </w:r>
          </w:p>
        </w:tc>
      </w:tr>
      <w:tr w:rsidR="00872692" w:rsidRPr="00353A20" w14:paraId="228FAF7C" w14:textId="77777777" w:rsidTr="00872692">
        <w:trPr>
          <w:trHeight w:val="20"/>
        </w:trPr>
        <w:tc>
          <w:tcPr>
            <w:tcW w:w="700" w:type="dxa"/>
            <w:shd w:val="clear" w:color="auto" w:fill="auto"/>
            <w:vAlign w:val="bottom"/>
          </w:tcPr>
          <w:p w14:paraId="1CB6A58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GD-64</w:t>
            </w:r>
          </w:p>
        </w:tc>
        <w:tc>
          <w:tcPr>
            <w:tcW w:w="639" w:type="dxa"/>
            <w:shd w:val="clear" w:color="auto" w:fill="auto"/>
            <w:vAlign w:val="bottom"/>
          </w:tcPr>
          <w:p w14:paraId="25F7DEF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31317DC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52B3F3A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5C97CAE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A(0,2/10/0,3); </w:t>
            </w:r>
          </w:p>
        </w:tc>
        <w:tc>
          <w:tcPr>
            <w:tcW w:w="1418" w:type="dxa"/>
            <w:shd w:val="clear" w:color="auto" w:fill="auto"/>
            <w:vAlign w:val="bottom"/>
            <w:hideMark/>
          </w:tcPr>
          <w:p w14:paraId="4650BDD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A(CV); </w:t>
            </w:r>
          </w:p>
        </w:tc>
      </w:tr>
      <w:tr w:rsidR="00872692" w:rsidRPr="00353A20" w14:paraId="690CD805" w14:textId="77777777" w:rsidTr="00872692">
        <w:trPr>
          <w:trHeight w:val="20"/>
        </w:trPr>
        <w:tc>
          <w:tcPr>
            <w:tcW w:w="700" w:type="dxa"/>
            <w:shd w:val="clear" w:color="auto" w:fill="auto"/>
            <w:vAlign w:val="bottom"/>
          </w:tcPr>
          <w:p w14:paraId="7D4BDB5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GD-65</w:t>
            </w:r>
          </w:p>
        </w:tc>
        <w:tc>
          <w:tcPr>
            <w:tcW w:w="639" w:type="dxa"/>
            <w:shd w:val="clear" w:color="auto" w:fill="auto"/>
            <w:vAlign w:val="bottom"/>
          </w:tcPr>
          <w:p w14:paraId="622BB59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41E3034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3D0294D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2713C25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Av(0,2/10/0,3); </w:t>
            </w:r>
          </w:p>
        </w:tc>
        <w:tc>
          <w:tcPr>
            <w:tcW w:w="1418" w:type="dxa"/>
            <w:shd w:val="clear" w:color="auto" w:fill="auto"/>
            <w:vAlign w:val="bottom"/>
            <w:hideMark/>
          </w:tcPr>
          <w:p w14:paraId="3C14123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Av(CV); </w:t>
            </w:r>
          </w:p>
        </w:tc>
      </w:tr>
      <w:tr w:rsidR="00872692" w:rsidRPr="00353A20" w14:paraId="7B54BF47" w14:textId="77777777" w:rsidTr="00872692">
        <w:trPr>
          <w:trHeight w:val="20"/>
        </w:trPr>
        <w:tc>
          <w:tcPr>
            <w:tcW w:w="700" w:type="dxa"/>
            <w:shd w:val="clear" w:color="auto" w:fill="auto"/>
            <w:vAlign w:val="bottom"/>
          </w:tcPr>
          <w:p w14:paraId="2CC82F8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GD-7</w:t>
            </w:r>
          </w:p>
        </w:tc>
        <w:tc>
          <w:tcPr>
            <w:tcW w:w="639" w:type="dxa"/>
            <w:shd w:val="clear" w:color="auto" w:fill="auto"/>
            <w:vAlign w:val="bottom"/>
          </w:tcPr>
          <w:p w14:paraId="16D5181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080A7C2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1549D4C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4C74FD1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Av(0,2/10/0,3); </w:t>
            </w:r>
          </w:p>
        </w:tc>
        <w:tc>
          <w:tcPr>
            <w:tcW w:w="1418" w:type="dxa"/>
            <w:shd w:val="clear" w:color="auto" w:fill="auto"/>
            <w:vAlign w:val="bottom"/>
            <w:hideMark/>
          </w:tcPr>
          <w:p w14:paraId="3F1DF53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Av(CV); </w:t>
            </w:r>
          </w:p>
        </w:tc>
      </w:tr>
      <w:tr w:rsidR="00872692" w:rsidRPr="00353A20" w14:paraId="326EEBCD" w14:textId="77777777" w:rsidTr="00872692">
        <w:trPr>
          <w:trHeight w:val="20"/>
        </w:trPr>
        <w:tc>
          <w:tcPr>
            <w:tcW w:w="700" w:type="dxa"/>
            <w:shd w:val="clear" w:color="auto" w:fill="auto"/>
            <w:vAlign w:val="bottom"/>
          </w:tcPr>
          <w:p w14:paraId="7D3AFC8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GD-8</w:t>
            </w:r>
          </w:p>
        </w:tc>
        <w:tc>
          <w:tcPr>
            <w:tcW w:w="639" w:type="dxa"/>
            <w:shd w:val="clear" w:color="auto" w:fill="auto"/>
            <w:vAlign w:val="bottom"/>
          </w:tcPr>
          <w:p w14:paraId="5AF5C87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2219455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3E8603F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3652905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Av(0,6/10/0,3); </w:t>
            </w:r>
          </w:p>
        </w:tc>
        <w:tc>
          <w:tcPr>
            <w:tcW w:w="1418" w:type="dxa"/>
            <w:shd w:val="clear" w:color="auto" w:fill="auto"/>
            <w:vAlign w:val="bottom"/>
            <w:hideMark/>
          </w:tcPr>
          <w:p w14:paraId="187743C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Av(AE, D, CV);</w:t>
            </w:r>
          </w:p>
        </w:tc>
      </w:tr>
      <w:tr w:rsidR="00872692" w:rsidRPr="00353A20" w14:paraId="6B1B05A0" w14:textId="77777777" w:rsidTr="00872692">
        <w:trPr>
          <w:trHeight w:val="20"/>
        </w:trPr>
        <w:tc>
          <w:tcPr>
            <w:tcW w:w="700" w:type="dxa"/>
            <w:shd w:val="clear" w:color="auto" w:fill="auto"/>
            <w:vAlign w:val="bottom"/>
          </w:tcPr>
          <w:p w14:paraId="6458E32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GD-9</w:t>
            </w:r>
          </w:p>
        </w:tc>
        <w:tc>
          <w:tcPr>
            <w:tcW w:w="639" w:type="dxa"/>
            <w:shd w:val="clear" w:color="auto" w:fill="auto"/>
            <w:vAlign w:val="bottom"/>
          </w:tcPr>
          <w:p w14:paraId="410F142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7A85E75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7E093BD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4349805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A(0,6/10/0,3); </w:t>
            </w:r>
          </w:p>
        </w:tc>
        <w:tc>
          <w:tcPr>
            <w:tcW w:w="1418" w:type="dxa"/>
            <w:shd w:val="clear" w:color="auto" w:fill="auto"/>
            <w:vAlign w:val="bottom"/>
            <w:hideMark/>
          </w:tcPr>
          <w:p w14:paraId="75CD96B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D); </w:t>
            </w:r>
          </w:p>
        </w:tc>
      </w:tr>
      <w:tr w:rsidR="00872692" w:rsidRPr="00353A20" w14:paraId="07864021" w14:textId="77777777" w:rsidTr="00872692">
        <w:trPr>
          <w:trHeight w:val="20"/>
        </w:trPr>
        <w:tc>
          <w:tcPr>
            <w:tcW w:w="700" w:type="dxa"/>
            <w:shd w:val="clear" w:color="auto" w:fill="auto"/>
            <w:vAlign w:val="bottom"/>
          </w:tcPr>
          <w:p w14:paraId="06B3B8C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GR-1</w:t>
            </w:r>
          </w:p>
        </w:tc>
        <w:tc>
          <w:tcPr>
            <w:tcW w:w="639" w:type="dxa"/>
            <w:shd w:val="clear" w:color="auto" w:fill="auto"/>
            <w:vAlign w:val="bottom"/>
          </w:tcPr>
          <w:p w14:paraId="37C3475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599480D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311E8BD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43.910 Postavljanje ostrešij in krovska dela</w:t>
            </w:r>
          </w:p>
        </w:tc>
        <w:tc>
          <w:tcPr>
            <w:tcW w:w="1417" w:type="dxa"/>
            <w:shd w:val="clear" w:color="auto" w:fill="auto"/>
            <w:vAlign w:val="bottom"/>
            <w:hideMark/>
          </w:tcPr>
          <w:p w14:paraId="7BE7C6F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05C8E85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4AB2D2D5" w14:textId="77777777" w:rsidTr="00872692">
        <w:trPr>
          <w:trHeight w:val="20"/>
        </w:trPr>
        <w:tc>
          <w:tcPr>
            <w:tcW w:w="700" w:type="dxa"/>
            <w:shd w:val="clear" w:color="auto" w:fill="auto"/>
            <w:vAlign w:val="bottom"/>
          </w:tcPr>
          <w:p w14:paraId="4456E26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GR-10</w:t>
            </w:r>
          </w:p>
        </w:tc>
        <w:tc>
          <w:tcPr>
            <w:tcW w:w="639" w:type="dxa"/>
            <w:shd w:val="clear" w:color="auto" w:fill="auto"/>
            <w:vAlign w:val="bottom"/>
          </w:tcPr>
          <w:p w14:paraId="5437FD3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02F99CC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3D00D69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643607B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PC; </w:t>
            </w:r>
          </w:p>
        </w:tc>
        <w:tc>
          <w:tcPr>
            <w:tcW w:w="1418" w:type="dxa"/>
            <w:shd w:val="clear" w:color="auto" w:fill="auto"/>
            <w:vAlign w:val="bottom"/>
            <w:hideMark/>
          </w:tcPr>
          <w:p w14:paraId="07D3280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PC; </w:t>
            </w:r>
          </w:p>
        </w:tc>
      </w:tr>
      <w:tr w:rsidR="00872692" w:rsidRPr="00353A20" w14:paraId="099A2D16" w14:textId="77777777" w:rsidTr="00872692">
        <w:trPr>
          <w:trHeight w:val="20"/>
        </w:trPr>
        <w:tc>
          <w:tcPr>
            <w:tcW w:w="700" w:type="dxa"/>
            <w:shd w:val="clear" w:color="auto" w:fill="auto"/>
            <w:vAlign w:val="bottom"/>
          </w:tcPr>
          <w:p w14:paraId="494F03C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GR-11</w:t>
            </w:r>
          </w:p>
        </w:tc>
        <w:tc>
          <w:tcPr>
            <w:tcW w:w="639" w:type="dxa"/>
            <w:shd w:val="clear" w:color="auto" w:fill="auto"/>
            <w:vAlign w:val="bottom"/>
          </w:tcPr>
          <w:p w14:paraId="774FDCC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4DD68E9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3B2858A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15DE8BF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15AC2F2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A(AE, C, D);</w:t>
            </w:r>
          </w:p>
        </w:tc>
      </w:tr>
      <w:tr w:rsidR="00872692" w:rsidRPr="00353A20" w14:paraId="3BA7E180" w14:textId="77777777" w:rsidTr="00872692">
        <w:trPr>
          <w:trHeight w:val="20"/>
        </w:trPr>
        <w:tc>
          <w:tcPr>
            <w:tcW w:w="700" w:type="dxa"/>
            <w:shd w:val="clear" w:color="auto" w:fill="auto"/>
            <w:vAlign w:val="bottom"/>
          </w:tcPr>
          <w:p w14:paraId="7AC05BC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GR-12</w:t>
            </w:r>
          </w:p>
        </w:tc>
        <w:tc>
          <w:tcPr>
            <w:tcW w:w="639" w:type="dxa"/>
            <w:shd w:val="clear" w:color="auto" w:fill="auto"/>
            <w:vAlign w:val="bottom"/>
          </w:tcPr>
          <w:p w14:paraId="408D3F9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05CCCE6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1D183E9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4626A8A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A(0,8/10/0,3); </w:t>
            </w:r>
          </w:p>
        </w:tc>
        <w:tc>
          <w:tcPr>
            <w:tcW w:w="1418" w:type="dxa"/>
            <w:shd w:val="clear" w:color="auto" w:fill="auto"/>
            <w:vAlign w:val="bottom"/>
            <w:hideMark/>
          </w:tcPr>
          <w:p w14:paraId="54221C6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PC; A(AE, C, D);</w:t>
            </w:r>
          </w:p>
        </w:tc>
      </w:tr>
      <w:tr w:rsidR="00872692" w:rsidRPr="00353A20" w14:paraId="2777875A" w14:textId="77777777" w:rsidTr="00872692">
        <w:trPr>
          <w:trHeight w:val="20"/>
        </w:trPr>
        <w:tc>
          <w:tcPr>
            <w:tcW w:w="700" w:type="dxa"/>
            <w:shd w:val="clear" w:color="auto" w:fill="auto"/>
            <w:vAlign w:val="bottom"/>
          </w:tcPr>
          <w:p w14:paraId="3282B5A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GR-13</w:t>
            </w:r>
          </w:p>
        </w:tc>
        <w:tc>
          <w:tcPr>
            <w:tcW w:w="639" w:type="dxa"/>
            <w:shd w:val="clear" w:color="auto" w:fill="auto"/>
            <w:vAlign w:val="bottom"/>
          </w:tcPr>
          <w:p w14:paraId="5B80A74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719F460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064E93E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0F8D97A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4600CAF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A(AE, C, D);</w:t>
            </w:r>
          </w:p>
        </w:tc>
      </w:tr>
      <w:tr w:rsidR="00872692" w:rsidRPr="00353A20" w14:paraId="72FF8EB6" w14:textId="77777777" w:rsidTr="00872692">
        <w:trPr>
          <w:trHeight w:val="20"/>
        </w:trPr>
        <w:tc>
          <w:tcPr>
            <w:tcW w:w="700" w:type="dxa"/>
            <w:shd w:val="clear" w:color="auto" w:fill="auto"/>
            <w:vAlign w:val="bottom"/>
          </w:tcPr>
          <w:p w14:paraId="2F9059D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lastRenderedPageBreak/>
              <w:t>GR-14</w:t>
            </w:r>
          </w:p>
        </w:tc>
        <w:tc>
          <w:tcPr>
            <w:tcW w:w="639" w:type="dxa"/>
            <w:shd w:val="clear" w:color="auto" w:fill="auto"/>
            <w:vAlign w:val="bottom"/>
          </w:tcPr>
          <w:p w14:paraId="4FD283C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5A15ABB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Na območju KD EŠD 20278  -  Gozd Reka - Spominska plošča padlim v NOB (režim: dediščina) se upošteva usmeritve za varovanje </w:t>
            </w:r>
            <w:proofErr w:type="spellStart"/>
            <w:r w:rsidRPr="00353A20">
              <w:rPr>
                <w:rFonts w:ascii="Arial Narrow" w:hAnsi="Arial Narrow" w:cs="Calibri"/>
                <w:sz w:val="18"/>
                <w:szCs w:val="18"/>
              </w:rPr>
              <w:t>memorialne</w:t>
            </w:r>
            <w:proofErr w:type="spellEnd"/>
            <w:r w:rsidRPr="00353A20">
              <w:rPr>
                <w:rFonts w:ascii="Arial Narrow" w:hAnsi="Arial Narrow" w:cs="Calibri"/>
                <w:sz w:val="18"/>
                <w:szCs w:val="18"/>
              </w:rPr>
              <w:t xml:space="preserve"> dediščine.</w:t>
            </w:r>
          </w:p>
        </w:tc>
        <w:tc>
          <w:tcPr>
            <w:tcW w:w="3686" w:type="dxa"/>
            <w:shd w:val="clear" w:color="auto" w:fill="auto"/>
            <w:vAlign w:val="bottom"/>
            <w:hideMark/>
          </w:tcPr>
          <w:p w14:paraId="0C68E66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2F5B678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A(0,8/10/0,3); </w:t>
            </w:r>
          </w:p>
        </w:tc>
        <w:tc>
          <w:tcPr>
            <w:tcW w:w="1418" w:type="dxa"/>
            <w:shd w:val="clear" w:color="auto" w:fill="auto"/>
            <w:vAlign w:val="bottom"/>
            <w:hideMark/>
          </w:tcPr>
          <w:p w14:paraId="609FF17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PC; </w:t>
            </w:r>
          </w:p>
        </w:tc>
      </w:tr>
      <w:tr w:rsidR="00872692" w:rsidRPr="00353A20" w14:paraId="285FB9B7" w14:textId="77777777" w:rsidTr="00872692">
        <w:trPr>
          <w:trHeight w:val="20"/>
        </w:trPr>
        <w:tc>
          <w:tcPr>
            <w:tcW w:w="700" w:type="dxa"/>
            <w:shd w:val="clear" w:color="auto" w:fill="auto"/>
            <w:vAlign w:val="bottom"/>
          </w:tcPr>
          <w:p w14:paraId="5112E19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GR-15</w:t>
            </w:r>
          </w:p>
        </w:tc>
        <w:tc>
          <w:tcPr>
            <w:tcW w:w="639" w:type="dxa"/>
            <w:shd w:val="clear" w:color="auto" w:fill="auto"/>
            <w:vAlign w:val="bottom"/>
          </w:tcPr>
          <w:p w14:paraId="5C643E7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0CBDE77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6C65F14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16.240 Proizvodnja lesene embalaže</w:t>
            </w:r>
          </w:p>
        </w:tc>
        <w:tc>
          <w:tcPr>
            <w:tcW w:w="1417" w:type="dxa"/>
            <w:shd w:val="clear" w:color="auto" w:fill="auto"/>
            <w:vAlign w:val="bottom"/>
            <w:hideMark/>
          </w:tcPr>
          <w:p w14:paraId="1DE65FA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29F147E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A(AE, C, D);</w:t>
            </w:r>
          </w:p>
        </w:tc>
      </w:tr>
      <w:tr w:rsidR="00872692" w:rsidRPr="00353A20" w14:paraId="0A7110F8" w14:textId="77777777" w:rsidTr="00872692">
        <w:trPr>
          <w:trHeight w:val="20"/>
        </w:trPr>
        <w:tc>
          <w:tcPr>
            <w:tcW w:w="700" w:type="dxa"/>
            <w:shd w:val="clear" w:color="auto" w:fill="auto"/>
            <w:vAlign w:val="bottom"/>
          </w:tcPr>
          <w:p w14:paraId="7B646AA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GR-16</w:t>
            </w:r>
          </w:p>
        </w:tc>
        <w:tc>
          <w:tcPr>
            <w:tcW w:w="639" w:type="dxa"/>
            <w:shd w:val="clear" w:color="auto" w:fill="auto"/>
            <w:vAlign w:val="bottom"/>
          </w:tcPr>
          <w:p w14:paraId="565DA72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61E3168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5FE4273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4EC036B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3F0052B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A(AE, C, D);</w:t>
            </w:r>
          </w:p>
        </w:tc>
      </w:tr>
      <w:tr w:rsidR="00872692" w:rsidRPr="00353A20" w14:paraId="72A6C832" w14:textId="77777777" w:rsidTr="00872692">
        <w:trPr>
          <w:trHeight w:val="20"/>
        </w:trPr>
        <w:tc>
          <w:tcPr>
            <w:tcW w:w="700" w:type="dxa"/>
            <w:shd w:val="clear" w:color="auto" w:fill="auto"/>
            <w:vAlign w:val="bottom"/>
          </w:tcPr>
          <w:p w14:paraId="2EA4A43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GR-17</w:t>
            </w:r>
          </w:p>
        </w:tc>
        <w:tc>
          <w:tcPr>
            <w:tcW w:w="639" w:type="dxa"/>
            <w:shd w:val="clear" w:color="auto" w:fill="auto"/>
            <w:vAlign w:val="bottom"/>
          </w:tcPr>
          <w:p w14:paraId="7D3C3BE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0AD1EA2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3211861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655297C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2C9531D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A(AE, C, D);</w:t>
            </w:r>
          </w:p>
        </w:tc>
      </w:tr>
      <w:tr w:rsidR="00872692" w:rsidRPr="00353A20" w14:paraId="365C2DC9" w14:textId="77777777" w:rsidTr="00872692">
        <w:trPr>
          <w:trHeight w:val="20"/>
        </w:trPr>
        <w:tc>
          <w:tcPr>
            <w:tcW w:w="700" w:type="dxa"/>
            <w:shd w:val="clear" w:color="auto" w:fill="auto"/>
            <w:vAlign w:val="bottom"/>
          </w:tcPr>
          <w:p w14:paraId="035B090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GR-18</w:t>
            </w:r>
          </w:p>
        </w:tc>
        <w:tc>
          <w:tcPr>
            <w:tcW w:w="639" w:type="dxa"/>
            <w:shd w:val="clear" w:color="auto" w:fill="auto"/>
            <w:vAlign w:val="bottom"/>
          </w:tcPr>
          <w:p w14:paraId="5674E89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5E0BCD6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Na območju NVLP 8061 Reka se upošteva usmeritve za varstvo hidrološke in ekosistemske naravne vrednote.</w:t>
            </w:r>
          </w:p>
        </w:tc>
        <w:tc>
          <w:tcPr>
            <w:tcW w:w="3686" w:type="dxa"/>
            <w:shd w:val="clear" w:color="auto" w:fill="auto"/>
            <w:vAlign w:val="bottom"/>
            <w:hideMark/>
          </w:tcPr>
          <w:p w14:paraId="05D405D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31F0FAF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04D9E61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A(AE, C, D);</w:t>
            </w:r>
          </w:p>
        </w:tc>
      </w:tr>
      <w:tr w:rsidR="00872692" w:rsidRPr="00353A20" w14:paraId="428B0D3A" w14:textId="77777777" w:rsidTr="00872692">
        <w:trPr>
          <w:trHeight w:val="20"/>
        </w:trPr>
        <w:tc>
          <w:tcPr>
            <w:tcW w:w="700" w:type="dxa"/>
            <w:shd w:val="clear" w:color="auto" w:fill="auto"/>
            <w:vAlign w:val="bottom"/>
          </w:tcPr>
          <w:p w14:paraId="09554B6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GR-19</w:t>
            </w:r>
          </w:p>
        </w:tc>
        <w:tc>
          <w:tcPr>
            <w:tcW w:w="639" w:type="dxa"/>
            <w:shd w:val="clear" w:color="auto" w:fill="auto"/>
            <w:vAlign w:val="bottom"/>
          </w:tcPr>
          <w:p w14:paraId="283B01B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7ABDAC0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597CC37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22634DB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A(0,8/10/0,3); </w:t>
            </w:r>
          </w:p>
        </w:tc>
        <w:tc>
          <w:tcPr>
            <w:tcW w:w="1418" w:type="dxa"/>
            <w:shd w:val="clear" w:color="auto" w:fill="auto"/>
            <w:vAlign w:val="bottom"/>
            <w:hideMark/>
          </w:tcPr>
          <w:p w14:paraId="56A9937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PC; A(AE, C, D);</w:t>
            </w:r>
          </w:p>
        </w:tc>
      </w:tr>
      <w:tr w:rsidR="00872692" w:rsidRPr="00353A20" w14:paraId="138FAD54" w14:textId="77777777" w:rsidTr="00872692">
        <w:trPr>
          <w:trHeight w:val="20"/>
        </w:trPr>
        <w:tc>
          <w:tcPr>
            <w:tcW w:w="700" w:type="dxa"/>
            <w:shd w:val="clear" w:color="auto" w:fill="auto"/>
            <w:vAlign w:val="bottom"/>
          </w:tcPr>
          <w:p w14:paraId="6B87517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GR-2</w:t>
            </w:r>
          </w:p>
        </w:tc>
        <w:tc>
          <w:tcPr>
            <w:tcW w:w="639" w:type="dxa"/>
            <w:shd w:val="clear" w:color="auto" w:fill="auto"/>
            <w:vAlign w:val="bottom"/>
          </w:tcPr>
          <w:p w14:paraId="414D5BE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4FCBC21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56E22BB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3DB42E9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A(0,8/10/0,3); </w:t>
            </w:r>
          </w:p>
        </w:tc>
        <w:tc>
          <w:tcPr>
            <w:tcW w:w="1418" w:type="dxa"/>
            <w:shd w:val="clear" w:color="auto" w:fill="auto"/>
            <w:vAlign w:val="bottom"/>
            <w:hideMark/>
          </w:tcPr>
          <w:p w14:paraId="446C8DF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PC; A(AE, C, D);</w:t>
            </w:r>
          </w:p>
        </w:tc>
      </w:tr>
      <w:tr w:rsidR="00872692" w:rsidRPr="00353A20" w14:paraId="36D726BE" w14:textId="77777777" w:rsidTr="00872692">
        <w:trPr>
          <w:trHeight w:val="20"/>
        </w:trPr>
        <w:tc>
          <w:tcPr>
            <w:tcW w:w="700" w:type="dxa"/>
            <w:shd w:val="clear" w:color="auto" w:fill="auto"/>
            <w:vAlign w:val="bottom"/>
          </w:tcPr>
          <w:p w14:paraId="09F92C8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GR-20</w:t>
            </w:r>
          </w:p>
        </w:tc>
        <w:tc>
          <w:tcPr>
            <w:tcW w:w="639" w:type="dxa"/>
            <w:shd w:val="clear" w:color="auto" w:fill="auto"/>
            <w:vAlign w:val="bottom"/>
          </w:tcPr>
          <w:p w14:paraId="372D4B8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5FB7146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0D97245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7A58E9E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A(0,8/10/0,3); </w:t>
            </w:r>
          </w:p>
        </w:tc>
        <w:tc>
          <w:tcPr>
            <w:tcW w:w="1418" w:type="dxa"/>
            <w:shd w:val="clear" w:color="auto" w:fill="auto"/>
            <w:vAlign w:val="bottom"/>
            <w:hideMark/>
          </w:tcPr>
          <w:p w14:paraId="4013134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PC; A(AE, C, D);</w:t>
            </w:r>
          </w:p>
        </w:tc>
      </w:tr>
      <w:tr w:rsidR="00872692" w:rsidRPr="00353A20" w14:paraId="6AB65194" w14:textId="77777777" w:rsidTr="00872692">
        <w:trPr>
          <w:trHeight w:val="20"/>
        </w:trPr>
        <w:tc>
          <w:tcPr>
            <w:tcW w:w="700" w:type="dxa"/>
            <w:shd w:val="clear" w:color="auto" w:fill="auto"/>
            <w:vAlign w:val="bottom"/>
          </w:tcPr>
          <w:p w14:paraId="76F6175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GR-21</w:t>
            </w:r>
          </w:p>
        </w:tc>
        <w:tc>
          <w:tcPr>
            <w:tcW w:w="639" w:type="dxa"/>
            <w:shd w:val="clear" w:color="auto" w:fill="auto"/>
            <w:vAlign w:val="bottom"/>
          </w:tcPr>
          <w:p w14:paraId="59EA806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144BFB5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41F69E0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2D19A02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4B21CCB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A(AE, C, D);</w:t>
            </w:r>
          </w:p>
        </w:tc>
      </w:tr>
      <w:tr w:rsidR="00872692" w:rsidRPr="00353A20" w14:paraId="405CF3AF" w14:textId="77777777" w:rsidTr="00872692">
        <w:trPr>
          <w:trHeight w:val="20"/>
        </w:trPr>
        <w:tc>
          <w:tcPr>
            <w:tcW w:w="700" w:type="dxa"/>
            <w:shd w:val="clear" w:color="auto" w:fill="auto"/>
            <w:vAlign w:val="bottom"/>
          </w:tcPr>
          <w:p w14:paraId="6F648C3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GR-22</w:t>
            </w:r>
          </w:p>
        </w:tc>
        <w:tc>
          <w:tcPr>
            <w:tcW w:w="639" w:type="dxa"/>
            <w:shd w:val="clear" w:color="auto" w:fill="auto"/>
            <w:vAlign w:val="bottom"/>
          </w:tcPr>
          <w:p w14:paraId="7F63A73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2D13D53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6CE72A7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7B54293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66BECA1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A(AE, C, D);</w:t>
            </w:r>
          </w:p>
        </w:tc>
      </w:tr>
      <w:tr w:rsidR="00872692" w:rsidRPr="00353A20" w14:paraId="39352F78" w14:textId="77777777" w:rsidTr="00872692">
        <w:trPr>
          <w:trHeight w:val="20"/>
        </w:trPr>
        <w:tc>
          <w:tcPr>
            <w:tcW w:w="700" w:type="dxa"/>
            <w:shd w:val="clear" w:color="auto" w:fill="auto"/>
            <w:vAlign w:val="bottom"/>
          </w:tcPr>
          <w:p w14:paraId="48FD540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GR-23</w:t>
            </w:r>
          </w:p>
        </w:tc>
        <w:tc>
          <w:tcPr>
            <w:tcW w:w="639" w:type="dxa"/>
            <w:shd w:val="clear" w:color="auto" w:fill="auto"/>
            <w:vAlign w:val="bottom"/>
          </w:tcPr>
          <w:p w14:paraId="398E112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1A35A36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16CA2E7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656442D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52664A1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A(AE, C, D);</w:t>
            </w:r>
          </w:p>
        </w:tc>
      </w:tr>
      <w:tr w:rsidR="00872692" w:rsidRPr="00353A20" w14:paraId="0B98E134" w14:textId="77777777" w:rsidTr="00872692">
        <w:trPr>
          <w:trHeight w:val="20"/>
        </w:trPr>
        <w:tc>
          <w:tcPr>
            <w:tcW w:w="700" w:type="dxa"/>
            <w:shd w:val="clear" w:color="auto" w:fill="auto"/>
            <w:vAlign w:val="bottom"/>
          </w:tcPr>
          <w:p w14:paraId="486AE3A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GR-24</w:t>
            </w:r>
          </w:p>
        </w:tc>
        <w:tc>
          <w:tcPr>
            <w:tcW w:w="639" w:type="dxa"/>
            <w:shd w:val="clear" w:color="auto" w:fill="auto"/>
            <w:vAlign w:val="bottom"/>
          </w:tcPr>
          <w:p w14:paraId="47ABC44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2395860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3A4370C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484AE2B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7BE7EDC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A(AE, C, D);</w:t>
            </w:r>
          </w:p>
        </w:tc>
      </w:tr>
      <w:tr w:rsidR="00872692" w:rsidRPr="00353A20" w14:paraId="47296DD1" w14:textId="77777777" w:rsidTr="00872692">
        <w:trPr>
          <w:trHeight w:val="20"/>
        </w:trPr>
        <w:tc>
          <w:tcPr>
            <w:tcW w:w="700" w:type="dxa"/>
            <w:shd w:val="clear" w:color="auto" w:fill="auto"/>
            <w:vAlign w:val="bottom"/>
          </w:tcPr>
          <w:p w14:paraId="0304448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GR-25</w:t>
            </w:r>
          </w:p>
        </w:tc>
        <w:tc>
          <w:tcPr>
            <w:tcW w:w="639" w:type="dxa"/>
            <w:shd w:val="clear" w:color="auto" w:fill="auto"/>
            <w:vAlign w:val="bottom"/>
          </w:tcPr>
          <w:p w14:paraId="55C5070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02AC065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EUP se nahaja v območju NVLP  8061 Reka; kjer je potrebno upoštevati usmeritve za varstvo hidrološke in ekosistemske naravne vrednote. v območju EUP se nahaja NVLP  7704 Gozd - Reka - lehnjak pod </w:t>
            </w:r>
            <w:proofErr w:type="spellStart"/>
            <w:r w:rsidRPr="00353A20">
              <w:rPr>
                <w:rFonts w:ascii="Arial Narrow" w:hAnsi="Arial Narrow" w:cs="Calibri"/>
                <w:sz w:val="18"/>
                <w:szCs w:val="18"/>
              </w:rPr>
              <w:t>Obrivkarjem</w:t>
            </w:r>
            <w:proofErr w:type="spellEnd"/>
            <w:r w:rsidRPr="00353A20">
              <w:rPr>
                <w:rFonts w:ascii="Arial Narrow" w:hAnsi="Arial Narrow" w:cs="Calibri"/>
                <w:sz w:val="18"/>
                <w:szCs w:val="18"/>
              </w:rPr>
              <w:t xml:space="preserve">; na območju NVLP 7704 Gozd-Reka - lehnjak pod </w:t>
            </w:r>
            <w:proofErr w:type="spellStart"/>
            <w:r w:rsidRPr="00353A20">
              <w:rPr>
                <w:rFonts w:ascii="Arial Narrow" w:hAnsi="Arial Narrow" w:cs="Calibri"/>
                <w:sz w:val="18"/>
                <w:szCs w:val="18"/>
              </w:rPr>
              <w:t>Obrivkarjem</w:t>
            </w:r>
            <w:proofErr w:type="spellEnd"/>
            <w:r w:rsidRPr="00353A20">
              <w:rPr>
                <w:rFonts w:ascii="Arial Narrow" w:hAnsi="Arial Narrow" w:cs="Calibri"/>
                <w:sz w:val="18"/>
                <w:szCs w:val="18"/>
              </w:rPr>
              <w:t xml:space="preserve"> je potrebno upoštevati usmeritve za varstvo geološke naravne vrednote</w:t>
            </w:r>
          </w:p>
        </w:tc>
        <w:tc>
          <w:tcPr>
            <w:tcW w:w="3686" w:type="dxa"/>
            <w:shd w:val="clear" w:color="auto" w:fill="auto"/>
            <w:vAlign w:val="bottom"/>
            <w:hideMark/>
          </w:tcPr>
          <w:p w14:paraId="1C7C242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6184B3C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K2; VC; K1; G; </w:t>
            </w:r>
          </w:p>
        </w:tc>
        <w:tc>
          <w:tcPr>
            <w:tcW w:w="1418" w:type="dxa"/>
            <w:shd w:val="clear" w:color="auto" w:fill="auto"/>
            <w:vAlign w:val="bottom"/>
            <w:hideMark/>
          </w:tcPr>
          <w:p w14:paraId="3AF0E90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K2; VC; K1; G; </w:t>
            </w:r>
          </w:p>
        </w:tc>
      </w:tr>
      <w:tr w:rsidR="00872692" w:rsidRPr="00353A20" w14:paraId="29522811" w14:textId="77777777" w:rsidTr="00872692">
        <w:trPr>
          <w:trHeight w:val="20"/>
        </w:trPr>
        <w:tc>
          <w:tcPr>
            <w:tcW w:w="700" w:type="dxa"/>
            <w:shd w:val="clear" w:color="auto" w:fill="auto"/>
            <w:vAlign w:val="bottom"/>
          </w:tcPr>
          <w:p w14:paraId="1B66B97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GR-3</w:t>
            </w:r>
          </w:p>
        </w:tc>
        <w:tc>
          <w:tcPr>
            <w:tcW w:w="639" w:type="dxa"/>
            <w:shd w:val="clear" w:color="auto" w:fill="auto"/>
            <w:vAlign w:val="bottom"/>
          </w:tcPr>
          <w:p w14:paraId="4EE5586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4F7D494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Na območju NVLP 8061 Reka se upošteva usmeritve za varstvo hidrološke in ekosistemske naravne vrednote. V območje naravne vrednote ni dovoljeno posegati in umeščati novih objektov.</w:t>
            </w:r>
            <w:r w:rsidRPr="00353A20">
              <w:rPr>
                <w:rFonts w:ascii="Arial Narrow" w:hAnsi="Arial Narrow" w:cs="Calibri"/>
                <w:sz w:val="18"/>
                <w:szCs w:val="18"/>
              </w:rPr>
              <w:br/>
              <w:t>Obrežna vegetacija naj se ohranja.</w:t>
            </w:r>
            <w:r w:rsidRPr="00353A20">
              <w:rPr>
                <w:rFonts w:ascii="Arial Narrow" w:hAnsi="Arial Narrow" w:cs="Calibri"/>
                <w:sz w:val="18"/>
                <w:szCs w:val="18"/>
              </w:rPr>
              <w:br/>
              <w:t>Območje je poplavno ogroženo, zato je treba upoštevati 53. člen tega odloka. Na poplavnem območju so prepovedane vse dejavnosti in vsi posegi v prostor, ki imajo lahko ob poplavi škodljiv vpliv na vode, vodna ali priobalna zemljišča ali povečujejo poplavno ogroženost območja, razen posegov, ki so namenjeni varstvu pred škodljivim delovanjem voda. Izvajanje dejavnosti na poplavnem območju je potrebno prilagoditi pogojem in omejitvam, ki jih določajo predpisi  s področja zaščite pred poplavami in z njimi povezane erozije voda. Za vsak poseg na poplavnem območju, se mora predhodno pridobiti</w:t>
            </w:r>
            <w:r w:rsidRPr="00353A20">
              <w:t xml:space="preserve"> </w:t>
            </w:r>
            <w:r w:rsidRPr="00353A20">
              <w:rPr>
                <w:rFonts w:ascii="Arial Narrow" w:hAnsi="Arial Narrow" w:cs="Calibri"/>
                <w:sz w:val="18"/>
                <w:szCs w:val="18"/>
              </w:rPr>
              <w:t>soglasje/mnenje o vplivu gradnje na vodni režim in stanje voda.</w:t>
            </w:r>
          </w:p>
        </w:tc>
        <w:tc>
          <w:tcPr>
            <w:tcW w:w="3686" w:type="dxa"/>
            <w:shd w:val="clear" w:color="auto" w:fill="auto"/>
            <w:vAlign w:val="bottom"/>
            <w:hideMark/>
          </w:tcPr>
          <w:p w14:paraId="1470E4D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4A06C5F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PC; </w:t>
            </w:r>
          </w:p>
        </w:tc>
        <w:tc>
          <w:tcPr>
            <w:tcW w:w="1418" w:type="dxa"/>
            <w:shd w:val="clear" w:color="auto" w:fill="auto"/>
            <w:vAlign w:val="bottom"/>
            <w:hideMark/>
          </w:tcPr>
          <w:p w14:paraId="00E6979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PC; </w:t>
            </w:r>
          </w:p>
        </w:tc>
      </w:tr>
      <w:tr w:rsidR="00872692" w:rsidRPr="00353A20" w14:paraId="56D9774A" w14:textId="77777777" w:rsidTr="00872692">
        <w:trPr>
          <w:trHeight w:val="20"/>
        </w:trPr>
        <w:tc>
          <w:tcPr>
            <w:tcW w:w="700" w:type="dxa"/>
            <w:shd w:val="clear" w:color="auto" w:fill="auto"/>
            <w:vAlign w:val="bottom"/>
          </w:tcPr>
          <w:p w14:paraId="4FD7CE1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GR-4</w:t>
            </w:r>
          </w:p>
        </w:tc>
        <w:tc>
          <w:tcPr>
            <w:tcW w:w="639" w:type="dxa"/>
            <w:shd w:val="clear" w:color="auto" w:fill="auto"/>
            <w:vAlign w:val="bottom"/>
          </w:tcPr>
          <w:p w14:paraId="250A63B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1AA068B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16DD999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4E59BAF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A(0,6/10/0,3); </w:t>
            </w:r>
          </w:p>
        </w:tc>
        <w:tc>
          <w:tcPr>
            <w:tcW w:w="1418" w:type="dxa"/>
            <w:shd w:val="clear" w:color="auto" w:fill="auto"/>
            <w:vAlign w:val="bottom"/>
            <w:hideMark/>
          </w:tcPr>
          <w:p w14:paraId="6365E39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A(AE, C, D);</w:t>
            </w:r>
          </w:p>
        </w:tc>
      </w:tr>
      <w:tr w:rsidR="00872692" w:rsidRPr="00353A20" w14:paraId="117F50E7" w14:textId="77777777" w:rsidTr="00872692">
        <w:trPr>
          <w:trHeight w:val="20"/>
        </w:trPr>
        <w:tc>
          <w:tcPr>
            <w:tcW w:w="700" w:type="dxa"/>
            <w:shd w:val="clear" w:color="auto" w:fill="auto"/>
            <w:vAlign w:val="bottom"/>
          </w:tcPr>
          <w:p w14:paraId="6FC244B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GR-5</w:t>
            </w:r>
          </w:p>
        </w:tc>
        <w:tc>
          <w:tcPr>
            <w:tcW w:w="639" w:type="dxa"/>
            <w:shd w:val="clear" w:color="auto" w:fill="auto"/>
            <w:vAlign w:val="bottom"/>
          </w:tcPr>
          <w:p w14:paraId="0AD43EB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0B759D9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3A2C41F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4EEA6CF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A(0,8/10/0,3); </w:t>
            </w:r>
          </w:p>
        </w:tc>
        <w:tc>
          <w:tcPr>
            <w:tcW w:w="1418" w:type="dxa"/>
            <w:shd w:val="clear" w:color="auto" w:fill="auto"/>
            <w:vAlign w:val="bottom"/>
            <w:hideMark/>
          </w:tcPr>
          <w:p w14:paraId="1263960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PC; A(AE, C, D);</w:t>
            </w:r>
          </w:p>
        </w:tc>
      </w:tr>
      <w:tr w:rsidR="00872692" w:rsidRPr="00353A20" w14:paraId="40720770" w14:textId="77777777" w:rsidTr="00872692">
        <w:trPr>
          <w:trHeight w:val="20"/>
        </w:trPr>
        <w:tc>
          <w:tcPr>
            <w:tcW w:w="700" w:type="dxa"/>
            <w:shd w:val="clear" w:color="auto" w:fill="auto"/>
            <w:vAlign w:val="bottom"/>
          </w:tcPr>
          <w:p w14:paraId="5C4F76E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GR-6</w:t>
            </w:r>
          </w:p>
        </w:tc>
        <w:tc>
          <w:tcPr>
            <w:tcW w:w="639" w:type="dxa"/>
            <w:shd w:val="clear" w:color="auto" w:fill="auto"/>
            <w:vAlign w:val="bottom"/>
          </w:tcPr>
          <w:p w14:paraId="6F912C3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2F5B4CC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5C9DF4C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32C3E80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PC; </w:t>
            </w:r>
          </w:p>
        </w:tc>
        <w:tc>
          <w:tcPr>
            <w:tcW w:w="1418" w:type="dxa"/>
            <w:shd w:val="clear" w:color="auto" w:fill="auto"/>
            <w:vAlign w:val="bottom"/>
            <w:hideMark/>
          </w:tcPr>
          <w:p w14:paraId="20AA4DA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PC; </w:t>
            </w:r>
          </w:p>
        </w:tc>
      </w:tr>
      <w:tr w:rsidR="00872692" w:rsidRPr="00353A20" w14:paraId="2230E3AC" w14:textId="77777777" w:rsidTr="00872692">
        <w:trPr>
          <w:trHeight w:val="20"/>
        </w:trPr>
        <w:tc>
          <w:tcPr>
            <w:tcW w:w="700" w:type="dxa"/>
            <w:shd w:val="clear" w:color="auto" w:fill="auto"/>
            <w:vAlign w:val="bottom"/>
          </w:tcPr>
          <w:p w14:paraId="7194329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GR-7</w:t>
            </w:r>
          </w:p>
        </w:tc>
        <w:tc>
          <w:tcPr>
            <w:tcW w:w="639" w:type="dxa"/>
            <w:shd w:val="clear" w:color="auto" w:fill="auto"/>
            <w:vAlign w:val="bottom"/>
          </w:tcPr>
          <w:p w14:paraId="5D66DCE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4E36179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0C33A4C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3444D3C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4F7DA50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A(AE, C, D);</w:t>
            </w:r>
          </w:p>
        </w:tc>
      </w:tr>
      <w:tr w:rsidR="00872692" w:rsidRPr="00353A20" w14:paraId="3373DDD6" w14:textId="77777777" w:rsidTr="00872692">
        <w:trPr>
          <w:trHeight w:val="20"/>
        </w:trPr>
        <w:tc>
          <w:tcPr>
            <w:tcW w:w="700" w:type="dxa"/>
            <w:shd w:val="clear" w:color="auto" w:fill="auto"/>
            <w:vAlign w:val="bottom"/>
          </w:tcPr>
          <w:p w14:paraId="489B071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GR-8</w:t>
            </w:r>
          </w:p>
        </w:tc>
        <w:tc>
          <w:tcPr>
            <w:tcW w:w="639" w:type="dxa"/>
            <w:shd w:val="clear" w:color="auto" w:fill="auto"/>
            <w:vAlign w:val="bottom"/>
          </w:tcPr>
          <w:p w14:paraId="7E6AD8E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640F61C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3D268C3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0ADE2F6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PC; </w:t>
            </w:r>
          </w:p>
        </w:tc>
        <w:tc>
          <w:tcPr>
            <w:tcW w:w="1418" w:type="dxa"/>
            <w:shd w:val="clear" w:color="auto" w:fill="auto"/>
            <w:vAlign w:val="bottom"/>
            <w:hideMark/>
          </w:tcPr>
          <w:p w14:paraId="08CCCA2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PC; </w:t>
            </w:r>
          </w:p>
        </w:tc>
      </w:tr>
      <w:tr w:rsidR="00872692" w:rsidRPr="00353A20" w14:paraId="4AEB0F1B" w14:textId="77777777" w:rsidTr="00872692">
        <w:trPr>
          <w:trHeight w:val="20"/>
        </w:trPr>
        <w:tc>
          <w:tcPr>
            <w:tcW w:w="700" w:type="dxa"/>
            <w:shd w:val="clear" w:color="auto" w:fill="auto"/>
            <w:vAlign w:val="bottom"/>
          </w:tcPr>
          <w:p w14:paraId="7F121FE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GR-9</w:t>
            </w:r>
          </w:p>
        </w:tc>
        <w:tc>
          <w:tcPr>
            <w:tcW w:w="639" w:type="dxa"/>
            <w:shd w:val="clear" w:color="auto" w:fill="auto"/>
            <w:vAlign w:val="bottom"/>
          </w:tcPr>
          <w:p w14:paraId="755EAD7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4C32AD3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4F2AF25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3DA0B12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PC; </w:t>
            </w:r>
          </w:p>
        </w:tc>
        <w:tc>
          <w:tcPr>
            <w:tcW w:w="1418" w:type="dxa"/>
            <w:shd w:val="clear" w:color="auto" w:fill="auto"/>
            <w:vAlign w:val="bottom"/>
            <w:hideMark/>
          </w:tcPr>
          <w:p w14:paraId="58B8F71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PC; </w:t>
            </w:r>
          </w:p>
        </w:tc>
      </w:tr>
      <w:tr w:rsidR="00872692" w:rsidRPr="00353A20" w14:paraId="5F38AA8B" w14:textId="77777777" w:rsidTr="00872692">
        <w:trPr>
          <w:trHeight w:val="20"/>
        </w:trPr>
        <w:tc>
          <w:tcPr>
            <w:tcW w:w="700" w:type="dxa"/>
            <w:shd w:val="clear" w:color="auto" w:fill="auto"/>
            <w:vAlign w:val="bottom"/>
          </w:tcPr>
          <w:p w14:paraId="36AF670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lastRenderedPageBreak/>
              <w:t>JA-1</w:t>
            </w:r>
          </w:p>
        </w:tc>
        <w:tc>
          <w:tcPr>
            <w:tcW w:w="639" w:type="dxa"/>
            <w:shd w:val="clear" w:color="auto" w:fill="auto"/>
            <w:vAlign w:val="bottom"/>
          </w:tcPr>
          <w:p w14:paraId="0210912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509D203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36E9CDC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49.410 Cestni tovorni promet; 93.120 Dejavnost športnih klubov</w:t>
            </w:r>
          </w:p>
        </w:tc>
        <w:tc>
          <w:tcPr>
            <w:tcW w:w="1417" w:type="dxa"/>
            <w:shd w:val="clear" w:color="auto" w:fill="auto"/>
            <w:vAlign w:val="bottom"/>
            <w:hideMark/>
          </w:tcPr>
          <w:p w14:paraId="42881612"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(0,6/15/0,4); </w:t>
            </w:r>
          </w:p>
        </w:tc>
        <w:tc>
          <w:tcPr>
            <w:tcW w:w="1418" w:type="dxa"/>
            <w:shd w:val="clear" w:color="auto" w:fill="auto"/>
            <w:vAlign w:val="bottom"/>
            <w:hideMark/>
          </w:tcPr>
          <w:p w14:paraId="79C39504"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(AE, C, D); </w:t>
            </w:r>
          </w:p>
        </w:tc>
      </w:tr>
      <w:tr w:rsidR="00872692" w:rsidRPr="00353A20" w14:paraId="5D071AB8" w14:textId="77777777" w:rsidTr="00872692">
        <w:trPr>
          <w:trHeight w:val="20"/>
        </w:trPr>
        <w:tc>
          <w:tcPr>
            <w:tcW w:w="700" w:type="dxa"/>
            <w:shd w:val="clear" w:color="auto" w:fill="auto"/>
            <w:vAlign w:val="bottom"/>
          </w:tcPr>
          <w:p w14:paraId="1BF38C8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JA-10</w:t>
            </w:r>
          </w:p>
        </w:tc>
        <w:tc>
          <w:tcPr>
            <w:tcW w:w="639" w:type="dxa"/>
            <w:shd w:val="clear" w:color="auto" w:fill="auto"/>
            <w:vAlign w:val="bottom"/>
          </w:tcPr>
          <w:p w14:paraId="6962344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777CC54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08A9698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6641F1A6"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(0,6/15/0,4); </w:t>
            </w:r>
          </w:p>
        </w:tc>
        <w:tc>
          <w:tcPr>
            <w:tcW w:w="1418" w:type="dxa"/>
            <w:shd w:val="clear" w:color="auto" w:fill="auto"/>
            <w:vAlign w:val="bottom"/>
            <w:hideMark/>
          </w:tcPr>
          <w:p w14:paraId="0AE06172"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(AE, C, D); </w:t>
            </w:r>
          </w:p>
        </w:tc>
      </w:tr>
      <w:tr w:rsidR="00872692" w:rsidRPr="00353A20" w14:paraId="25FBA51A" w14:textId="77777777" w:rsidTr="00872692">
        <w:trPr>
          <w:trHeight w:val="20"/>
        </w:trPr>
        <w:tc>
          <w:tcPr>
            <w:tcW w:w="700" w:type="dxa"/>
            <w:shd w:val="clear" w:color="auto" w:fill="auto"/>
            <w:vAlign w:val="bottom"/>
          </w:tcPr>
          <w:p w14:paraId="7498E98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JA-11</w:t>
            </w:r>
          </w:p>
        </w:tc>
        <w:tc>
          <w:tcPr>
            <w:tcW w:w="639" w:type="dxa"/>
            <w:shd w:val="clear" w:color="auto" w:fill="auto"/>
            <w:vAlign w:val="bottom"/>
          </w:tcPr>
          <w:p w14:paraId="29447E7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43B5917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Na območju KD EŠD 875  -  Zgornja Jablanica - Gospodarsko poslopje pri hiši Zgornja Jablanica 4 (režim: dediščina) in KD EŠD 20066  -  Zgornja Jablanica - Kašča pri hiši Zgornja Jablanica 16 (režim: dediščina) se upošteva usmeritve za varovanje profane stavbne dediščine.  EUP meji na območje EPO 37300 Zgornja Jablanica, kjer  je potrebno upoštevati usmeritve za varstvo ekološko pomembnih območij in na območje </w:t>
            </w:r>
            <w:proofErr w:type="spellStart"/>
            <w:r w:rsidRPr="00353A20">
              <w:rPr>
                <w:rFonts w:ascii="Arial Narrow" w:hAnsi="Arial Narrow" w:cs="Calibri"/>
                <w:sz w:val="18"/>
                <w:szCs w:val="18"/>
              </w:rPr>
              <w:t>pPosVO</w:t>
            </w:r>
            <w:proofErr w:type="spellEnd"/>
            <w:r w:rsidRPr="00353A20">
              <w:rPr>
                <w:rFonts w:ascii="Arial Narrow" w:hAnsi="Arial Narrow" w:cs="Calibri"/>
                <w:sz w:val="18"/>
                <w:szCs w:val="18"/>
              </w:rPr>
              <w:t xml:space="preserve"> SI3000184 Zgornja Jablanica, kjer je potrebno upoštevati usmeritve za varstvo posebnih varstvenih območij (Natura 2000). Območje ekstenzivnih travniških sadovnjakov naj se ohranja. Vanje ni dovoljeno umeščati novih objektov. Pri oblikovanju novih objektov v bližini območja profane stavbne dediščine je potrebno upoštevati prevladujoč stavbni tip in posebne stavbe.</w:t>
            </w:r>
          </w:p>
        </w:tc>
        <w:tc>
          <w:tcPr>
            <w:tcW w:w="3686" w:type="dxa"/>
            <w:shd w:val="clear" w:color="auto" w:fill="auto"/>
            <w:vAlign w:val="bottom"/>
            <w:hideMark/>
          </w:tcPr>
          <w:p w14:paraId="279B9A4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59.110 Produkcija filmov, video filmov, televizijskih oddaj</w:t>
            </w:r>
          </w:p>
        </w:tc>
        <w:tc>
          <w:tcPr>
            <w:tcW w:w="1417" w:type="dxa"/>
            <w:shd w:val="clear" w:color="auto" w:fill="auto"/>
            <w:vAlign w:val="bottom"/>
            <w:hideMark/>
          </w:tcPr>
          <w:p w14:paraId="177AEAF7"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(0,6/15/0,4); PC; </w:t>
            </w:r>
          </w:p>
        </w:tc>
        <w:tc>
          <w:tcPr>
            <w:tcW w:w="1418" w:type="dxa"/>
            <w:shd w:val="clear" w:color="auto" w:fill="auto"/>
            <w:vAlign w:val="bottom"/>
            <w:hideMark/>
          </w:tcPr>
          <w:p w14:paraId="6194D6A7"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(AE, C, D); PC; </w:t>
            </w:r>
          </w:p>
        </w:tc>
      </w:tr>
      <w:tr w:rsidR="00872692" w:rsidRPr="00353A20" w14:paraId="7DE1BD60" w14:textId="77777777" w:rsidTr="00872692">
        <w:trPr>
          <w:trHeight w:val="20"/>
        </w:trPr>
        <w:tc>
          <w:tcPr>
            <w:tcW w:w="700" w:type="dxa"/>
            <w:shd w:val="clear" w:color="auto" w:fill="auto"/>
            <w:vAlign w:val="bottom"/>
          </w:tcPr>
          <w:p w14:paraId="41F9A78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JA-12</w:t>
            </w:r>
          </w:p>
        </w:tc>
        <w:tc>
          <w:tcPr>
            <w:tcW w:w="639" w:type="dxa"/>
            <w:shd w:val="clear" w:color="auto" w:fill="auto"/>
            <w:vAlign w:val="bottom"/>
          </w:tcPr>
          <w:p w14:paraId="219C615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074E75F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Na območju KD EŠD 875  -  Zgornja Jablanica - Gospodarsko poslopje pri hiši Zgornja Jablanica 4 (režim: dediščina) in KD EŠD 20066  -  Zgornja Jablanica - Kašča pri hiši Zgornja Jablanica 16 (režim: dediščina) se upošteva usmeritve za varovanje profane stavbne dediščine.  EUP meji na območje EPO 37300 Zgornja Jablanica, kjer  je potrebno upoštevati usmeritve za varstvo ekološko pomembnih območij in na območje </w:t>
            </w:r>
            <w:proofErr w:type="spellStart"/>
            <w:r w:rsidRPr="00353A20">
              <w:rPr>
                <w:rFonts w:ascii="Arial Narrow" w:hAnsi="Arial Narrow" w:cs="Calibri"/>
                <w:sz w:val="18"/>
                <w:szCs w:val="18"/>
              </w:rPr>
              <w:t>pPosVO</w:t>
            </w:r>
            <w:proofErr w:type="spellEnd"/>
            <w:r w:rsidRPr="00353A20">
              <w:rPr>
                <w:rFonts w:ascii="Arial Narrow" w:hAnsi="Arial Narrow" w:cs="Calibri"/>
                <w:sz w:val="18"/>
                <w:szCs w:val="18"/>
              </w:rPr>
              <w:t xml:space="preserve"> SI3000184 Zgornja Jablanica, kjer je potrebno upoštevati usmeritve za varstvo posebnih varstvenih območij (Natura 2000). Območje ekstenzivnih travniških sadovnjakov naj se ohranja. Vanje ni dovoljeno umeščati novih objektov. Pri oblikovanju novih objektov v bližini območja profane stavbne dediščine je potrebno upoštevati prevladujoč stavbni tip in posebne stavbe.</w:t>
            </w:r>
          </w:p>
        </w:tc>
        <w:tc>
          <w:tcPr>
            <w:tcW w:w="3686" w:type="dxa"/>
            <w:shd w:val="clear" w:color="auto" w:fill="auto"/>
            <w:vAlign w:val="bottom"/>
            <w:hideMark/>
          </w:tcPr>
          <w:p w14:paraId="68110D4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59.110 Produkcija filmov, video filmov, televizijskih oddaj</w:t>
            </w:r>
          </w:p>
        </w:tc>
        <w:tc>
          <w:tcPr>
            <w:tcW w:w="1417" w:type="dxa"/>
            <w:shd w:val="clear" w:color="auto" w:fill="auto"/>
            <w:vAlign w:val="bottom"/>
            <w:hideMark/>
          </w:tcPr>
          <w:p w14:paraId="71382B1F"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SKg</w:t>
            </w:r>
            <w:proofErr w:type="spellEnd"/>
            <w:r w:rsidRPr="00353A20">
              <w:rPr>
                <w:rFonts w:ascii="Arial Narrow" w:hAnsi="Arial Narrow" w:cs="Calibri"/>
                <w:sz w:val="18"/>
                <w:szCs w:val="18"/>
              </w:rPr>
              <w:t xml:space="preserve">(0/10/0,2); </w:t>
            </w:r>
          </w:p>
        </w:tc>
        <w:tc>
          <w:tcPr>
            <w:tcW w:w="1418" w:type="dxa"/>
            <w:shd w:val="clear" w:color="auto" w:fill="auto"/>
            <w:vAlign w:val="bottom"/>
            <w:hideMark/>
          </w:tcPr>
          <w:p w14:paraId="12DB3089"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SKg</w:t>
            </w:r>
            <w:proofErr w:type="spellEnd"/>
            <w:r w:rsidRPr="00353A20">
              <w:rPr>
                <w:rFonts w:ascii="Arial Narrow" w:hAnsi="Arial Narrow" w:cs="Calibri"/>
                <w:sz w:val="18"/>
                <w:szCs w:val="18"/>
              </w:rPr>
              <w:t xml:space="preserve">(C); </w:t>
            </w:r>
          </w:p>
        </w:tc>
      </w:tr>
      <w:tr w:rsidR="00872692" w:rsidRPr="00353A20" w14:paraId="7C9D2209" w14:textId="77777777" w:rsidTr="00872692">
        <w:trPr>
          <w:trHeight w:val="20"/>
        </w:trPr>
        <w:tc>
          <w:tcPr>
            <w:tcW w:w="700" w:type="dxa"/>
            <w:shd w:val="clear" w:color="auto" w:fill="auto"/>
            <w:vAlign w:val="bottom"/>
          </w:tcPr>
          <w:p w14:paraId="582B024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JA-13</w:t>
            </w:r>
          </w:p>
        </w:tc>
        <w:tc>
          <w:tcPr>
            <w:tcW w:w="639" w:type="dxa"/>
            <w:shd w:val="clear" w:color="auto" w:fill="auto"/>
            <w:vAlign w:val="bottom"/>
          </w:tcPr>
          <w:p w14:paraId="05029DE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506F9CE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Na območju EPO 37300 Zgornja Jablanica je potrebno upoštevati usmeritve za varstvo ekološko pomembnih območij. Posegi v gozdni rob in gozdove niso dovoljeni, razen za gozdnogospodarska dela v skladu z Gozdnogospodarskim načrtom. Lesnato vegetacijo med objekti naj se ohranja. V kolikor to ni mogoče naj se drevesa nadomešča s starimi sortami sadnih dreves.</w:t>
            </w:r>
          </w:p>
        </w:tc>
        <w:tc>
          <w:tcPr>
            <w:tcW w:w="3686" w:type="dxa"/>
            <w:shd w:val="clear" w:color="auto" w:fill="auto"/>
            <w:vAlign w:val="bottom"/>
            <w:hideMark/>
          </w:tcPr>
          <w:p w14:paraId="64E30D6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758701AF"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(0,6/15/0,4); </w:t>
            </w:r>
          </w:p>
        </w:tc>
        <w:tc>
          <w:tcPr>
            <w:tcW w:w="1418" w:type="dxa"/>
            <w:shd w:val="clear" w:color="auto" w:fill="auto"/>
            <w:vAlign w:val="bottom"/>
            <w:hideMark/>
          </w:tcPr>
          <w:p w14:paraId="575896C7"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(AE, C, D); </w:t>
            </w:r>
          </w:p>
        </w:tc>
      </w:tr>
      <w:tr w:rsidR="00872692" w:rsidRPr="00353A20" w14:paraId="6A4B1C33" w14:textId="77777777" w:rsidTr="00872692">
        <w:trPr>
          <w:trHeight w:val="20"/>
        </w:trPr>
        <w:tc>
          <w:tcPr>
            <w:tcW w:w="700" w:type="dxa"/>
            <w:shd w:val="clear" w:color="auto" w:fill="auto"/>
            <w:vAlign w:val="bottom"/>
          </w:tcPr>
          <w:p w14:paraId="332FB9F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JA-14</w:t>
            </w:r>
          </w:p>
        </w:tc>
        <w:tc>
          <w:tcPr>
            <w:tcW w:w="639" w:type="dxa"/>
            <w:shd w:val="clear" w:color="auto" w:fill="auto"/>
            <w:vAlign w:val="bottom"/>
          </w:tcPr>
          <w:p w14:paraId="48FF0F8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7C03881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Na območju KD EŠD 2549  -  Zgornja Jablanica - Cerkev sv. Ane (režim: vplivno območje) se upošteva usmeritve za varovanje sakralne stavbne dediščine in kulturne krajine. Na območju </w:t>
            </w:r>
            <w:proofErr w:type="spellStart"/>
            <w:r w:rsidRPr="00353A20">
              <w:rPr>
                <w:rFonts w:ascii="Arial Narrow" w:hAnsi="Arial Narrow" w:cs="Calibri"/>
                <w:sz w:val="18"/>
                <w:szCs w:val="18"/>
              </w:rPr>
              <w:t>pPosVO</w:t>
            </w:r>
            <w:proofErr w:type="spellEnd"/>
            <w:r w:rsidRPr="00353A20">
              <w:rPr>
                <w:rFonts w:ascii="Arial Narrow" w:hAnsi="Arial Narrow" w:cs="Calibri"/>
                <w:sz w:val="18"/>
                <w:szCs w:val="18"/>
              </w:rPr>
              <w:t xml:space="preserve"> SI3000184 Zgornja Jablanica je potrebno upoštevati usmeritve za varstvo posebnih varstvenih območij (Natura 2000). Pri ureditvi zunanjih površin novo zgrajenega objekta naj se uporabijo le popolnoma zasenčena  svetila oz. taka svetila, ki ne oddajajo svetlobe nad vodoravnico. Zunanja svetila naj imajo po možnosti vgrajen senzor za samodejni vklop in izklop. Na območju EPO 37300 Zgornja Jablanica je potrebno upoštevati usmeritve za varstvo ekološko pomembnih območij. Območje ekstenzivnih travniških sadovnjakov v skrajnem severnem delu EUP naj se ohranja. Vanje ni dovoljeno </w:t>
            </w:r>
            <w:r w:rsidRPr="00353A20">
              <w:rPr>
                <w:rFonts w:ascii="Arial Narrow" w:hAnsi="Arial Narrow" w:cs="Calibri"/>
                <w:sz w:val="18"/>
                <w:szCs w:val="18"/>
              </w:rPr>
              <w:lastRenderedPageBreak/>
              <w:t>umeščati novih objektov. Pri gradnji novih objektov na vplivnem območju cerkve sv. Ane je potrebno upoštevati značilne poglede na cerkev in jih varovati.</w:t>
            </w:r>
          </w:p>
        </w:tc>
        <w:tc>
          <w:tcPr>
            <w:tcW w:w="3686" w:type="dxa"/>
            <w:shd w:val="clear" w:color="auto" w:fill="auto"/>
            <w:vAlign w:val="bottom"/>
            <w:hideMark/>
          </w:tcPr>
          <w:p w14:paraId="2E895A6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lastRenderedPageBreak/>
              <w:t> </w:t>
            </w:r>
          </w:p>
        </w:tc>
        <w:tc>
          <w:tcPr>
            <w:tcW w:w="1417" w:type="dxa"/>
            <w:shd w:val="clear" w:color="auto" w:fill="auto"/>
            <w:vAlign w:val="bottom"/>
            <w:hideMark/>
          </w:tcPr>
          <w:p w14:paraId="665D551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w:t>
            </w:r>
            <w:proofErr w:type="spellStart"/>
            <w:r w:rsidRPr="00353A20">
              <w:rPr>
                <w:rFonts w:ascii="Arial Narrow" w:hAnsi="Arial Narrow" w:cs="Calibri"/>
                <w:sz w:val="18"/>
                <w:szCs w:val="18"/>
              </w:rPr>
              <w:t>SKg</w:t>
            </w:r>
            <w:proofErr w:type="spellEnd"/>
            <w:r w:rsidRPr="00353A20">
              <w:rPr>
                <w:rFonts w:ascii="Arial Narrow" w:hAnsi="Arial Narrow" w:cs="Calibri"/>
                <w:sz w:val="18"/>
                <w:szCs w:val="18"/>
              </w:rPr>
              <w:t xml:space="preserve">(0/10/0,2); </w:t>
            </w: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 </w:t>
            </w: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(0,6/15/0,4); </w:t>
            </w:r>
          </w:p>
        </w:tc>
        <w:tc>
          <w:tcPr>
            <w:tcW w:w="1418" w:type="dxa"/>
            <w:shd w:val="clear" w:color="auto" w:fill="auto"/>
            <w:vAlign w:val="bottom"/>
            <w:hideMark/>
          </w:tcPr>
          <w:p w14:paraId="2595437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w:t>
            </w:r>
            <w:proofErr w:type="spellStart"/>
            <w:r w:rsidRPr="00353A20">
              <w:rPr>
                <w:rFonts w:ascii="Arial Narrow" w:hAnsi="Arial Narrow" w:cs="Calibri"/>
                <w:sz w:val="18"/>
                <w:szCs w:val="18"/>
              </w:rPr>
              <w:t>SKg</w:t>
            </w:r>
            <w:proofErr w:type="spellEnd"/>
            <w:r w:rsidRPr="00353A20">
              <w:rPr>
                <w:rFonts w:ascii="Arial Narrow" w:hAnsi="Arial Narrow" w:cs="Calibri"/>
                <w:sz w:val="18"/>
                <w:szCs w:val="18"/>
              </w:rPr>
              <w:t xml:space="preserve">(C); </w:t>
            </w: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(AE, C, D); </w:t>
            </w:r>
          </w:p>
        </w:tc>
      </w:tr>
      <w:tr w:rsidR="00872692" w:rsidRPr="00353A20" w14:paraId="382D9D71" w14:textId="77777777" w:rsidTr="00872692">
        <w:trPr>
          <w:trHeight w:val="20"/>
        </w:trPr>
        <w:tc>
          <w:tcPr>
            <w:tcW w:w="700" w:type="dxa"/>
            <w:shd w:val="clear" w:color="auto" w:fill="auto"/>
            <w:vAlign w:val="bottom"/>
          </w:tcPr>
          <w:p w14:paraId="5E85D22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lastRenderedPageBreak/>
              <w:t>JA-15</w:t>
            </w:r>
          </w:p>
        </w:tc>
        <w:tc>
          <w:tcPr>
            <w:tcW w:w="639" w:type="dxa"/>
            <w:shd w:val="clear" w:color="auto" w:fill="auto"/>
            <w:vAlign w:val="bottom"/>
          </w:tcPr>
          <w:p w14:paraId="4EDC052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69BE5A9E" w14:textId="76CC5BDE"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Pri gradnji novih objektov v neposredni bližini cerkve sv. Ane je potrebno upoštevati značilne poglede na cerkev in jih varovati. Na obstoječe odprtine cerkve naj se ne namešča žičnatih mrež ali polken z režami, ki so manjše od 50 x 15cm. Pri vzdrževalnih in rekonstrukcijskih delih na objektih je potrebno izvajanje del prilagoditi življenjskemu ciklusu netopirjev. Obnovitvena dela naj potekajo v času med 1. septembrom in 15. aprilom. Pred začetkom izvajanja del se morajo izvajalci posvetovati z območno službo za varovanje narave. Objektov naj se ne osvetljuje. Javna razsvetljava naj bo minimalna. V kolikor je to nujno zaradi varnosti, naj bo osvetlitev minimalna in v skladu z Uredbo o mejnih vrednostih svetlobnega onesnaževanja okolja (Ur.</w:t>
            </w:r>
            <w:r w:rsidR="00FB0876">
              <w:rPr>
                <w:rFonts w:ascii="Arial Narrow" w:hAnsi="Arial Narrow" w:cs="Calibri"/>
                <w:sz w:val="18"/>
                <w:szCs w:val="18"/>
              </w:rPr>
              <w:t xml:space="preserve"> </w:t>
            </w:r>
            <w:r w:rsidRPr="00353A20">
              <w:rPr>
                <w:rFonts w:ascii="Arial Narrow" w:hAnsi="Arial Narrow" w:cs="Calibri"/>
                <w:sz w:val="18"/>
                <w:szCs w:val="18"/>
              </w:rPr>
              <w:t>l. RS, št. 81/2007, 109/2007). Prednostno naj se uporabljajo svetlobna tipala. Na pokopališču naj se z opozorilnimi tablami opozarja na omejeno uporabo pesticidov in mineralnih gnojil. Prometne infrastrukture naj se ne osvetljuje, razen v kolikor je to nujno zaradi prometne varnosti pod pogoji Uredbe o mejnih vrednostih svetlobnega onesnaževanja okolja (Ur.</w:t>
            </w:r>
            <w:r w:rsidR="00FB0876">
              <w:rPr>
                <w:rFonts w:ascii="Arial Narrow" w:hAnsi="Arial Narrow" w:cs="Calibri"/>
                <w:sz w:val="18"/>
                <w:szCs w:val="18"/>
              </w:rPr>
              <w:t xml:space="preserve"> </w:t>
            </w:r>
            <w:r w:rsidRPr="00353A20">
              <w:rPr>
                <w:rFonts w:ascii="Arial Narrow" w:hAnsi="Arial Narrow" w:cs="Calibri"/>
                <w:sz w:val="18"/>
                <w:szCs w:val="18"/>
              </w:rPr>
              <w:t>l. RS, št. 81/2007, 109/2007).</w:t>
            </w:r>
          </w:p>
        </w:tc>
        <w:tc>
          <w:tcPr>
            <w:tcW w:w="3686" w:type="dxa"/>
            <w:shd w:val="clear" w:color="auto" w:fill="auto"/>
            <w:vAlign w:val="bottom"/>
            <w:hideMark/>
          </w:tcPr>
          <w:p w14:paraId="46A75B1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1D5EF06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ZK(0/20/0,2); </w:t>
            </w:r>
            <w:proofErr w:type="spellStart"/>
            <w:r w:rsidRPr="00353A20">
              <w:rPr>
                <w:rFonts w:ascii="Arial Narrow" w:hAnsi="Arial Narrow" w:cs="Calibri"/>
                <w:sz w:val="18"/>
                <w:szCs w:val="18"/>
              </w:rPr>
              <w:t>CDv</w:t>
            </w:r>
            <w:proofErr w:type="spellEnd"/>
            <w:r w:rsidRPr="00353A20">
              <w:rPr>
                <w:rFonts w:ascii="Arial Narrow" w:hAnsi="Arial Narrow" w:cs="Calibri"/>
                <w:sz w:val="18"/>
                <w:szCs w:val="18"/>
              </w:rPr>
              <w:t xml:space="preserve">(0/0/1); </w:t>
            </w:r>
          </w:p>
        </w:tc>
        <w:tc>
          <w:tcPr>
            <w:tcW w:w="1418" w:type="dxa"/>
            <w:shd w:val="clear" w:color="auto" w:fill="auto"/>
            <w:vAlign w:val="bottom"/>
            <w:hideMark/>
          </w:tcPr>
          <w:p w14:paraId="5E387D5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ZK(G); </w:t>
            </w:r>
            <w:proofErr w:type="spellStart"/>
            <w:r w:rsidRPr="00353A20">
              <w:rPr>
                <w:rFonts w:ascii="Arial Narrow" w:hAnsi="Arial Narrow" w:cs="Calibri"/>
                <w:sz w:val="18"/>
                <w:szCs w:val="18"/>
              </w:rPr>
              <w:t>CDv</w:t>
            </w:r>
            <w:proofErr w:type="spellEnd"/>
            <w:r w:rsidRPr="00353A20">
              <w:rPr>
                <w:rFonts w:ascii="Arial Narrow" w:hAnsi="Arial Narrow" w:cs="Calibri"/>
                <w:sz w:val="18"/>
                <w:szCs w:val="18"/>
              </w:rPr>
              <w:t xml:space="preserve">(G); </w:t>
            </w:r>
          </w:p>
        </w:tc>
      </w:tr>
      <w:tr w:rsidR="00872692" w:rsidRPr="00353A20" w14:paraId="606FD2A1" w14:textId="77777777" w:rsidTr="00872692">
        <w:trPr>
          <w:trHeight w:val="20"/>
        </w:trPr>
        <w:tc>
          <w:tcPr>
            <w:tcW w:w="700" w:type="dxa"/>
            <w:shd w:val="clear" w:color="auto" w:fill="auto"/>
            <w:vAlign w:val="bottom"/>
          </w:tcPr>
          <w:p w14:paraId="48FDD74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JA-16</w:t>
            </w:r>
          </w:p>
        </w:tc>
        <w:tc>
          <w:tcPr>
            <w:tcW w:w="639" w:type="dxa"/>
            <w:shd w:val="clear" w:color="auto" w:fill="auto"/>
            <w:vAlign w:val="bottom"/>
          </w:tcPr>
          <w:p w14:paraId="4D38E03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19FD750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Na območju KD EŠD 20267  -  Zgornja Jablanica - Spominska plošča padlim v NOB (režim: dediščina) se upošteva usmeritve za varovanje </w:t>
            </w:r>
            <w:proofErr w:type="spellStart"/>
            <w:r w:rsidRPr="00353A20">
              <w:rPr>
                <w:rFonts w:ascii="Arial Narrow" w:hAnsi="Arial Narrow" w:cs="Calibri"/>
                <w:sz w:val="18"/>
                <w:szCs w:val="18"/>
              </w:rPr>
              <w:t>memorialne</w:t>
            </w:r>
            <w:proofErr w:type="spellEnd"/>
            <w:r w:rsidRPr="00353A20">
              <w:rPr>
                <w:rFonts w:ascii="Arial Narrow" w:hAnsi="Arial Narrow" w:cs="Calibri"/>
                <w:sz w:val="18"/>
                <w:szCs w:val="18"/>
              </w:rPr>
              <w:t xml:space="preserve"> dediščine. Na območju </w:t>
            </w:r>
            <w:proofErr w:type="spellStart"/>
            <w:r w:rsidRPr="00353A20">
              <w:rPr>
                <w:rFonts w:ascii="Arial Narrow" w:hAnsi="Arial Narrow" w:cs="Calibri"/>
                <w:sz w:val="18"/>
                <w:szCs w:val="18"/>
              </w:rPr>
              <w:t>pPosVO</w:t>
            </w:r>
            <w:proofErr w:type="spellEnd"/>
            <w:r w:rsidRPr="00353A20">
              <w:rPr>
                <w:rFonts w:ascii="Arial Narrow" w:hAnsi="Arial Narrow" w:cs="Calibri"/>
                <w:sz w:val="18"/>
                <w:szCs w:val="18"/>
              </w:rPr>
              <w:t xml:space="preserve"> SI3000184 Zgornja Jablanica je potrebno upoštevati usmeritve za varstvo posebnih varstvenih območij (Natura 2000). Pri ureditvi zunanjih površin novo zgrajenega objekta naj se uporabijo le popolnoma zasenčena  svetila oz. taka svetila, ki ne oddajajo svetlobe nad vodoravnico. Zunanja svetila naj imajo po možnosti vgrajen senzor za samodejni vklop in izklop. Na območju EPO 37300 Zgornja Jablanica je potrebno upoštevati usmeritve za varstvo ekološko pomembnih območij.</w:t>
            </w:r>
          </w:p>
        </w:tc>
        <w:tc>
          <w:tcPr>
            <w:tcW w:w="3686" w:type="dxa"/>
            <w:shd w:val="clear" w:color="auto" w:fill="auto"/>
            <w:vAlign w:val="bottom"/>
            <w:hideMark/>
          </w:tcPr>
          <w:p w14:paraId="2B7F03A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84.250 Zaščita in reševanje pri požarih in nesrečah 94.999 Dejavnost drugje nerazvrščenih članskih organizacij</w:t>
            </w:r>
          </w:p>
        </w:tc>
        <w:tc>
          <w:tcPr>
            <w:tcW w:w="1417" w:type="dxa"/>
            <w:shd w:val="clear" w:color="auto" w:fill="auto"/>
            <w:vAlign w:val="bottom"/>
            <w:hideMark/>
          </w:tcPr>
          <w:p w14:paraId="42BBF868"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CDk</w:t>
            </w:r>
            <w:proofErr w:type="spellEnd"/>
            <w:r w:rsidRPr="00353A20">
              <w:rPr>
                <w:rFonts w:ascii="Arial Narrow" w:hAnsi="Arial Narrow" w:cs="Calibri"/>
                <w:sz w:val="18"/>
                <w:szCs w:val="18"/>
              </w:rPr>
              <w:t xml:space="preserve">(0,8/5/0); </w:t>
            </w:r>
          </w:p>
        </w:tc>
        <w:tc>
          <w:tcPr>
            <w:tcW w:w="1418" w:type="dxa"/>
            <w:shd w:val="clear" w:color="auto" w:fill="auto"/>
            <w:vAlign w:val="bottom"/>
            <w:hideMark/>
          </w:tcPr>
          <w:p w14:paraId="40358659"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CDk</w:t>
            </w:r>
            <w:proofErr w:type="spellEnd"/>
            <w:r w:rsidRPr="00353A20">
              <w:rPr>
                <w:rFonts w:ascii="Arial Narrow" w:hAnsi="Arial Narrow" w:cs="Calibri"/>
                <w:sz w:val="18"/>
                <w:szCs w:val="18"/>
              </w:rPr>
              <w:t xml:space="preserve">(AE, D, G); </w:t>
            </w:r>
          </w:p>
        </w:tc>
      </w:tr>
      <w:tr w:rsidR="00872692" w:rsidRPr="00353A20" w14:paraId="49D79556" w14:textId="77777777" w:rsidTr="00872692">
        <w:trPr>
          <w:trHeight w:val="20"/>
        </w:trPr>
        <w:tc>
          <w:tcPr>
            <w:tcW w:w="700" w:type="dxa"/>
            <w:shd w:val="clear" w:color="auto" w:fill="auto"/>
            <w:vAlign w:val="bottom"/>
          </w:tcPr>
          <w:p w14:paraId="3CF0639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JA-17</w:t>
            </w:r>
          </w:p>
        </w:tc>
        <w:tc>
          <w:tcPr>
            <w:tcW w:w="639" w:type="dxa"/>
            <w:shd w:val="clear" w:color="auto" w:fill="auto"/>
            <w:vAlign w:val="bottom"/>
          </w:tcPr>
          <w:p w14:paraId="6D28C64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504AB33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Na območju EUP je dopustna le obnova obstoječih objektov za potrebe šolanje psov.</w:t>
            </w:r>
          </w:p>
        </w:tc>
        <w:tc>
          <w:tcPr>
            <w:tcW w:w="3686" w:type="dxa"/>
            <w:shd w:val="clear" w:color="auto" w:fill="auto"/>
            <w:vAlign w:val="bottom"/>
            <w:hideMark/>
          </w:tcPr>
          <w:p w14:paraId="5CCAD5F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6C7E73E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ZS; </w:t>
            </w:r>
          </w:p>
        </w:tc>
        <w:tc>
          <w:tcPr>
            <w:tcW w:w="1418" w:type="dxa"/>
            <w:shd w:val="clear" w:color="auto" w:fill="auto"/>
            <w:vAlign w:val="bottom"/>
            <w:hideMark/>
          </w:tcPr>
          <w:p w14:paraId="4A30B68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ZS(C); </w:t>
            </w:r>
          </w:p>
        </w:tc>
      </w:tr>
      <w:tr w:rsidR="00872692" w:rsidRPr="00353A20" w14:paraId="41618FBC" w14:textId="77777777" w:rsidTr="00872692">
        <w:trPr>
          <w:trHeight w:val="20"/>
        </w:trPr>
        <w:tc>
          <w:tcPr>
            <w:tcW w:w="700" w:type="dxa"/>
            <w:shd w:val="clear" w:color="auto" w:fill="auto"/>
            <w:vAlign w:val="bottom"/>
          </w:tcPr>
          <w:p w14:paraId="6E88EFD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JA-18</w:t>
            </w:r>
          </w:p>
        </w:tc>
        <w:tc>
          <w:tcPr>
            <w:tcW w:w="639" w:type="dxa"/>
            <w:shd w:val="clear" w:color="auto" w:fill="auto"/>
            <w:vAlign w:val="bottom"/>
          </w:tcPr>
          <w:p w14:paraId="1665DEA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5D1B748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Na območju </w:t>
            </w:r>
            <w:proofErr w:type="spellStart"/>
            <w:r w:rsidRPr="00353A20">
              <w:rPr>
                <w:rFonts w:ascii="Arial Narrow" w:hAnsi="Arial Narrow" w:cs="Calibri"/>
                <w:sz w:val="18"/>
                <w:szCs w:val="18"/>
              </w:rPr>
              <w:t>pPosVO</w:t>
            </w:r>
            <w:proofErr w:type="spellEnd"/>
            <w:r w:rsidRPr="00353A20">
              <w:rPr>
                <w:rFonts w:ascii="Arial Narrow" w:hAnsi="Arial Narrow" w:cs="Calibri"/>
                <w:sz w:val="18"/>
                <w:szCs w:val="18"/>
              </w:rPr>
              <w:t xml:space="preserve"> SI3000184 Zgornja Jablanica je potrebno upoštevati usmeritve za varstvo posebnih varstvenih območij (Natura 2000). Pri ureditvi zunanjih površin novo zgrajenega objekta naj se uporabijo le popolnoma zasenčena  svetila oz. taka svetila, ki ne oddajajo svetlobe nad vodoravnico. Zunanja svetila naj imajo po možnosti vgrajen senzor za samodejni vklop in izklop. Na območju EPO 37300 Zgornja Jablanica je potrebno upoštevati usmeritve za varstvo ekološko pomembnih območij.</w:t>
            </w:r>
          </w:p>
        </w:tc>
        <w:tc>
          <w:tcPr>
            <w:tcW w:w="3686" w:type="dxa"/>
            <w:shd w:val="clear" w:color="auto" w:fill="auto"/>
            <w:vAlign w:val="bottom"/>
            <w:hideMark/>
          </w:tcPr>
          <w:p w14:paraId="015219F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45B9DD2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A(0,6/15/0,4); </w:t>
            </w:r>
          </w:p>
        </w:tc>
        <w:tc>
          <w:tcPr>
            <w:tcW w:w="1418" w:type="dxa"/>
            <w:shd w:val="clear" w:color="auto" w:fill="auto"/>
            <w:vAlign w:val="bottom"/>
            <w:hideMark/>
          </w:tcPr>
          <w:p w14:paraId="06673B7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6612E73A" w14:textId="77777777" w:rsidTr="00872692">
        <w:trPr>
          <w:trHeight w:val="20"/>
        </w:trPr>
        <w:tc>
          <w:tcPr>
            <w:tcW w:w="700" w:type="dxa"/>
            <w:shd w:val="clear" w:color="auto" w:fill="auto"/>
            <w:vAlign w:val="bottom"/>
          </w:tcPr>
          <w:p w14:paraId="56D4060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JA-19</w:t>
            </w:r>
          </w:p>
        </w:tc>
        <w:tc>
          <w:tcPr>
            <w:tcW w:w="639" w:type="dxa"/>
            <w:shd w:val="clear" w:color="auto" w:fill="auto"/>
            <w:vAlign w:val="bottom"/>
          </w:tcPr>
          <w:p w14:paraId="1EF7EF2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289E258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5613542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3E907CB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A(0,6/10/0,3); </w:t>
            </w:r>
          </w:p>
        </w:tc>
        <w:tc>
          <w:tcPr>
            <w:tcW w:w="1418" w:type="dxa"/>
            <w:shd w:val="clear" w:color="auto" w:fill="auto"/>
            <w:vAlign w:val="bottom"/>
            <w:hideMark/>
          </w:tcPr>
          <w:p w14:paraId="480E425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A(AE, C, D);</w:t>
            </w:r>
          </w:p>
        </w:tc>
      </w:tr>
      <w:tr w:rsidR="00872692" w:rsidRPr="00353A20" w14:paraId="61559BAE" w14:textId="77777777" w:rsidTr="00872692">
        <w:trPr>
          <w:trHeight w:val="20"/>
        </w:trPr>
        <w:tc>
          <w:tcPr>
            <w:tcW w:w="700" w:type="dxa"/>
            <w:shd w:val="clear" w:color="auto" w:fill="auto"/>
            <w:vAlign w:val="bottom"/>
          </w:tcPr>
          <w:p w14:paraId="7E3D990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JA-2</w:t>
            </w:r>
          </w:p>
        </w:tc>
        <w:tc>
          <w:tcPr>
            <w:tcW w:w="639" w:type="dxa"/>
            <w:shd w:val="clear" w:color="auto" w:fill="auto"/>
            <w:vAlign w:val="bottom"/>
          </w:tcPr>
          <w:p w14:paraId="1C2560A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60FA249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775B601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07834AE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w:t>
            </w: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(0,6/15/0,4); </w:t>
            </w:r>
          </w:p>
        </w:tc>
        <w:tc>
          <w:tcPr>
            <w:tcW w:w="1418" w:type="dxa"/>
            <w:shd w:val="clear" w:color="auto" w:fill="auto"/>
            <w:vAlign w:val="bottom"/>
            <w:hideMark/>
          </w:tcPr>
          <w:p w14:paraId="52DC1D1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w:t>
            </w: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(AE, C, D); </w:t>
            </w:r>
          </w:p>
        </w:tc>
      </w:tr>
      <w:tr w:rsidR="00872692" w:rsidRPr="00353A20" w14:paraId="53E471CF" w14:textId="77777777" w:rsidTr="00872692">
        <w:trPr>
          <w:trHeight w:val="20"/>
        </w:trPr>
        <w:tc>
          <w:tcPr>
            <w:tcW w:w="700" w:type="dxa"/>
            <w:shd w:val="clear" w:color="auto" w:fill="auto"/>
            <w:vAlign w:val="bottom"/>
          </w:tcPr>
          <w:p w14:paraId="2C423A4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JA-20</w:t>
            </w:r>
          </w:p>
        </w:tc>
        <w:tc>
          <w:tcPr>
            <w:tcW w:w="639" w:type="dxa"/>
            <w:shd w:val="clear" w:color="auto" w:fill="auto"/>
            <w:vAlign w:val="bottom"/>
          </w:tcPr>
          <w:p w14:paraId="03C1938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34445EB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Ob gradnji objektov je  potrebno upoštevati ustrezne odmike od vodotoka, v skladu s predpisi, ki urejajo področje voda.</w:t>
            </w:r>
          </w:p>
        </w:tc>
        <w:tc>
          <w:tcPr>
            <w:tcW w:w="3686" w:type="dxa"/>
            <w:shd w:val="clear" w:color="auto" w:fill="auto"/>
            <w:vAlign w:val="bottom"/>
            <w:hideMark/>
          </w:tcPr>
          <w:p w14:paraId="3DF20AF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099C5F7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A(0,6/15/0,4); </w:t>
            </w:r>
          </w:p>
        </w:tc>
        <w:tc>
          <w:tcPr>
            <w:tcW w:w="1418" w:type="dxa"/>
            <w:shd w:val="clear" w:color="auto" w:fill="auto"/>
            <w:vAlign w:val="bottom"/>
            <w:hideMark/>
          </w:tcPr>
          <w:p w14:paraId="4F06D34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6DA7C2DC" w14:textId="77777777" w:rsidTr="00872692">
        <w:trPr>
          <w:trHeight w:val="20"/>
        </w:trPr>
        <w:tc>
          <w:tcPr>
            <w:tcW w:w="700" w:type="dxa"/>
            <w:shd w:val="clear" w:color="auto" w:fill="auto"/>
            <w:vAlign w:val="bottom"/>
          </w:tcPr>
          <w:p w14:paraId="7DEEE75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lastRenderedPageBreak/>
              <w:t>JA-21</w:t>
            </w:r>
          </w:p>
        </w:tc>
        <w:tc>
          <w:tcPr>
            <w:tcW w:w="639" w:type="dxa"/>
            <w:shd w:val="clear" w:color="auto" w:fill="auto"/>
            <w:vAlign w:val="bottom"/>
          </w:tcPr>
          <w:p w14:paraId="512CF57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44D133B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Na območju KD EŠD 20069  -  Selšek - Toplar pri hiši Selšek 3 (režim: dediščina) se upošteva usmeritve za varovanje profane stavbne dediščine. Ob gradnji objektov je  potrebno upoštevati ustrezne odmike od vodotoka, v skladu s predpisi, ki urejajo področje voda. - Pri oblikovanju novih objektov v bližini območja profane stavbne dediščine je potrebno upoštevati prevladujoč stavbni tip in posebne stavbe.</w:t>
            </w:r>
          </w:p>
        </w:tc>
        <w:tc>
          <w:tcPr>
            <w:tcW w:w="3686" w:type="dxa"/>
            <w:shd w:val="clear" w:color="auto" w:fill="auto"/>
            <w:vAlign w:val="bottom"/>
            <w:hideMark/>
          </w:tcPr>
          <w:p w14:paraId="28B8CAE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69.200 Računovodske, knjigovodske in revizijske dejavnosti; davčno svetovanje</w:t>
            </w:r>
          </w:p>
        </w:tc>
        <w:tc>
          <w:tcPr>
            <w:tcW w:w="1417" w:type="dxa"/>
            <w:shd w:val="clear" w:color="auto" w:fill="auto"/>
            <w:vAlign w:val="bottom"/>
            <w:hideMark/>
          </w:tcPr>
          <w:p w14:paraId="544C7281"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(0,6/15/0,4); </w:t>
            </w:r>
          </w:p>
        </w:tc>
        <w:tc>
          <w:tcPr>
            <w:tcW w:w="1418" w:type="dxa"/>
            <w:shd w:val="clear" w:color="auto" w:fill="auto"/>
            <w:vAlign w:val="bottom"/>
            <w:hideMark/>
          </w:tcPr>
          <w:p w14:paraId="13D1AB5D"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(AE, C, D); </w:t>
            </w:r>
          </w:p>
        </w:tc>
      </w:tr>
      <w:tr w:rsidR="00872692" w:rsidRPr="00353A20" w14:paraId="6A085781" w14:textId="77777777" w:rsidTr="00872692">
        <w:trPr>
          <w:trHeight w:val="20"/>
        </w:trPr>
        <w:tc>
          <w:tcPr>
            <w:tcW w:w="700" w:type="dxa"/>
            <w:shd w:val="clear" w:color="auto" w:fill="auto"/>
            <w:vAlign w:val="bottom"/>
          </w:tcPr>
          <w:p w14:paraId="57EB54F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JA-22</w:t>
            </w:r>
          </w:p>
        </w:tc>
        <w:tc>
          <w:tcPr>
            <w:tcW w:w="639" w:type="dxa"/>
            <w:shd w:val="clear" w:color="auto" w:fill="auto"/>
            <w:vAlign w:val="bottom"/>
          </w:tcPr>
          <w:p w14:paraId="7A27D9C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65D9A04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Ob gradnji objektov je  potrebno upoštevati ustrezne odmike od vodotoka, v skladu s predpisi, ki urejajo področje voda in odmik od gozdnega roba (</w:t>
            </w:r>
            <w:proofErr w:type="spellStart"/>
            <w:r w:rsidRPr="00353A20">
              <w:rPr>
                <w:rFonts w:ascii="Arial Narrow" w:hAnsi="Arial Narrow" w:cs="Calibri"/>
                <w:sz w:val="18"/>
                <w:szCs w:val="18"/>
              </w:rPr>
              <w:t>sestojna</w:t>
            </w:r>
            <w:proofErr w:type="spellEnd"/>
            <w:r w:rsidRPr="00353A20">
              <w:rPr>
                <w:rFonts w:ascii="Arial Narrow" w:hAnsi="Arial Narrow" w:cs="Calibri"/>
                <w:sz w:val="18"/>
                <w:szCs w:val="18"/>
              </w:rPr>
              <w:t xml:space="preserve"> višina dreves).</w:t>
            </w:r>
          </w:p>
        </w:tc>
        <w:tc>
          <w:tcPr>
            <w:tcW w:w="3686" w:type="dxa"/>
            <w:shd w:val="clear" w:color="auto" w:fill="auto"/>
            <w:vAlign w:val="bottom"/>
            <w:hideMark/>
          </w:tcPr>
          <w:p w14:paraId="68E66B4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28.930 Proizvodnja strojev za živilsko in tobačno industrijo</w:t>
            </w:r>
          </w:p>
        </w:tc>
        <w:tc>
          <w:tcPr>
            <w:tcW w:w="1417" w:type="dxa"/>
            <w:shd w:val="clear" w:color="auto" w:fill="auto"/>
            <w:vAlign w:val="bottom"/>
            <w:hideMark/>
          </w:tcPr>
          <w:p w14:paraId="6AAE786E"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SSs</w:t>
            </w:r>
            <w:proofErr w:type="spellEnd"/>
            <w:r w:rsidRPr="00353A20">
              <w:rPr>
                <w:rFonts w:ascii="Arial Narrow" w:hAnsi="Arial Narrow" w:cs="Calibri"/>
                <w:sz w:val="18"/>
                <w:szCs w:val="18"/>
              </w:rPr>
              <w:t xml:space="preserve">(0,5/10/0,3); </w:t>
            </w:r>
          </w:p>
        </w:tc>
        <w:tc>
          <w:tcPr>
            <w:tcW w:w="1418" w:type="dxa"/>
            <w:shd w:val="clear" w:color="auto" w:fill="auto"/>
            <w:vAlign w:val="bottom"/>
            <w:hideMark/>
          </w:tcPr>
          <w:p w14:paraId="424EF48B"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SSs</w:t>
            </w:r>
            <w:proofErr w:type="spellEnd"/>
            <w:r w:rsidRPr="00353A20">
              <w:rPr>
                <w:rFonts w:ascii="Arial Narrow" w:hAnsi="Arial Narrow" w:cs="Calibri"/>
                <w:sz w:val="18"/>
                <w:szCs w:val="18"/>
              </w:rPr>
              <w:t xml:space="preserve">(AE, D); </w:t>
            </w:r>
          </w:p>
        </w:tc>
      </w:tr>
      <w:tr w:rsidR="00872692" w:rsidRPr="00353A20" w14:paraId="4A41144E" w14:textId="77777777" w:rsidTr="00872692">
        <w:trPr>
          <w:trHeight w:val="20"/>
        </w:trPr>
        <w:tc>
          <w:tcPr>
            <w:tcW w:w="700" w:type="dxa"/>
            <w:shd w:val="clear" w:color="auto" w:fill="auto"/>
            <w:vAlign w:val="bottom"/>
          </w:tcPr>
          <w:p w14:paraId="5D11D5F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JA-23</w:t>
            </w:r>
          </w:p>
        </w:tc>
        <w:tc>
          <w:tcPr>
            <w:tcW w:w="639" w:type="dxa"/>
            <w:shd w:val="clear" w:color="auto" w:fill="auto"/>
            <w:vAlign w:val="bottom"/>
          </w:tcPr>
          <w:p w14:paraId="104B3AD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311DA54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Na območju KD EŠD 6014  -  Gradišče pri Litiji - Arheološko območje Roven (režim: spomenik) se upošteva usmeritve za varovanje arheološke dediščine.</w:t>
            </w:r>
          </w:p>
        </w:tc>
        <w:tc>
          <w:tcPr>
            <w:tcW w:w="3686" w:type="dxa"/>
            <w:shd w:val="clear" w:color="auto" w:fill="auto"/>
            <w:vAlign w:val="bottom"/>
            <w:hideMark/>
          </w:tcPr>
          <w:p w14:paraId="595A2D5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738B5F2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w:t>
            </w: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(0,6/15/0,4); </w:t>
            </w:r>
          </w:p>
        </w:tc>
        <w:tc>
          <w:tcPr>
            <w:tcW w:w="1418" w:type="dxa"/>
            <w:shd w:val="clear" w:color="auto" w:fill="auto"/>
            <w:vAlign w:val="bottom"/>
            <w:hideMark/>
          </w:tcPr>
          <w:p w14:paraId="44CEBD4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w:t>
            </w: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(AE, C, D); </w:t>
            </w:r>
          </w:p>
        </w:tc>
      </w:tr>
      <w:tr w:rsidR="00872692" w:rsidRPr="00353A20" w14:paraId="0E59F6C8" w14:textId="77777777" w:rsidTr="00872692">
        <w:trPr>
          <w:trHeight w:val="20"/>
        </w:trPr>
        <w:tc>
          <w:tcPr>
            <w:tcW w:w="700" w:type="dxa"/>
            <w:shd w:val="clear" w:color="auto" w:fill="auto"/>
            <w:vAlign w:val="bottom"/>
          </w:tcPr>
          <w:p w14:paraId="3DB4CC4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JA-24</w:t>
            </w:r>
          </w:p>
        </w:tc>
        <w:tc>
          <w:tcPr>
            <w:tcW w:w="639" w:type="dxa"/>
            <w:shd w:val="clear" w:color="auto" w:fill="auto"/>
            <w:vAlign w:val="bottom"/>
          </w:tcPr>
          <w:p w14:paraId="5C0E894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34B44FF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Na območju KD EŠD 6014  -  Gradišče pri Litiji - Arheološko območje Roven (režim: spomenik) se upošteva usmeritve za varovanje arheološke dediščine.</w:t>
            </w:r>
          </w:p>
        </w:tc>
        <w:tc>
          <w:tcPr>
            <w:tcW w:w="3686" w:type="dxa"/>
            <w:shd w:val="clear" w:color="auto" w:fill="auto"/>
            <w:vAlign w:val="bottom"/>
            <w:hideMark/>
          </w:tcPr>
          <w:p w14:paraId="046B956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2E4FB43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w:t>
            </w: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(0,6/15/0,4); </w:t>
            </w:r>
          </w:p>
        </w:tc>
        <w:tc>
          <w:tcPr>
            <w:tcW w:w="1418" w:type="dxa"/>
            <w:shd w:val="clear" w:color="auto" w:fill="auto"/>
            <w:vAlign w:val="bottom"/>
            <w:hideMark/>
          </w:tcPr>
          <w:p w14:paraId="42C1580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w:t>
            </w: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(AE, C, D); </w:t>
            </w:r>
          </w:p>
        </w:tc>
      </w:tr>
      <w:tr w:rsidR="00872692" w:rsidRPr="00353A20" w14:paraId="26BFC022" w14:textId="77777777" w:rsidTr="00872692">
        <w:trPr>
          <w:trHeight w:val="20"/>
        </w:trPr>
        <w:tc>
          <w:tcPr>
            <w:tcW w:w="700" w:type="dxa"/>
            <w:shd w:val="clear" w:color="auto" w:fill="auto"/>
            <w:vAlign w:val="bottom"/>
          </w:tcPr>
          <w:p w14:paraId="2C5D170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JA-25</w:t>
            </w:r>
          </w:p>
        </w:tc>
        <w:tc>
          <w:tcPr>
            <w:tcW w:w="639" w:type="dxa"/>
            <w:shd w:val="clear" w:color="auto" w:fill="auto"/>
            <w:vAlign w:val="bottom"/>
          </w:tcPr>
          <w:p w14:paraId="0A48F5C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2C09C0C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Na območju KD EŠD 6014  -  Gradišče pri Litiji - Arheološko območje Roven (režim: spomenik) se upošteva usmeritve za varovanje arheološke dediščine. - V prvem varstvenem režimu arheološke dediščine ni dovoljeno postavljati novih objektov.</w:t>
            </w:r>
            <w:r w:rsidRPr="00353A20">
              <w:rPr>
                <w:rFonts w:ascii="Arial Narrow" w:hAnsi="Arial Narrow" w:cs="Calibri"/>
                <w:sz w:val="18"/>
                <w:szCs w:val="18"/>
              </w:rPr>
              <w:br/>
              <w:t>- Pred pripravo projekta za pridobivanje gradbenega dovoljenja oziroma pred gradnjo na arheološkem območju, je potrebno izvesti predhodne arheološke raziskave.</w:t>
            </w:r>
          </w:p>
        </w:tc>
        <w:tc>
          <w:tcPr>
            <w:tcW w:w="3686" w:type="dxa"/>
            <w:shd w:val="clear" w:color="auto" w:fill="auto"/>
            <w:vAlign w:val="bottom"/>
            <w:hideMark/>
          </w:tcPr>
          <w:p w14:paraId="0D34E12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40ADF5EC"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(0,6/15/0,4); </w:t>
            </w:r>
          </w:p>
        </w:tc>
        <w:tc>
          <w:tcPr>
            <w:tcW w:w="1418" w:type="dxa"/>
            <w:shd w:val="clear" w:color="auto" w:fill="auto"/>
            <w:vAlign w:val="bottom"/>
            <w:hideMark/>
          </w:tcPr>
          <w:p w14:paraId="6CC04263"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(AE, C, D); PC; </w:t>
            </w:r>
          </w:p>
        </w:tc>
      </w:tr>
      <w:tr w:rsidR="00872692" w:rsidRPr="00353A20" w14:paraId="6D63B88B" w14:textId="77777777" w:rsidTr="00872692">
        <w:trPr>
          <w:trHeight w:val="20"/>
        </w:trPr>
        <w:tc>
          <w:tcPr>
            <w:tcW w:w="700" w:type="dxa"/>
            <w:shd w:val="clear" w:color="auto" w:fill="auto"/>
            <w:vAlign w:val="bottom"/>
          </w:tcPr>
          <w:p w14:paraId="253AAF0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JA-26</w:t>
            </w:r>
          </w:p>
        </w:tc>
        <w:tc>
          <w:tcPr>
            <w:tcW w:w="639" w:type="dxa"/>
            <w:shd w:val="clear" w:color="auto" w:fill="auto"/>
            <w:vAlign w:val="bottom"/>
          </w:tcPr>
          <w:p w14:paraId="575A18E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367A42F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Na območju KD EŠD 6014  -  Gradišče pri Litiji - Arheološko območje Roven (režim: spomenik) se upošteva usmeritve za varovanje arheološke dediščine. - V prvem varstvenem režimu arheološke dediščine ni dovoljeno postavljati novih objektov.- Pred pripravo projekta za pridobivanje gradbenega dovoljenja oziroma pred gradnjo na arheološkem območju, je potrebno izvesti predhodne arheološke raziskave.</w:t>
            </w:r>
          </w:p>
        </w:tc>
        <w:tc>
          <w:tcPr>
            <w:tcW w:w="3686" w:type="dxa"/>
            <w:shd w:val="clear" w:color="auto" w:fill="auto"/>
            <w:vAlign w:val="bottom"/>
            <w:hideMark/>
          </w:tcPr>
          <w:p w14:paraId="0B66D60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032E2A3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 </w:t>
            </w:r>
          </w:p>
        </w:tc>
        <w:tc>
          <w:tcPr>
            <w:tcW w:w="1418" w:type="dxa"/>
            <w:shd w:val="clear" w:color="auto" w:fill="auto"/>
            <w:vAlign w:val="bottom"/>
            <w:hideMark/>
          </w:tcPr>
          <w:p w14:paraId="1D15EE4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 PC; </w:t>
            </w:r>
          </w:p>
        </w:tc>
      </w:tr>
      <w:tr w:rsidR="00872692" w:rsidRPr="00353A20" w14:paraId="0E7103F0" w14:textId="77777777" w:rsidTr="00872692">
        <w:trPr>
          <w:trHeight w:val="20"/>
        </w:trPr>
        <w:tc>
          <w:tcPr>
            <w:tcW w:w="700" w:type="dxa"/>
            <w:shd w:val="clear" w:color="auto" w:fill="auto"/>
            <w:vAlign w:val="bottom"/>
          </w:tcPr>
          <w:p w14:paraId="25ABA2A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JA-28</w:t>
            </w:r>
          </w:p>
        </w:tc>
        <w:tc>
          <w:tcPr>
            <w:tcW w:w="639" w:type="dxa"/>
            <w:shd w:val="clear" w:color="auto" w:fill="auto"/>
            <w:vAlign w:val="bottom"/>
          </w:tcPr>
          <w:p w14:paraId="448BF21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47D3BEF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Na območju KD EŠD 6014  -  Gradišče pri Litiji - Arheološko območje Roven (režim: spomenik) se upošteva usmeritve za varovanje arheološke dediščine. - V prvem varstvenem režimu arheološke dediščine ni dovoljeno postavljati novih objektov.</w:t>
            </w:r>
            <w:r w:rsidRPr="00353A20">
              <w:rPr>
                <w:rFonts w:ascii="Arial Narrow" w:hAnsi="Arial Narrow" w:cs="Calibri"/>
                <w:sz w:val="18"/>
                <w:szCs w:val="18"/>
              </w:rPr>
              <w:br/>
              <w:t>- Pred pripravo projekta za pridobivanje gradbenega dovoljenja oziroma pred gradnjo na arheološkem območju, je potrebno izvesti predhodne arheološke raziskave.</w:t>
            </w:r>
          </w:p>
        </w:tc>
        <w:tc>
          <w:tcPr>
            <w:tcW w:w="3686" w:type="dxa"/>
            <w:shd w:val="clear" w:color="auto" w:fill="auto"/>
            <w:vAlign w:val="bottom"/>
            <w:hideMark/>
          </w:tcPr>
          <w:p w14:paraId="2150E1D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36F3E69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 </w:t>
            </w:r>
          </w:p>
        </w:tc>
        <w:tc>
          <w:tcPr>
            <w:tcW w:w="1418" w:type="dxa"/>
            <w:shd w:val="clear" w:color="auto" w:fill="auto"/>
            <w:vAlign w:val="bottom"/>
            <w:hideMark/>
          </w:tcPr>
          <w:p w14:paraId="45E21CA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7CF13297" w14:textId="77777777" w:rsidTr="00872692">
        <w:trPr>
          <w:trHeight w:val="20"/>
        </w:trPr>
        <w:tc>
          <w:tcPr>
            <w:tcW w:w="700" w:type="dxa"/>
            <w:shd w:val="clear" w:color="auto" w:fill="auto"/>
            <w:vAlign w:val="bottom"/>
          </w:tcPr>
          <w:p w14:paraId="20B0D18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JA-29</w:t>
            </w:r>
          </w:p>
        </w:tc>
        <w:tc>
          <w:tcPr>
            <w:tcW w:w="639" w:type="dxa"/>
            <w:shd w:val="clear" w:color="auto" w:fill="auto"/>
            <w:vAlign w:val="bottom"/>
          </w:tcPr>
          <w:p w14:paraId="3A63CD0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21BCCE2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Na območju KD EŠD 2552  -  Gradišče pri Litiji - Cerkev sv. Marije Magdalene (režim: dediščina in vplivno območje) se upošteva usmeritve za varovanje sakralne stavbne dediščine in kulturne krajine.</w:t>
            </w:r>
          </w:p>
        </w:tc>
        <w:tc>
          <w:tcPr>
            <w:tcW w:w="3686" w:type="dxa"/>
            <w:shd w:val="clear" w:color="auto" w:fill="auto"/>
            <w:vAlign w:val="bottom"/>
            <w:hideMark/>
          </w:tcPr>
          <w:p w14:paraId="633E3EE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66002AB6"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CDv</w:t>
            </w:r>
            <w:proofErr w:type="spellEnd"/>
            <w:r w:rsidRPr="00353A20">
              <w:rPr>
                <w:rFonts w:ascii="Arial Narrow" w:hAnsi="Arial Narrow" w:cs="Calibri"/>
                <w:sz w:val="18"/>
                <w:szCs w:val="18"/>
              </w:rPr>
              <w:t xml:space="preserve">(0/0/1); </w:t>
            </w:r>
          </w:p>
        </w:tc>
        <w:tc>
          <w:tcPr>
            <w:tcW w:w="1418" w:type="dxa"/>
            <w:shd w:val="clear" w:color="auto" w:fill="auto"/>
            <w:vAlign w:val="bottom"/>
            <w:hideMark/>
          </w:tcPr>
          <w:p w14:paraId="2F737F8E"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CDv</w:t>
            </w:r>
            <w:proofErr w:type="spellEnd"/>
            <w:r w:rsidRPr="00353A20">
              <w:rPr>
                <w:rFonts w:ascii="Arial Narrow" w:hAnsi="Arial Narrow" w:cs="Calibri"/>
                <w:sz w:val="18"/>
                <w:szCs w:val="18"/>
              </w:rPr>
              <w:t xml:space="preserve">(G); </w:t>
            </w:r>
          </w:p>
        </w:tc>
      </w:tr>
      <w:tr w:rsidR="00872692" w:rsidRPr="00353A20" w14:paraId="70C5A9A5" w14:textId="77777777" w:rsidTr="00872692">
        <w:trPr>
          <w:trHeight w:val="20"/>
        </w:trPr>
        <w:tc>
          <w:tcPr>
            <w:tcW w:w="700" w:type="dxa"/>
            <w:shd w:val="clear" w:color="auto" w:fill="auto"/>
            <w:vAlign w:val="bottom"/>
          </w:tcPr>
          <w:p w14:paraId="4C2EBA0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JA-3</w:t>
            </w:r>
          </w:p>
        </w:tc>
        <w:tc>
          <w:tcPr>
            <w:tcW w:w="639" w:type="dxa"/>
            <w:shd w:val="clear" w:color="auto" w:fill="auto"/>
            <w:vAlign w:val="bottom"/>
          </w:tcPr>
          <w:p w14:paraId="37A44D7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353D297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066CCCD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16FC262F"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SKg</w:t>
            </w:r>
            <w:proofErr w:type="spellEnd"/>
            <w:r w:rsidRPr="00353A20">
              <w:rPr>
                <w:rFonts w:ascii="Arial Narrow" w:hAnsi="Arial Narrow" w:cs="Calibri"/>
                <w:sz w:val="18"/>
                <w:szCs w:val="18"/>
              </w:rPr>
              <w:t xml:space="preserve">(0/10/0,2); </w:t>
            </w:r>
          </w:p>
        </w:tc>
        <w:tc>
          <w:tcPr>
            <w:tcW w:w="1418" w:type="dxa"/>
            <w:shd w:val="clear" w:color="auto" w:fill="auto"/>
            <w:vAlign w:val="bottom"/>
            <w:hideMark/>
          </w:tcPr>
          <w:p w14:paraId="6251A221"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SKg</w:t>
            </w:r>
            <w:proofErr w:type="spellEnd"/>
            <w:r w:rsidRPr="00353A20">
              <w:rPr>
                <w:rFonts w:ascii="Arial Narrow" w:hAnsi="Arial Narrow" w:cs="Calibri"/>
                <w:sz w:val="18"/>
                <w:szCs w:val="18"/>
              </w:rPr>
              <w:t xml:space="preserve">(C); </w:t>
            </w:r>
          </w:p>
        </w:tc>
      </w:tr>
      <w:tr w:rsidR="00872692" w:rsidRPr="00353A20" w14:paraId="32DEA986" w14:textId="77777777" w:rsidTr="00872692">
        <w:trPr>
          <w:trHeight w:val="20"/>
        </w:trPr>
        <w:tc>
          <w:tcPr>
            <w:tcW w:w="700" w:type="dxa"/>
            <w:shd w:val="clear" w:color="auto" w:fill="auto"/>
            <w:vAlign w:val="bottom"/>
          </w:tcPr>
          <w:p w14:paraId="6A0A211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JA-30</w:t>
            </w:r>
          </w:p>
        </w:tc>
        <w:tc>
          <w:tcPr>
            <w:tcW w:w="639" w:type="dxa"/>
            <w:shd w:val="clear" w:color="auto" w:fill="auto"/>
            <w:vAlign w:val="bottom"/>
          </w:tcPr>
          <w:p w14:paraId="21A45CD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3989F2F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Na območju KD EŠD 6014  -  Gradišče pri Litiji - Arheološko območje Roven (režim: spomenik) se upošteva usmeritve za varovanje arheološke dediščine. - V prvem varstvenem režimu arheološke dediščine ni dovoljeno postavljati novih objektov.</w:t>
            </w:r>
          </w:p>
        </w:tc>
        <w:tc>
          <w:tcPr>
            <w:tcW w:w="3686" w:type="dxa"/>
            <w:shd w:val="clear" w:color="auto" w:fill="auto"/>
            <w:vAlign w:val="bottom"/>
            <w:hideMark/>
          </w:tcPr>
          <w:p w14:paraId="7C3A4E7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63E1CEB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 </w:t>
            </w:r>
          </w:p>
        </w:tc>
        <w:tc>
          <w:tcPr>
            <w:tcW w:w="1418" w:type="dxa"/>
            <w:shd w:val="clear" w:color="auto" w:fill="auto"/>
            <w:vAlign w:val="bottom"/>
            <w:hideMark/>
          </w:tcPr>
          <w:p w14:paraId="68C3995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3576AD64" w14:textId="77777777" w:rsidTr="00872692">
        <w:trPr>
          <w:trHeight w:val="20"/>
        </w:trPr>
        <w:tc>
          <w:tcPr>
            <w:tcW w:w="700" w:type="dxa"/>
            <w:shd w:val="clear" w:color="auto" w:fill="auto"/>
            <w:vAlign w:val="bottom"/>
          </w:tcPr>
          <w:p w14:paraId="231A4A6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JA-31</w:t>
            </w:r>
          </w:p>
        </w:tc>
        <w:tc>
          <w:tcPr>
            <w:tcW w:w="639" w:type="dxa"/>
            <w:shd w:val="clear" w:color="auto" w:fill="auto"/>
            <w:vAlign w:val="bottom"/>
          </w:tcPr>
          <w:p w14:paraId="42A436C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30D5DAA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Na območju KD EŠD 2552  -  Gradišče pri Litiji - Cerkev sv. Marije Magdalene (režim: vplivno območje) se upošteva usmeritve za varovanje sakralne stavbne dediščine in kulturne krajine.</w:t>
            </w:r>
          </w:p>
        </w:tc>
        <w:tc>
          <w:tcPr>
            <w:tcW w:w="3686" w:type="dxa"/>
            <w:shd w:val="clear" w:color="auto" w:fill="auto"/>
            <w:vAlign w:val="bottom"/>
            <w:hideMark/>
          </w:tcPr>
          <w:p w14:paraId="17318C7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62E65E4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 </w:t>
            </w:r>
          </w:p>
        </w:tc>
        <w:tc>
          <w:tcPr>
            <w:tcW w:w="1418" w:type="dxa"/>
            <w:shd w:val="clear" w:color="auto" w:fill="auto"/>
            <w:vAlign w:val="bottom"/>
            <w:hideMark/>
          </w:tcPr>
          <w:p w14:paraId="3ABB108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6119482B" w14:textId="77777777" w:rsidTr="00872692">
        <w:trPr>
          <w:trHeight w:val="20"/>
        </w:trPr>
        <w:tc>
          <w:tcPr>
            <w:tcW w:w="700" w:type="dxa"/>
            <w:shd w:val="clear" w:color="auto" w:fill="auto"/>
            <w:vAlign w:val="bottom"/>
          </w:tcPr>
          <w:p w14:paraId="24E6A9B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JA-32</w:t>
            </w:r>
          </w:p>
        </w:tc>
        <w:tc>
          <w:tcPr>
            <w:tcW w:w="639" w:type="dxa"/>
            <w:shd w:val="clear" w:color="auto" w:fill="auto"/>
            <w:vAlign w:val="bottom"/>
          </w:tcPr>
          <w:p w14:paraId="4008FFB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3447A29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3B3660A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302633D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44A09FA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536E05E6" w14:textId="77777777" w:rsidTr="00872692">
        <w:trPr>
          <w:trHeight w:val="20"/>
        </w:trPr>
        <w:tc>
          <w:tcPr>
            <w:tcW w:w="700" w:type="dxa"/>
            <w:shd w:val="clear" w:color="auto" w:fill="auto"/>
            <w:vAlign w:val="bottom"/>
          </w:tcPr>
          <w:p w14:paraId="21F2818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lastRenderedPageBreak/>
              <w:t>JA-33</w:t>
            </w:r>
          </w:p>
        </w:tc>
        <w:tc>
          <w:tcPr>
            <w:tcW w:w="639" w:type="dxa"/>
            <w:shd w:val="clear" w:color="auto" w:fill="auto"/>
            <w:vAlign w:val="bottom"/>
          </w:tcPr>
          <w:p w14:paraId="6F60AF3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6B2F15F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086A931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7B9A155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6131ED6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03F6DAE2" w14:textId="77777777" w:rsidTr="00872692">
        <w:trPr>
          <w:trHeight w:val="20"/>
        </w:trPr>
        <w:tc>
          <w:tcPr>
            <w:tcW w:w="700" w:type="dxa"/>
            <w:shd w:val="clear" w:color="auto" w:fill="auto"/>
            <w:vAlign w:val="bottom"/>
          </w:tcPr>
          <w:p w14:paraId="3EE5353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JA-34</w:t>
            </w:r>
          </w:p>
        </w:tc>
        <w:tc>
          <w:tcPr>
            <w:tcW w:w="639" w:type="dxa"/>
            <w:shd w:val="clear" w:color="auto" w:fill="auto"/>
            <w:vAlign w:val="bottom"/>
          </w:tcPr>
          <w:p w14:paraId="7A36CDE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2385F1B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6497727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210F2FC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5EA8920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1DCD46AB" w14:textId="77777777" w:rsidTr="00872692">
        <w:trPr>
          <w:trHeight w:val="20"/>
        </w:trPr>
        <w:tc>
          <w:tcPr>
            <w:tcW w:w="700" w:type="dxa"/>
            <w:shd w:val="clear" w:color="auto" w:fill="auto"/>
            <w:vAlign w:val="bottom"/>
          </w:tcPr>
          <w:p w14:paraId="3037B66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JA-36</w:t>
            </w:r>
          </w:p>
        </w:tc>
        <w:tc>
          <w:tcPr>
            <w:tcW w:w="639" w:type="dxa"/>
            <w:shd w:val="clear" w:color="auto" w:fill="auto"/>
            <w:vAlign w:val="bottom"/>
          </w:tcPr>
          <w:p w14:paraId="645CED3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5C04935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369489C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7B77759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A(0,6/10/0,3); PC; </w:t>
            </w:r>
          </w:p>
        </w:tc>
        <w:tc>
          <w:tcPr>
            <w:tcW w:w="1418" w:type="dxa"/>
            <w:shd w:val="clear" w:color="auto" w:fill="auto"/>
            <w:vAlign w:val="bottom"/>
            <w:hideMark/>
          </w:tcPr>
          <w:p w14:paraId="30E6B57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D); PC; </w:t>
            </w:r>
          </w:p>
        </w:tc>
      </w:tr>
      <w:tr w:rsidR="00872692" w:rsidRPr="00353A20" w14:paraId="0CA980A7" w14:textId="77777777" w:rsidTr="00872692">
        <w:trPr>
          <w:trHeight w:val="20"/>
        </w:trPr>
        <w:tc>
          <w:tcPr>
            <w:tcW w:w="700" w:type="dxa"/>
            <w:shd w:val="clear" w:color="auto" w:fill="auto"/>
            <w:vAlign w:val="bottom"/>
          </w:tcPr>
          <w:p w14:paraId="671CC1D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JA-37</w:t>
            </w:r>
          </w:p>
        </w:tc>
        <w:tc>
          <w:tcPr>
            <w:tcW w:w="639" w:type="dxa"/>
            <w:shd w:val="clear" w:color="auto" w:fill="auto"/>
            <w:vAlign w:val="bottom"/>
          </w:tcPr>
          <w:p w14:paraId="55447BD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3F50C0A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17FC7C3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4C3571B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PC; </w:t>
            </w:r>
          </w:p>
        </w:tc>
        <w:tc>
          <w:tcPr>
            <w:tcW w:w="1418" w:type="dxa"/>
            <w:shd w:val="clear" w:color="auto" w:fill="auto"/>
            <w:vAlign w:val="bottom"/>
            <w:hideMark/>
          </w:tcPr>
          <w:p w14:paraId="3958545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PC; </w:t>
            </w:r>
          </w:p>
        </w:tc>
      </w:tr>
      <w:tr w:rsidR="00872692" w:rsidRPr="00353A20" w14:paraId="3F7AEC2A" w14:textId="77777777" w:rsidTr="00872692">
        <w:trPr>
          <w:trHeight w:val="20"/>
        </w:trPr>
        <w:tc>
          <w:tcPr>
            <w:tcW w:w="700" w:type="dxa"/>
            <w:shd w:val="clear" w:color="auto" w:fill="auto"/>
            <w:vAlign w:val="bottom"/>
          </w:tcPr>
          <w:p w14:paraId="5DB94CB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JA-38</w:t>
            </w:r>
          </w:p>
        </w:tc>
        <w:tc>
          <w:tcPr>
            <w:tcW w:w="639" w:type="dxa"/>
            <w:shd w:val="clear" w:color="auto" w:fill="auto"/>
            <w:vAlign w:val="bottom"/>
          </w:tcPr>
          <w:p w14:paraId="28C14F0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1B0219D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3AA4F89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65E24D6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35C0C60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696EF2E7" w14:textId="77777777" w:rsidTr="00872692">
        <w:trPr>
          <w:trHeight w:val="20"/>
        </w:trPr>
        <w:tc>
          <w:tcPr>
            <w:tcW w:w="700" w:type="dxa"/>
            <w:shd w:val="clear" w:color="auto" w:fill="auto"/>
            <w:vAlign w:val="bottom"/>
          </w:tcPr>
          <w:p w14:paraId="69C2E25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JA-4</w:t>
            </w:r>
          </w:p>
        </w:tc>
        <w:tc>
          <w:tcPr>
            <w:tcW w:w="639" w:type="dxa"/>
            <w:shd w:val="clear" w:color="auto" w:fill="auto"/>
            <w:vAlign w:val="bottom"/>
          </w:tcPr>
          <w:p w14:paraId="74732B8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015AC6A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12837CB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46.150 Posredništvo pri prodaji pohištva, predmetov in naprav za gospodinjstvo in železnine</w:t>
            </w:r>
          </w:p>
        </w:tc>
        <w:tc>
          <w:tcPr>
            <w:tcW w:w="1417" w:type="dxa"/>
            <w:shd w:val="clear" w:color="auto" w:fill="auto"/>
            <w:vAlign w:val="bottom"/>
            <w:hideMark/>
          </w:tcPr>
          <w:p w14:paraId="5953301F"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(0,6/15/0,4); PC; </w:t>
            </w:r>
          </w:p>
        </w:tc>
        <w:tc>
          <w:tcPr>
            <w:tcW w:w="1418" w:type="dxa"/>
            <w:shd w:val="clear" w:color="auto" w:fill="auto"/>
            <w:vAlign w:val="bottom"/>
            <w:hideMark/>
          </w:tcPr>
          <w:p w14:paraId="676A05D7"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(AE, C, D); PC; </w:t>
            </w:r>
          </w:p>
        </w:tc>
      </w:tr>
      <w:tr w:rsidR="00872692" w:rsidRPr="00353A20" w14:paraId="671C59E0" w14:textId="77777777" w:rsidTr="00872692">
        <w:trPr>
          <w:trHeight w:val="20"/>
        </w:trPr>
        <w:tc>
          <w:tcPr>
            <w:tcW w:w="700" w:type="dxa"/>
            <w:shd w:val="clear" w:color="auto" w:fill="auto"/>
            <w:vAlign w:val="bottom"/>
          </w:tcPr>
          <w:p w14:paraId="6069740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JA-40</w:t>
            </w:r>
          </w:p>
        </w:tc>
        <w:tc>
          <w:tcPr>
            <w:tcW w:w="639" w:type="dxa"/>
            <w:shd w:val="clear" w:color="auto" w:fill="auto"/>
            <w:vAlign w:val="bottom"/>
          </w:tcPr>
          <w:p w14:paraId="4895819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2A99758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5C3E25D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573F721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3809B2C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39E7826D" w14:textId="77777777" w:rsidTr="00872692">
        <w:trPr>
          <w:trHeight w:val="20"/>
        </w:trPr>
        <w:tc>
          <w:tcPr>
            <w:tcW w:w="700" w:type="dxa"/>
            <w:shd w:val="clear" w:color="auto" w:fill="auto"/>
            <w:vAlign w:val="bottom"/>
          </w:tcPr>
          <w:p w14:paraId="45B0E18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JA-41</w:t>
            </w:r>
          </w:p>
        </w:tc>
        <w:tc>
          <w:tcPr>
            <w:tcW w:w="639" w:type="dxa"/>
            <w:shd w:val="clear" w:color="auto" w:fill="auto"/>
            <w:vAlign w:val="bottom"/>
          </w:tcPr>
          <w:p w14:paraId="2DC9F61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37F3246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05C85EE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72EDBBC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A(0,6/10/0,3); </w:t>
            </w:r>
          </w:p>
        </w:tc>
        <w:tc>
          <w:tcPr>
            <w:tcW w:w="1418" w:type="dxa"/>
            <w:shd w:val="clear" w:color="auto" w:fill="auto"/>
            <w:vAlign w:val="bottom"/>
            <w:hideMark/>
          </w:tcPr>
          <w:p w14:paraId="254A994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D); </w:t>
            </w:r>
          </w:p>
        </w:tc>
      </w:tr>
      <w:tr w:rsidR="00872692" w:rsidRPr="00353A20" w14:paraId="5D412B4E" w14:textId="77777777" w:rsidTr="00872692">
        <w:trPr>
          <w:trHeight w:val="20"/>
        </w:trPr>
        <w:tc>
          <w:tcPr>
            <w:tcW w:w="700" w:type="dxa"/>
            <w:shd w:val="clear" w:color="auto" w:fill="auto"/>
            <w:vAlign w:val="bottom"/>
          </w:tcPr>
          <w:p w14:paraId="0183619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JA-42</w:t>
            </w:r>
          </w:p>
        </w:tc>
        <w:tc>
          <w:tcPr>
            <w:tcW w:w="639" w:type="dxa"/>
            <w:shd w:val="clear" w:color="auto" w:fill="auto"/>
            <w:vAlign w:val="bottom"/>
          </w:tcPr>
          <w:p w14:paraId="2842ECF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2A88974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5520F0F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6BCA598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A(0,6/10/0,3); </w:t>
            </w:r>
          </w:p>
        </w:tc>
        <w:tc>
          <w:tcPr>
            <w:tcW w:w="1418" w:type="dxa"/>
            <w:shd w:val="clear" w:color="auto" w:fill="auto"/>
            <w:vAlign w:val="bottom"/>
            <w:hideMark/>
          </w:tcPr>
          <w:p w14:paraId="4CD9DEB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D); </w:t>
            </w:r>
          </w:p>
        </w:tc>
      </w:tr>
      <w:tr w:rsidR="00872692" w:rsidRPr="00353A20" w14:paraId="74C3C25E" w14:textId="77777777" w:rsidTr="00872692">
        <w:trPr>
          <w:trHeight w:val="20"/>
        </w:trPr>
        <w:tc>
          <w:tcPr>
            <w:tcW w:w="700" w:type="dxa"/>
            <w:shd w:val="clear" w:color="auto" w:fill="auto"/>
            <w:vAlign w:val="bottom"/>
          </w:tcPr>
          <w:p w14:paraId="2827249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JA-43</w:t>
            </w:r>
          </w:p>
        </w:tc>
        <w:tc>
          <w:tcPr>
            <w:tcW w:w="639" w:type="dxa"/>
            <w:shd w:val="clear" w:color="auto" w:fill="auto"/>
            <w:vAlign w:val="bottom"/>
          </w:tcPr>
          <w:p w14:paraId="00B41CE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18C5DEE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7A04151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09AAC16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A(0,6/10/0,3); </w:t>
            </w:r>
          </w:p>
        </w:tc>
        <w:tc>
          <w:tcPr>
            <w:tcW w:w="1418" w:type="dxa"/>
            <w:shd w:val="clear" w:color="auto" w:fill="auto"/>
            <w:vAlign w:val="bottom"/>
            <w:hideMark/>
          </w:tcPr>
          <w:p w14:paraId="76CB6A8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D); </w:t>
            </w:r>
          </w:p>
        </w:tc>
      </w:tr>
      <w:tr w:rsidR="00872692" w:rsidRPr="00353A20" w14:paraId="599B747E" w14:textId="77777777" w:rsidTr="00872692">
        <w:trPr>
          <w:trHeight w:val="20"/>
        </w:trPr>
        <w:tc>
          <w:tcPr>
            <w:tcW w:w="700" w:type="dxa"/>
            <w:shd w:val="clear" w:color="auto" w:fill="auto"/>
            <w:vAlign w:val="bottom"/>
          </w:tcPr>
          <w:p w14:paraId="150488D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JA-44</w:t>
            </w:r>
          </w:p>
        </w:tc>
        <w:tc>
          <w:tcPr>
            <w:tcW w:w="639" w:type="dxa"/>
            <w:shd w:val="clear" w:color="auto" w:fill="auto"/>
            <w:vAlign w:val="bottom"/>
          </w:tcPr>
          <w:p w14:paraId="6A032B5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16A3D85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26AF72F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33DA8D7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6272650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0D082E87" w14:textId="77777777" w:rsidTr="00872692">
        <w:trPr>
          <w:trHeight w:val="20"/>
        </w:trPr>
        <w:tc>
          <w:tcPr>
            <w:tcW w:w="700" w:type="dxa"/>
            <w:shd w:val="clear" w:color="auto" w:fill="auto"/>
            <w:vAlign w:val="bottom"/>
          </w:tcPr>
          <w:p w14:paraId="3BD0FEA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JA-45</w:t>
            </w:r>
          </w:p>
        </w:tc>
        <w:tc>
          <w:tcPr>
            <w:tcW w:w="639" w:type="dxa"/>
            <w:shd w:val="clear" w:color="auto" w:fill="auto"/>
            <w:vAlign w:val="bottom"/>
          </w:tcPr>
          <w:p w14:paraId="5BC5662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3EED46E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Ob gradnji objektov je  potrebno upoštevati ustrezne odmike od vodotoka, v skladu s predpisi, ki urejajo področje voda.</w:t>
            </w:r>
          </w:p>
        </w:tc>
        <w:tc>
          <w:tcPr>
            <w:tcW w:w="3686" w:type="dxa"/>
            <w:shd w:val="clear" w:color="auto" w:fill="auto"/>
            <w:vAlign w:val="bottom"/>
            <w:hideMark/>
          </w:tcPr>
          <w:p w14:paraId="2FC4F59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320F53A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1108789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213C5CBA" w14:textId="77777777" w:rsidTr="00872692">
        <w:trPr>
          <w:trHeight w:val="20"/>
        </w:trPr>
        <w:tc>
          <w:tcPr>
            <w:tcW w:w="700" w:type="dxa"/>
            <w:shd w:val="clear" w:color="auto" w:fill="auto"/>
            <w:vAlign w:val="bottom"/>
          </w:tcPr>
          <w:p w14:paraId="0DED9E7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JA-46</w:t>
            </w:r>
          </w:p>
        </w:tc>
        <w:tc>
          <w:tcPr>
            <w:tcW w:w="639" w:type="dxa"/>
            <w:shd w:val="clear" w:color="auto" w:fill="auto"/>
            <w:vAlign w:val="bottom"/>
          </w:tcPr>
          <w:p w14:paraId="6FE47E7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2BD4692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0ED2F9C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4EC4FD6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7639C4B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3775BEF9" w14:textId="77777777" w:rsidTr="00872692">
        <w:trPr>
          <w:trHeight w:val="20"/>
        </w:trPr>
        <w:tc>
          <w:tcPr>
            <w:tcW w:w="700" w:type="dxa"/>
            <w:shd w:val="clear" w:color="auto" w:fill="auto"/>
            <w:vAlign w:val="bottom"/>
          </w:tcPr>
          <w:p w14:paraId="23BE008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JA-47</w:t>
            </w:r>
          </w:p>
        </w:tc>
        <w:tc>
          <w:tcPr>
            <w:tcW w:w="639" w:type="dxa"/>
            <w:shd w:val="clear" w:color="auto" w:fill="auto"/>
            <w:vAlign w:val="bottom"/>
          </w:tcPr>
          <w:p w14:paraId="4B27BE7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4EC1EF1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00FEDAE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4C202EE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09B31D3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31FAD5F7" w14:textId="77777777" w:rsidTr="00872692">
        <w:trPr>
          <w:trHeight w:val="20"/>
        </w:trPr>
        <w:tc>
          <w:tcPr>
            <w:tcW w:w="700" w:type="dxa"/>
            <w:shd w:val="clear" w:color="auto" w:fill="auto"/>
            <w:vAlign w:val="bottom"/>
          </w:tcPr>
          <w:p w14:paraId="3B2C1C1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JA-48</w:t>
            </w:r>
          </w:p>
        </w:tc>
        <w:tc>
          <w:tcPr>
            <w:tcW w:w="639" w:type="dxa"/>
            <w:shd w:val="clear" w:color="auto" w:fill="auto"/>
            <w:vAlign w:val="bottom"/>
          </w:tcPr>
          <w:p w14:paraId="263D883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219EE61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67ECF65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08B32B1F"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(0,6/15/0,4); PC; </w:t>
            </w:r>
          </w:p>
        </w:tc>
        <w:tc>
          <w:tcPr>
            <w:tcW w:w="1418" w:type="dxa"/>
            <w:shd w:val="clear" w:color="auto" w:fill="auto"/>
            <w:vAlign w:val="bottom"/>
            <w:hideMark/>
          </w:tcPr>
          <w:p w14:paraId="5C89EAA0"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(AE, C, D); PC; </w:t>
            </w:r>
          </w:p>
        </w:tc>
      </w:tr>
      <w:tr w:rsidR="00872692" w:rsidRPr="00353A20" w14:paraId="6CABCB2F" w14:textId="77777777" w:rsidTr="00872692">
        <w:trPr>
          <w:trHeight w:val="20"/>
        </w:trPr>
        <w:tc>
          <w:tcPr>
            <w:tcW w:w="700" w:type="dxa"/>
            <w:shd w:val="clear" w:color="auto" w:fill="auto"/>
            <w:vAlign w:val="bottom"/>
          </w:tcPr>
          <w:p w14:paraId="7EEF366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JA-49</w:t>
            </w:r>
          </w:p>
        </w:tc>
        <w:tc>
          <w:tcPr>
            <w:tcW w:w="639" w:type="dxa"/>
            <w:shd w:val="clear" w:color="auto" w:fill="auto"/>
            <w:vAlign w:val="bottom"/>
          </w:tcPr>
          <w:p w14:paraId="3A06E6C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35D1618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3C963E3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6ADDD890"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(0,6/15/0,4); </w:t>
            </w:r>
          </w:p>
        </w:tc>
        <w:tc>
          <w:tcPr>
            <w:tcW w:w="1418" w:type="dxa"/>
            <w:shd w:val="clear" w:color="auto" w:fill="auto"/>
            <w:vAlign w:val="bottom"/>
            <w:hideMark/>
          </w:tcPr>
          <w:p w14:paraId="5BC9ED91"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(AE, C, D); </w:t>
            </w:r>
          </w:p>
        </w:tc>
      </w:tr>
      <w:tr w:rsidR="00872692" w:rsidRPr="00353A20" w14:paraId="519D2898" w14:textId="77777777" w:rsidTr="00872692">
        <w:trPr>
          <w:trHeight w:val="20"/>
        </w:trPr>
        <w:tc>
          <w:tcPr>
            <w:tcW w:w="700" w:type="dxa"/>
            <w:shd w:val="clear" w:color="auto" w:fill="auto"/>
            <w:vAlign w:val="bottom"/>
          </w:tcPr>
          <w:p w14:paraId="159EBF6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JA-5</w:t>
            </w:r>
          </w:p>
        </w:tc>
        <w:tc>
          <w:tcPr>
            <w:tcW w:w="639" w:type="dxa"/>
            <w:shd w:val="clear" w:color="auto" w:fill="auto"/>
            <w:vAlign w:val="bottom"/>
          </w:tcPr>
          <w:p w14:paraId="06220A5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62F48F3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5B270D5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49.410 Cestni tovorni promet</w:t>
            </w:r>
          </w:p>
        </w:tc>
        <w:tc>
          <w:tcPr>
            <w:tcW w:w="1417" w:type="dxa"/>
            <w:shd w:val="clear" w:color="auto" w:fill="auto"/>
            <w:vAlign w:val="bottom"/>
            <w:hideMark/>
          </w:tcPr>
          <w:p w14:paraId="0438A791"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(0,6/15/0,4); </w:t>
            </w:r>
          </w:p>
        </w:tc>
        <w:tc>
          <w:tcPr>
            <w:tcW w:w="1418" w:type="dxa"/>
            <w:shd w:val="clear" w:color="auto" w:fill="auto"/>
            <w:vAlign w:val="bottom"/>
            <w:hideMark/>
          </w:tcPr>
          <w:p w14:paraId="0C81260B"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(AE, C, D); </w:t>
            </w:r>
          </w:p>
        </w:tc>
      </w:tr>
      <w:tr w:rsidR="00872692" w:rsidRPr="00353A20" w14:paraId="0E6DE32E" w14:textId="77777777" w:rsidTr="00872692">
        <w:trPr>
          <w:trHeight w:val="20"/>
        </w:trPr>
        <w:tc>
          <w:tcPr>
            <w:tcW w:w="700" w:type="dxa"/>
            <w:shd w:val="clear" w:color="auto" w:fill="auto"/>
            <w:vAlign w:val="bottom"/>
          </w:tcPr>
          <w:p w14:paraId="152B3CB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JA-50</w:t>
            </w:r>
          </w:p>
        </w:tc>
        <w:tc>
          <w:tcPr>
            <w:tcW w:w="639" w:type="dxa"/>
            <w:shd w:val="clear" w:color="auto" w:fill="auto"/>
            <w:vAlign w:val="bottom"/>
          </w:tcPr>
          <w:p w14:paraId="36C4143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1B493C0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638FD60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201247A0"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(0,6/15/0,4); </w:t>
            </w:r>
          </w:p>
        </w:tc>
        <w:tc>
          <w:tcPr>
            <w:tcW w:w="1418" w:type="dxa"/>
            <w:shd w:val="clear" w:color="auto" w:fill="auto"/>
            <w:vAlign w:val="bottom"/>
            <w:hideMark/>
          </w:tcPr>
          <w:p w14:paraId="78527560"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(AE, C, D); </w:t>
            </w:r>
          </w:p>
        </w:tc>
      </w:tr>
      <w:tr w:rsidR="00872692" w:rsidRPr="00353A20" w14:paraId="26AEB420" w14:textId="77777777" w:rsidTr="00872692">
        <w:trPr>
          <w:trHeight w:val="20"/>
        </w:trPr>
        <w:tc>
          <w:tcPr>
            <w:tcW w:w="700" w:type="dxa"/>
            <w:shd w:val="clear" w:color="auto" w:fill="auto"/>
            <w:vAlign w:val="bottom"/>
          </w:tcPr>
          <w:p w14:paraId="28B1269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JA-51</w:t>
            </w:r>
          </w:p>
        </w:tc>
        <w:tc>
          <w:tcPr>
            <w:tcW w:w="639" w:type="dxa"/>
            <w:shd w:val="clear" w:color="auto" w:fill="auto"/>
            <w:vAlign w:val="bottom"/>
          </w:tcPr>
          <w:p w14:paraId="2F214DC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2BB0F77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3F11C6C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2804800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A(0,6/15/0,4); </w:t>
            </w:r>
          </w:p>
        </w:tc>
        <w:tc>
          <w:tcPr>
            <w:tcW w:w="1418" w:type="dxa"/>
            <w:shd w:val="clear" w:color="auto" w:fill="auto"/>
            <w:vAlign w:val="bottom"/>
            <w:hideMark/>
          </w:tcPr>
          <w:p w14:paraId="4FAFCF4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648149D6" w14:textId="77777777" w:rsidTr="00872692">
        <w:trPr>
          <w:trHeight w:val="20"/>
        </w:trPr>
        <w:tc>
          <w:tcPr>
            <w:tcW w:w="700" w:type="dxa"/>
            <w:shd w:val="clear" w:color="auto" w:fill="auto"/>
            <w:vAlign w:val="bottom"/>
          </w:tcPr>
          <w:p w14:paraId="1740FC5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JA-52</w:t>
            </w:r>
          </w:p>
        </w:tc>
        <w:tc>
          <w:tcPr>
            <w:tcW w:w="639" w:type="dxa"/>
            <w:shd w:val="clear" w:color="auto" w:fill="auto"/>
            <w:vAlign w:val="bottom"/>
          </w:tcPr>
          <w:p w14:paraId="331DE28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1C88737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39C18F7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81.210 Splošno čiščenje stavb</w:t>
            </w:r>
          </w:p>
        </w:tc>
        <w:tc>
          <w:tcPr>
            <w:tcW w:w="1417" w:type="dxa"/>
            <w:shd w:val="clear" w:color="auto" w:fill="auto"/>
            <w:vAlign w:val="bottom"/>
            <w:hideMark/>
          </w:tcPr>
          <w:p w14:paraId="51A8B04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A; </w:t>
            </w:r>
          </w:p>
        </w:tc>
        <w:tc>
          <w:tcPr>
            <w:tcW w:w="1418" w:type="dxa"/>
            <w:shd w:val="clear" w:color="auto" w:fill="auto"/>
            <w:vAlign w:val="bottom"/>
            <w:hideMark/>
          </w:tcPr>
          <w:p w14:paraId="4F7F5F8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A; </w:t>
            </w:r>
          </w:p>
        </w:tc>
      </w:tr>
      <w:tr w:rsidR="00872692" w:rsidRPr="00353A20" w14:paraId="4C14F585" w14:textId="77777777" w:rsidTr="00872692">
        <w:trPr>
          <w:trHeight w:val="20"/>
        </w:trPr>
        <w:tc>
          <w:tcPr>
            <w:tcW w:w="700" w:type="dxa"/>
            <w:shd w:val="clear" w:color="auto" w:fill="auto"/>
            <w:vAlign w:val="bottom"/>
          </w:tcPr>
          <w:p w14:paraId="4EFA77A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JA-53</w:t>
            </w:r>
          </w:p>
        </w:tc>
        <w:tc>
          <w:tcPr>
            <w:tcW w:w="639" w:type="dxa"/>
            <w:shd w:val="clear" w:color="auto" w:fill="auto"/>
            <w:vAlign w:val="bottom"/>
          </w:tcPr>
          <w:p w14:paraId="79CC09A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239AD49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05DA49A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22481FE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43FC960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37320F7F" w14:textId="77777777" w:rsidTr="00872692">
        <w:trPr>
          <w:trHeight w:val="20"/>
        </w:trPr>
        <w:tc>
          <w:tcPr>
            <w:tcW w:w="700" w:type="dxa"/>
            <w:shd w:val="clear" w:color="auto" w:fill="auto"/>
            <w:vAlign w:val="bottom"/>
          </w:tcPr>
          <w:p w14:paraId="5B1BBAC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JA-54</w:t>
            </w:r>
          </w:p>
        </w:tc>
        <w:tc>
          <w:tcPr>
            <w:tcW w:w="639" w:type="dxa"/>
            <w:shd w:val="clear" w:color="auto" w:fill="auto"/>
            <w:vAlign w:val="bottom"/>
          </w:tcPr>
          <w:p w14:paraId="51D8EE0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0A309A4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059B427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3051198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324C610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74983393" w14:textId="77777777" w:rsidTr="00872692">
        <w:trPr>
          <w:trHeight w:val="20"/>
        </w:trPr>
        <w:tc>
          <w:tcPr>
            <w:tcW w:w="700" w:type="dxa"/>
            <w:shd w:val="clear" w:color="auto" w:fill="auto"/>
            <w:vAlign w:val="bottom"/>
          </w:tcPr>
          <w:p w14:paraId="1689547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JA-55</w:t>
            </w:r>
          </w:p>
        </w:tc>
        <w:tc>
          <w:tcPr>
            <w:tcW w:w="639" w:type="dxa"/>
            <w:shd w:val="clear" w:color="auto" w:fill="auto"/>
            <w:vAlign w:val="bottom"/>
          </w:tcPr>
          <w:p w14:paraId="2D79AD6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2FFDF1E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3C37031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257D613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5607641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55AD6DE6" w14:textId="77777777" w:rsidTr="00872692">
        <w:trPr>
          <w:trHeight w:val="20"/>
        </w:trPr>
        <w:tc>
          <w:tcPr>
            <w:tcW w:w="700" w:type="dxa"/>
            <w:shd w:val="clear" w:color="auto" w:fill="auto"/>
            <w:vAlign w:val="bottom"/>
          </w:tcPr>
          <w:p w14:paraId="0DFF917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JA-56</w:t>
            </w:r>
          </w:p>
        </w:tc>
        <w:tc>
          <w:tcPr>
            <w:tcW w:w="639" w:type="dxa"/>
            <w:shd w:val="clear" w:color="auto" w:fill="auto"/>
            <w:vAlign w:val="bottom"/>
          </w:tcPr>
          <w:p w14:paraId="207BDD2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4ADF8B4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7CEF6E3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0864607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0DD5947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17739031" w14:textId="77777777" w:rsidTr="00872692">
        <w:trPr>
          <w:trHeight w:val="20"/>
        </w:trPr>
        <w:tc>
          <w:tcPr>
            <w:tcW w:w="700" w:type="dxa"/>
            <w:shd w:val="clear" w:color="auto" w:fill="auto"/>
            <w:vAlign w:val="bottom"/>
          </w:tcPr>
          <w:p w14:paraId="795DF42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JA-57</w:t>
            </w:r>
          </w:p>
        </w:tc>
        <w:tc>
          <w:tcPr>
            <w:tcW w:w="639" w:type="dxa"/>
            <w:shd w:val="clear" w:color="auto" w:fill="auto"/>
            <w:vAlign w:val="bottom"/>
          </w:tcPr>
          <w:p w14:paraId="246BA58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50BAECF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2E2171E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541CAC2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6B041A5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33DAB1A0" w14:textId="77777777" w:rsidTr="00872692">
        <w:trPr>
          <w:trHeight w:val="20"/>
        </w:trPr>
        <w:tc>
          <w:tcPr>
            <w:tcW w:w="700" w:type="dxa"/>
            <w:shd w:val="clear" w:color="auto" w:fill="auto"/>
            <w:vAlign w:val="bottom"/>
          </w:tcPr>
          <w:p w14:paraId="476F62C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JA-59</w:t>
            </w:r>
          </w:p>
        </w:tc>
        <w:tc>
          <w:tcPr>
            <w:tcW w:w="639" w:type="dxa"/>
            <w:shd w:val="clear" w:color="auto" w:fill="auto"/>
            <w:vAlign w:val="bottom"/>
          </w:tcPr>
          <w:p w14:paraId="172CF78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3320FFB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13FDD04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0B2B859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A(0,8/10/0,3); </w:t>
            </w:r>
          </w:p>
        </w:tc>
        <w:tc>
          <w:tcPr>
            <w:tcW w:w="1418" w:type="dxa"/>
            <w:shd w:val="clear" w:color="auto" w:fill="auto"/>
            <w:vAlign w:val="bottom"/>
            <w:hideMark/>
          </w:tcPr>
          <w:p w14:paraId="1FAFBC6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A(AE, C, D); </w:t>
            </w:r>
          </w:p>
        </w:tc>
      </w:tr>
      <w:tr w:rsidR="00872692" w:rsidRPr="00353A20" w14:paraId="4CFCAD6E" w14:textId="77777777" w:rsidTr="00872692">
        <w:trPr>
          <w:trHeight w:val="20"/>
        </w:trPr>
        <w:tc>
          <w:tcPr>
            <w:tcW w:w="700" w:type="dxa"/>
            <w:shd w:val="clear" w:color="auto" w:fill="auto"/>
            <w:vAlign w:val="bottom"/>
          </w:tcPr>
          <w:p w14:paraId="67DD1F8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JA-6</w:t>
            </w:r>
          </w:p>
        </w:tc>
        <w:tc>
          <w:tcPr>
            <w:tcW w:w="639" w:type="dxa"/>
            <w:shd w:val="clear" w:color="auto" w:fill="auto"/>
            <w:vAlign w:val="bottom"/>
          </w:tcPr>
          <w:p w14:paraId="290FD7D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5FD8EDE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202AE49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43.210 </w:t>
            </w:r>
            <w:proofErr w:type="spellStart"/>
            <w:r w:rsidRPr="00353A20">
              <w:rPr>
                <w:rFonts w:ascii="Arial Narrow" w:hAnsi="Arial Narrow" w:cs="Calibri"/>
                <w:sz w:val="18"/>
                <w:szCs w:val="18"/>
              </w:rPr>
              <w:t>Inštaliranje</w:t>
            </w:r>
            <w:proofErr w:type="spellEnd"/>
            <w:r w:rsidRPr="00353A20">
              <w:rPr>
                <w:rFonts w:ascii="Arial Narrow" w:hAnsi="Arial Narrow" w:cs="Calibri"/>
                <w:sz w:val="18"/>
                <w:szCs w:val="18"/>
              </w:rPr>
              <w:t xml:space="preserve"> električnih napeljav in naprav</w:t>
            </w:r>
            <w:r w:rsidRPr="00353A20">
              <w:rPr>
                <w:rFonts w:ascii="Arial Narrow" w:hAnsi="Arial Narrow" w:cs="Calibri"/>
                <w:sz w:val="18"/>
                <w:szCs w:val="18"/>
              </w:rPr>
              <w:br/>
              <w:t>49.410 Cestni tovorni promet</w:t>
            </w:r>
          </w:p>
        </w:tc>
        <w:tc>
          <w:tcPr>
            <w:tcW w:w="1417" w:type="dxa"/>
            <w:shd w:val="clear" w:color="auto" w:fill="auto"/>
            <w:vAlign w:val="bottom"/>
            <w:hideMark/>
          </w:tcPr>
          <w:p w14:paraId="288F9D57"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(0,6/15/0,4); </w:t>
            </w:r>
          </w:p>
        </w:tc>
        <w:tc>
          <w:tcPr>
            <w:tcW w:w="1418" w:type="dxa"/>
            <w:shd w:val="clear" w:color="auto" w:fill="auto"/>
            <w:vAlign w:val="bottom"/>
            <w:hideMark/>
          </w:tcPr>
          <w:p w14:paraId="2893E674"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(AE, C, D); </w:t>
            </w:r>
          </w:p>
        </w:tc>
      </w:tr>
      <w:tr w:rsidR="00872692" w:rsidRPr="00353A20" w14:paraId="272CD84C" w14:textId="77777777" w:rsidTr="00872692">
        <w:trPr>
          <w:trHeight w:val="20"/>
        </w:trPr>
        <w:tc>
          <w:tcPr>
            <w:tcW w:w="700" w:type="dxa"/>
            <w:shd w:val="clear" w:color="auto" w:fill="auto"/>
            <w:vAlign w:val="bottom"/>
          </w:tcPr>
          <w:p w14:paraId="1496452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JA-60</w:t>
            </w:r>
          </w:p>
        </w:tc>
        <w:tc>
          <w:tcPr>
            <w:tcW w:w="639" w:type="dxa"/>
            <w:shd w:val="clear" w:color="auto" w:fill="auto"/>
            <w:vAlign w:val="bottom"/>
          </w:tcPr>
          <w:p w14:paraId="63E6D99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2A36E84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1778AA0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0B1FB30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5A23B6E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2ACFFF8E" w14:textId="77777777" w:rsidTr="00872692">
        <w:trPr>
          <w:trHeight w:val="20"/>
        </w:trPr>
        <w:tc>
          <w:tcPr>
            <w:tcW w:w="700" w:type="dxa"/>
            <w:shd w:val="clear" w:color="auto" w:fill="auto"/>
            <w:vAlign w:val="bottom"/>
          </w:tcPr>
          <w:p w14:paraId="7E72924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JA-61</w:t>
            </w:r>
          </w:p>
        </w:tc>
        <w:tc>
          <w:tcPr>
            <w:tcW w:w="639" w:type="dxa"/>
            <w:shd w:val="clear" w:color="auto" w:fill="auto"/>
            <w:vAlign w:val="bottom"/>
          </w:tcPr>
          <w:p w14:paraId="0C63AB1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66A7EC8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53298F9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7C77906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11EC218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74AC0307" w14:textId="77777777" w:rsidTr="00872692">
        <w:trPr>
          <w:trHeight w:val="20"/>
        </w:trPr>
        <w:tc>
          <w:tcPr>
            <w:tcW w:w="700" w:type="dxa"/>
            <w:shd w:val="clear" w:color="auto" w:fill="auto"/>
            <w:vAlign w:val="bottom"/>
          </w:tcPr>
          <w:p w14:paraId="088BC28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JA-62</w:t>
            </w:r>
          </w:p>
        </w:tc>
        <w:tc>
          <w:tcPr>
            <w:tcW w:w="639" w:type="dxa"/>
            <w:shd w:val="clear" w:color="auto" w:fill="auto"/>
            <w:vAlign w:val="bottom"/>
          </w:tcPr>
          <w:p w14:paraId="74B37E8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2508E83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61C064A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2CE27E7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081A514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05A8C44B" w14:textId="77777777" w:rsidTr="00872692">
        <w:trPr>
          <w:trHeight w:val="20"/>
        </w:trPr>
        <w:tc>
          <w:tcPr>
            <w:tcW w:w="700" w:type="dxa"/>
            <w:shd w:val="clear" w:color="auto" w:fill="auto"/>
            <w:vAlign w:val="bottom"/>
          </w:tcPr>
          <w:p w14:paraId="05FD0A4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JA-63</w:t>
            </w:r>
          </w:p>
        </w:tc>
        <w:tc>
          <w:tcPr>
            <w:tcW w:w="639" w:type="dxa"/>
            <w:shd w:val="clear" w:color="auto" w:fill="auto"/>
            <w:vAlign w:val="bottom"/>
          </w:tcPr>
          <w:p w14:paraId="577FD41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5DF8DDE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2F650B4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526E9D6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78984C0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1AE7CBB7" w14:textId="77777777" w:rsidTr="00872692">
        <w:trPr>
          <w:trHeight w:val="20"/>
        </w:trPr>
        <w:tc>
          <w:tcPr>
            <w:tcW w:w="700" w:type="dxa"/>
            <w:shd w:val="clear" w:color="auto" w:fill="auto"/>
            <w:vAlign w:val="bottom"/>
          </w:tcPr>
          <w:p w14:paraId="367F238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JA-64</w:t>
            </w:r>
          </w:p>
        </w:tc>
        <w:tc>
          <w:tcPr>
            <w:tcW w:w="639" w:type="dxa"/>
            <w:shd w:val="clear" w:color="auto" w:fill="auto"/>
            <w:vAlign w:val="bottom"/>
          </w:tcPr>
          <w:p w14:paraId="4682A0F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1C6558E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770F77F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277A42D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PC; </w:t>
            </w:r>
          </w:p>
        </w:tc>
        <w:tc>
          <w:tcPr>
            <w:tcW w:w="1418" w:type="dxa"/>
            <w:shd w:val="clear" w:color="auto" w:fill="auto"/>
            <w:vAlign w:val="bottom"/>
            <w:hideMark/>
          </w:tcPr>
          <w:p w14:paraId="1862A1D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PC; </w:t>
            </w:r>
          </w:p>
        </w:tc>
      </w:tr>
      <w:tr w:rsidR="00872692" w:rsidRPr="00353A20" w14:paraId="09B465E6" w14:textId="77777777" w:rsidTr="00872692">
        <w:trPr>
          <w:trHeight w:val="20"/>
        </w:trPr>
        <w:tc>
          <w:tcPr>
            <w:tcW w:w="700" w:type="dxa"/>
            <w:shd w:val="clear" w:color="auto" w:fill="auto"/>
            <w:vAlign w:val="bottom"/>
          </w:tcPr>
          <w:p w14:paraId="497EE2B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JA-65</w:t>
            </w:r>
          </w:p>
        </w:tc>
        <w:tc>
          <w:tcPr>
            <w:tcW w:w="639" w:type="dxa"/>
            <w:shd w:val="clear" w:color="auto" w:fill="auto"/>
            <w:vAlign w:val="bottom"/>
          </w:tcPr>
          <w:p w14:paraId="23CBE83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60982AC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Na območju KD EŠD 6014 (A1, 3)   -  Gradišče pri Litiji - Arheološko območje Roven (režim: spomenik) se upošteva usmeritve za varovanje arheološke dediščine.</w:t>
            </w:r>
          </w:p>
        </w:tc>
        <w:tc>
          <w:tcPr>
            <w:tcW w:w="3686" w:type="dxa"/>
            <w:shd w:val="clear" w:color="auto" w:fill="auto"/>
            <w:vAlign w:val="bottom"/>
            <w:hideMark/>
          </w:tcPr>
          <w:p w14:paraId="48ADA88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4926F82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PC; </w:t>
            </w:r>
          </w:p>
        </w:tc>
        <w:tc>
          <w:tcPr>
            <w:tcW w:w="1418" w:type="dxa"/>
            <w:shd w:val="clear" w:color="auto" w:fill="auto"/>
            <w:vAlign w:val="bottom"/>
            <w:hideMark/>
          </w:tcPr>
          <w:p w14:paraId="770B5B2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PC; </w:t>
            </w:r>
          </w:p>
        </w:tc>
      </w:tr>
      <w:tr w:rsidR="00872692" w:rsidRPr="00353A20" w14:paraId="30F2FE3B" w14:textId="77777777" w:rsidTr="00872692">
        <w:trPr>
          <w:trHeight w:val="20"/>
        </w:trPr>
        <w:tc>
          <w:tcPr>
            <w:tcW w:w="700" w:type="dxa"/>
            <w:shd w:val="clear" w:color="auto" w:fill="auto"/>
            <w:vAlign w:val="bottom"/>
          </w:tcPr>
          <w:p w14:paraId="68B5D8B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lastRenderedPageBreak/>
              <w:t>JA-66</w:t>
            </w:r>
          </w:p>
        </w:tc>
        <w:tc>
          <w:tcPr>
            <w:tcW w:w="639" w:type="dxa"/>
            <w:shd w:val="clear" w:color="auto" w:fill="auto"/>
            <w:vAlign w:val="bottom"/>
          </w:tcPr>
          <w:p w14:paraId="2348764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2DEE03F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1F1AFED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69AF24F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PC; </w:t>
            </w:r>
          </w:p>
        </w:tc>
        <w:tc>
          <w:tcPr>
            <w:tcW w:w="1418" w:type="dxa"/>
            <w:shd w:val="clear" w:color="auto" w:fill="auto"/>
            <w:vAlign w:val="bottom"/>
            <w:hideMark/>
          </w:tcPr>
          <w:p w14:paraId="7F2B088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PC; </w:t>
            </w:r>
          </w:p>
        </w:tc>
      </w:tr>
      <w:tr w:rsidR="00872692" w:rsidRPr="00353A20" w14:paraId="272CDBFD" w14:textId="77777777" w:rsidTr="00872692">
        <w:trPr>
          <w:trHeight w:val="20"/>
        </w:trPr>
        <w:tc>
          <w:tcPr>
            <w:tcW w:w="700" w:type="dxa"/>
            <w:shd w:val="clear" w:color="auto" w:fill="auto"/>
            <w:vAlign w:val="bottom"/>
          </w:tcPr>
          <w:p w14:paraId="750FF98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JA-67</w:t>
            </w:r>
          </w:p>
        </w:tc>
        <w:tc>
          <w:tcPr>
            <w:tcW w:w="639" w:type="dxa"/>
            <w:shd w:val="clear" w:color="auto" w:fill="auto"/>
            <w:vAlign w:val="bottom"/>
          </w:tcPr>
          <w:p w14:paraId="00E4463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5066C98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124F260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0173A16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A(0,8/10/0,3); </w:t>
            </w:r>
          </w:p>
        </w:tc>
        <w:tc>
          <w:tcPr>
            <w:tcW w:w="1418" w:type="dxa"/>
            <w:shd w:val="clear" w:color="auto" w:fill="auto"/>
            <w:vAlign w:val="bottom"/>
            <w:hideMark/>
          </w:tcPr>
          <w:p w14:paraId="4C02EC3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A(AE, C, D); </w:t>
            </w:r>
          </w:p>
        </w:tc>
      </w:tr>
      <w:tr w:rsidR="00872692" w:rsidRPr="00353A20" w14:paraId="7CAFAB40" w14:textId="77777777" w:rsidTr="00872692">
        <w:trPr>
          <w:trHeight w:val="20"/>
        </w:trPr>
        <w:tc>
          <w:tcPr>
            <w:tcW w:w="700" w:type="dxa"/>
            <w:shd w:val="clear" w:color="auto" w:fill="auto"/>
            <w:vAlign w:val="bottom"/>
          </w:tcPr>
          <w:p w14:paraId="7F004E5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JA-68</w:t>
            </w:r>
          </w:p>
        </w:tc>
        <w:tc>
          <w:tcPr>
            <w:tcW w:w="639" w:type="dxa"/>
            <w:shd w:val="clear" w:color="auto" w:fill="auto"/>
            <w:vAlign w:val="bottom"/>
          </w:tcPr>
          <w:p w14:paraId="49C9C90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5D32DE2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Na območju KD EŠD 19950 (A1)  -  Mala Kostrevnica - Prazgodovinsko grobišče </w:t>
            </w:r>
            <w:proofErr w:type="spellStart"/>
            <w:r w:rsidRPr="00353A20">
              <w:rPr>
                <w:rFonts w:ascii="Arial Narrow" w:hAnsi="Arial Narrow" w:cs="Calibri"/>
                <w:sz w:val="18"/>
                <w:szCs w:val="18"/>
              </w:rPr>
              <w:t>Kajetov</w:t>
            </w:r>
            <w:proofErr w:type="spellEnd"/>
            <w:r w:rsidRPr="00353A20">
              <w:rPr>
                <w:rFonts w:ascii="Arial Narrow" w:hAnsi="Arial Narrow" w:cs="Calibri"/>
                <w:sz w:val="18"/>
                <w:szCs w:val="18"/>
              </w:rPr>
              <w:t xml:space="preserve"> Laz (režim: arheološko najdišče) se upošteva usmeritve za varovanje arheološke dediščine. Na območju </w:t>
            </w:r>
            <w:proofErr w:type="spellStart"/>
            <w:r w:rsidRPr="00353A20">
              <w:rPr>
                <w:rFonts w:ascii="Arial Narrow" w:hAnsi="Arial Narrow" w:cs="Calibri"/>
                <w:sz w:val="18"/>
                <w:szCs w:val="18"/>
              </w:rPr>
              <w:t>pPosVO</w:t>
            </w:r>
            <w:proofErr w:type="spellEnd"/>
            <w:r w:rsidRPr="00353A20">
              <w:rPr>
                <w:rFonts w:ascii="Arial Narrow" w:hAnsi="Arial Narrow" w:cs="Calibri"/>
                <w:sz w:val="18"/>
                <w:szCs w:val="18"/>
              </w:rPr>
              <w:t xml:space="preserve"> SI3000184 Zgornja Jablanica je potrebno upoštevati usmeritve za varstvo posebnih varstvenih območij (Natura 2000). Na območju EPO 37300 Zgornja Jablanica je potrebno upoštevati usmeritve za varstvo ekološko pomembnih območij. Na območju KD EŠD 2549  -  Zgornja Jablanica - Cerkev sv. Ane (režim: vplivno območje) se upošteva usmeritve za varovanje sakralne stavbne dediščine in kulturne krajine. Na območju KD EŠD 6014 (A1, 3)   -  Gradišče pri Litiji - Arheološko območje Roven (režim: spomenik) se upošteva usmeritve za varovanje arheološke dediščine. Na območju KD EŠD 2552  -  Gradišče pri Litiji - Cerkev sv. Marije Magdalene (režim: vplivno območje) se upošteva usmeritve za varovanje sakralne stavbne dediščine in kulturne krajine. V Natura območju in območju daljinskega vpliva naj se ob morebitni rekonstrukciji in širitvi ceste v največji možni meri ohranja obrežna vegetacija ob Jablaniškem potoku.- Cest naj se ne osvetljuje, razen v kolikor je to nujno zaradi prometne varnosti.</w:t>
            </w:r>
          </w:p>
        </w:tc>
        <w:tc>
          <w:tcPr>
            <w:tcW w:w="3686" w:type="dxa"/>
            <w:shd w:val="clear" w:color="auto" w:fill="auto"/>
            <w:vAlign w:val="bottom"/>
            <w:hideMark/>
          </w:tcPr>
          <w:p w14:paraId="03813D4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1017E49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K2; VC; G; PC; K1; K2(0/; </w:t>
            </w:r>
          </w:p>
        </w:tc>
        <w:tc>
          <w:tcPr>
            <w:tcW w:w="1418" w:type="dxa"/>
            <w:shd w:val="clear" w:color="auto" w:fill="auto"/>
            <w:vAlign w:val="bottom"/>
            <w:hideMark/>
          </w:tcPr>
          <w:p w14:paraId="7FA8757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K2; VC; G; PC; K1; </w:t>
            </w:r>
          </w:p>
        </w:tc>
      </w:tr>
      <w:tr w:rsidR="00872692" w:rsidRPr="00353A20" w14:paraId="65375518" w14:textId="77777777" w:rsidTr="00872692">
        <w:trPr>
          <w:trHeight w:val="20"/>
        </w:trPr>
        <w:tc>
          <w:tcPr>
            <w:tcW w:w="700" w:type="dxa"/>
            <w:shd w:val="clear" w:color="auto" w:fill="auto"/>
            <w:vAlign w:val="bottom"/>
          </w:tcPr>
          <w:p w14:paraId="7A499FA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JA-69</w:t>
            </w:r>
          </w:p>
        </w:tc>
        <w:tc>
          <w:tcPr>
            <w:tcW w:w="639" w:type="dxa"/>
            <w:shd w:val="clear" w:color="auto" w:fill="auto"/>
            <w:vAlign w:val="bottom"/>
          </w:tcPr>
          <w:p w14:paraId="757F793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3659932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Dovoljeno je pozidati več kot  50 % površine prizidka glede na obstoječo pozidavo.</w:t>
            </w:r>
          </w:p>
        </w:tc>
        <w:tc>
          <w:tcPr>
            <w:tcW w:w="3686" w:type="dxa"/>
            <w:shd w:val="clear" w:color="auto" w:fill="auto"/>
            <w:vAlign w:val="bottom"/>
            <w:hideMark/>
          </w:tcPr>
          <w:p w14:paraId="256E781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1A00C93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 </w:t>
            </w:r>
          </w:p>
        </w:tc>
        <w:tc>
          <w:tcPr>
            <w:tcW w:w="1418" w:type="dxa"/>
            <w:shd w:val="clear" w:color="auto" w:fill="auto"/>
            <w:vAlign w:val="bottom"/>
            <w:hideMark/>
          </w:tcPr>
          <w:p w14:paraId="2B332C4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A(AE, C, D);</w:t>
            </w:r>
          </w:p>
        </w:tc>
      </w:tr>
      <w:tr w:rsidR="00872692" w:rsidRPr="00353A20" w14:paraId="084AA178" w14:textId="77777777" w:rsidTr="00872692">
        <w:trPr>
          <w:trHeight w:val="20"/>
        </w:trPr>
        <w:tc>
          <w:tcPr>
            <w:tcW w:w="700" w:type="dxa"/>
            <w:shd w:val="clear" w:color="auto" w:fill="auto"/>
            <w:vAlign w:val="bottom"/>
          </w:tcPr>
          <w:p w14:paraId="16C872B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JA-7</w:t>
            </w:r>
          </w:p>
        </w:tc>
        <w:tc>
          <w:tcPr>
            <w:tcW w:w="639" w:type="dxa"/>
            <w:shd w:val="clear" w:color="auto" w:fill="auto"/>
            <w:vAlign w:val="bottom"/>
          </w:tcPr>
          <w:p w14:paraId="22E630D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73EBCDA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383DE9B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35.111 Proizvodnja električne energije v hidroelektrarnah</w:t>
            </w:r>
          </w:p>
        </w:tc>
        <w:tc>
          <w:tcPr>
            <w:tcW w:w="1417" w:type="dxa"/>
            <w:shd w:val="clear" w:color="auto" w:fill="auto"/>
            <w:vAlign w:val="bottom"/>
            <w:hideMark/>
          </w:tcPr>
          <w:p w14:paraId="3A3D08F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528D0D7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020FAFFC" w14:textId="77777777" w:rsidTr="00872692">
        <w:trPr>
          <w:trHeight w:val="20"/>
        </w:trPr>
        <w:tc>
          <w:tcPr>
            <w:tcW w:w="700" w:type="dxa"/>
            <w:shd w:val="clear" w:color="auto" w:fill="auto"/>
            <w:vAlign w:val="bottom"/>
          </w:tcPr>
          <w:p w14:paraId="3221292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JA-70</w:t>
            </w:r>
          </w:p>
        </w:tc>
        <w:tc>
          <w:tcPr>
            <w:tcW w:w="639" w:type="dxa"/>
            <w:shd w:val="clear" w:color="auto" w:fill="auto"/>
            <w:vAlign w:val="bottom"/>
          </w:tcPr>
          <w:p w14:paraId="3D34654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1E1D4F4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6576F00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1EE3B80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 </w:t>
            </w:r>
          </w:p>
        </w:tc>
        <w:tc>
          <w:tcPr>
            <w:tcW w:w="1418" w:type="dxa"/>
            <w:shd w:val="clear" w:color="auto" w:fill="auto"/>
            <w:vAlign w:val="bottom"/>
            <w:hideMark/>
          </w:tcPr>
          <w:p w14:paraId="2116C85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A(AE, C, D);</w:t>
            </w:r>
          </w:p>
        </w:tc>
      </w:tr>
      <w:tr w:rsidR="00872692" w:rsidRPr="00353A20" w14:paraId="3FDC9645" w14:textId="77777777" w:rsidTr="00872692">
        <w:trPr>
          <w:trHeight w:val="20"/>
        </w:trPr>
        <w:tc>
          <w:tcPr>
            <w:tcW w:w="700" w:type="dxa"/>
            <w:shd w:val="clear" w:color="auto" w:fill="auto"/>
            <w:vAlign w:val="bottom"/>
          </w:tcPr>
          <w:p w14:paraId="2EDF00E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JA-71</w:t>
            </w:r>
          </w:p>
        </w:tc>
        <w:tc>
          <w:tcPr>
            <w:tcW w:w="639" w:type="dxa"/>
            <w:shd w:val="clear" w:color="auto" w:fill="auto"/>
            <w:vAlign w:val="bottom"/>
          </w:tcPr>
          <w:p w14:paraId="3C31A9A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584579E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7C635D4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0AFE410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5710F03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19481A20" w14:textId="77777777" w:rsidTr="00872692">
        <w:trPr>
          <w:trHeight w:val="20"/>
        </w:trPr>
        <w:tc>
          <w:tcPr>
            <w:tcW w:w="700" w:type="dxa"/>
            <w:shd w:val="clear" w:color="auto" w:fill="auto"/>
            <w:vAlign w:val="bottom"/>
          </w:tcPr>
          <w:p w14:paraId="0C7DAD8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JA-8, JA-9</w:t>
            </w:r>
          </w:p>
        </w:tc>
        <w:tc>
          <w:tcPr>
            <w:tcW w:w="639" w:type="dxa"/>
            <w:shd w:val="clear" w:color="auto" w:fill="auto"/>
            <w:vAlign w:val="bottom"/>
          </w:tcPr>
          <w:p w14:paraId="4C780E4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34C8B70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1321427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14.130 Proizvodnja drugih vrhnjih oblačil; 49.410 Cestni tovorni promet</w:t>
            </w:r>
          </w:p>
        </w:tc>
        <w:tc>
          <w:tcPr>
            <w:tcW w:w="1417" w:type="dxa"/>
            <w:shd w:val="clear" w:color="auto" w:fill="auto"/>
            <w:vAlign w:val="bottom"/>
            <w:hideMark/>
          </w:tcPr>
          <w:p w14:paraId="7E004D75"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(0,6/15/0,4); </w:t>
            </w:r>
          </w:p>
        </w:tc>
        <w:tc>
          <w:tcPr>
            <w:tcW w:w="1418" w:type="dxa"/>
            <w:shd w:val="clear" w:color="auto" w:fill="auto"/>
            <w:vAlign w:val="bottom"/>
            <w:hideMark/>
          </w:tcPr>
          <w:p w14:paraId="6CA88D78"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(AE, C, D); </w:t>
            </w:r>
          </w:p>
        </w:tc>
      </w:tr>
      <w:tr w:rsidR="00872692" w:rsidRPr="00353A20" w14:paraId="6DB16C68" w14:textId="77777777" w:rsidTr="00872692">
        <w:trPr>
          <w:trHeight w:val="20"/>
        </w:trPr>
        <w:tc>
          <w:tcPr>
            <w:tcW w:w="700" w:type="dxa"/>
            <w:shd w:val="clear" w:color="auto" w:fill="auto"/>
            <w:vAlign w:val="bottom"/>
          </w:tcPr>
          <w:p w14:paraId="7E1EF5E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JV-1</w:t>
            </w:r>
          </w:p>
        </w:tc>
        <w:tc>
          <w:tcPr>
            <w:tcW w:w="639" w:type="dxa"/>
            <w:shd w:val="clear" w:color="auto" w:fill="auto"/>
            <w:vAlign w:val="bottom"/>
          </w:tcPr>
          <w:p w14:paraId="04CC3BD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2A20857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3CAC0DD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2F9B465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w:t>
            </w: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(0,6/15/0,4); </w:t>
            </w:r>
          </w:p>
        </w:tc>
        <w:tc>
          <w:tcPr>
            <w:tcW w:w="1418" w:type="dxa"/>
            <w:shd w:val="clear" w:color="auto" w:fill="auto"/>
            <w:vAlign w:val="bottom"/>
            <w:hideMark/>
          </w:tcPr>
          <w:p w14:paraId="72E59C7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w:t>
            </w: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(AE, C, D); </w:t>
            </w:r>
          </w:p>
        </w:tc>
      </w:tr>
      <w:tr w:rsidR="00872692" w:rsidRPr="00353A20" w14:paraId="0907C3E7" w14:textId="77777777" w:rsidTr="00872692">
        <w:trPr>
          <w:trHeight w:val="20"/>
        </w:trPr>
        <w:tc>
          <w:tcPr>
            <w:tcW w:w="700" w:type="dxa"/>
            <w:shd w:val="clear" w:color="auto" w:fill="auto"/>
            <w:vAlign w:val="bottom"/>
          </w:tcPr>
          <w:p w14:paraId="4A98BB8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JV-10</w:t>
            </w:r>
          </w:p>
        </w:tc>
        <w:tc>
          <w:tcPr>
            <w:tcW w:w="639" w:type="dxa"/>
            <w:shd w:val="clear" w:color="auto" w:fill="auto"/>
            <w:vAlign w:val="bottom"/>
          </w:tcPr>
          <w:p w14:paraId="605E291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175B4068" w14:textId="18ED3AAD"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Na zemljišču parcele št. 304/1 k.</w:t>
            </w:r>
            <w:r w:rsidR="00FB0876">
              <w:rPr>
                <w:rFonts w:ascii="Arial Narrow" w:hAnsi="Arial Narrow" w:cs="Calibri"/>
                <w:sz w:val="18"/>
                <w:szCs w:val="18"/>
              </w:rPr>
              <w:t xml:space="preserve"> </w:t>
            </w:r>
            <w:r w:rsidRPr="00353A20">
              <w:rPr>
                <w:rFonts w:ascii="Arial Narrow" w:hAnsi="Arial Narrow" w:cs="Calibri"/>
                <w:sz w:val="18"/>
                <w:szCs w:val="18"/>
              </w:rPr>
              <w:t>o. Ježni vrh je ne glede na oblikovne kriterije dovoljenja gradnja frčad.</w:t>
            </w:r>
          </w:p>
          <w:p w14:paraId="22C2A29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Enota urejanja prostora posega na območje poplavne nevarnosti. Na poplavnem območju so prepovedane vse dejavnosti in vsi posegi v prostor, ki imajo lahko ob poplavi škodljiv vpliv na vode vpliv na vode, vodna ali priobalna zemljišča ali povečujejo poplavno ogroženost območja, razen posegov, ki so namenjeni varstvu pred škodljivim delovanjem voda. </w:t>
            </w:r>
          </w:p>
          <w:p w14:paraId="1FE40EF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Izvajanje dejavnosti na poplavnem območju je potrebno prilagoditi pogojem in omejitvam, ki jih določajo predpisi s področja zaščite pred poplavami in z njimi povezane erozije voda. Za vsak poseg na poplavnem območju, se mora predhodno pridobiti vodno soglasje/mnenje o vplivu gradnje na vodni režim in stanje voda. </w:t>
            </w:r>
          </w:p>
          <w:p w14:paraId="0B1DDAB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Pred načrtovanimi posegi in gradnjo je potrebno izdelati hidrološko-hidravlično študijo in upoštevati vse razpoložljive podatke. </w:t>
            </w:r>
          </w:p>
        </w:tc>
        <w:tc>
          <w:tcPr>
            <w:tcW w:w="3686" w:type="dxa"/>
            <w:shd w:val="clear" w:color="auto" w:fill="auto"/>
            <w:vAlign w:val="bottom"/>
            <w:hideMark/>
          </w:tcPr>
          <w:p w14:paraId="135D5E6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08.120 Pridobivanje gramoza, peska, gline; </w:t>
            </w:r>
            <w:r w:rsidRPr="00353A20">
              <w:rPr>
                <w:rFonts w:ascii="Arial Narrow" w:hAnsi="Arial Narrow" w:cs="Calibri"/>
                <w:sz w:val="18"/>
                <w:szCs w:val="18"/>
              </w:rPr>
              <w:br/>
              <w:t xml:space="preserve">49.410 Cestni tovorni promet;                                  </w:t>
            </w:r>
            <w:r w:rsidRPr="00353A20">
              <w:rPr>
                <w:rFonts w:ascii="Arial Narrow" w:hAnsi="Arial Narrow" w:cs="Calibri"/>
                <w:sz w:val="18"/>
                <w:szCs w:val="18"/>
              </w:rPr>
              <w:br/>
              <w:t>Ne glede na oblikovna določila in določila, ki se nanašajo na dopustne dejavnosti, so za potrebe dejavnosti kamnoloma dovoljeni tudi objekti za poslovno dejavnost.</w:t>
            </w:r>
          </w:p>
        </w:tc>
        <w:tc>
          <w:tcPr>
            <w:tcW w:w="1417" w:type="dxa"/>
            <w:shd w:val="clear" w:color="auto" w:fill="auto"/>
            <w:vAlign w:val="bottom"/>
            <w:hideMark/>
          </w:tcPr>
          <w:p w14:paraId="7FFC464C"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 PC; </w:t>
            </w: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(0,6/15/0,4); </w:t>
            </w:r>
          </w:p>
        </w:tc>
        <w:tc>
          <w:tcPr>
            <w:tcW w:w="1418" w:type="dxa"/>
            <w:shd w:val="clear" w:color="auto" w:fill="auto"/>
            <w:vAlign w:val="bottom"/>
            <w:hideMark/>
          </w:tcPr>
          <w:p w14:paraId="0C21D57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w:t>
            </w: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(AE, C, D); </w:t>
            </w:r>
          </w:p>
        </w:tc>
      </w:tr>
      <w:tr w:rsidR="00872692" w:rsidRPr="00353A20" w14:paraId="636F3454" w14:textId="77777777" w:rsidTr="00872692">
        <w:trPr>
          <w:trHeight w:val="20"/>
        </w:trPr>
        <w:tc>
          <w:tcPr>
            <w:tcW w:w="700" w:type="dxa"/>
            <w:shd w:val="clear" w:color="auto" w:fill="auto"/>
            <w:vAlign w:val="bottom"/>
          </w:tcPr>
          <w:p w14:paraId="09F31DD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lastRenderedPageBreak/>
              <w:t>JV-11</w:t>
            </w:r>
          </w:p>
        </w:tc>
        <w:tc>
          <w:tcPr>
            <w:tcW w:w="639" w:type="dxa"/>
            <w:shd w:val="clear" w:color="auto" w:fill="auto"/>
            <w:vAlign w:val="bottom"/>
          </w:tcPr>
          <w:p w14:paraId="4ECC2E9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0A24829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Ker se del EUP nahaja v območju ogroženem zaradi poplav, je pri gradnji objektov in drugih posegih v prostor, treba upoštevati področne predpise o pogojih in omejitvah za izvajanje dejavnosti in posegov na območjih ogroženih zaradi poplav in z njimi povezane erozije celinskih voda. Dovoljeno je le vzdrževanje obstoječih objektov, gradnje novih niso dovoljene dokler ne bodo izdelane karte poplavne nevarnosti in karte razredov poplavne nevarnosti in izvedeni celoviti omilitveni ukrepi. Šele potem se lahko izvajajo gradnje v skladu s pogoji in omejitvami za izvajanje posegov in dejavnosti, kot jih opredeljujejo veljavni predpisi s tega področja</w:t>
            </w:r>
          </w:p>
        </w:tc>
        <w:tc>
          <w:tcPr>
            <w:tcW w:w="3686" w:type="dxa"/>
            <w:shd w:val="clear" w:color="auto" w:fill="auto"/>
            <w:vAlign w:val="bottom"/>
            <w:hideMark/>
          </w:tcPr>
          <w:p w14:paraId="35B2C0F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25A24D2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PO; </w:t>
            </w:r>
          </w:p>
        </w:tc>
        <w:tc>
          <w:tcPr>
            <w:tcW w:w="1418" w:type="dxa"/>
            <w:shd w:val="clear" w:color="auto" w:fill="auto"/>
            <w:vAlign w:val="bottom"/>
            <w:hideMark/>
          </w:tcPr>
          <w:p w14:paraId="5E75ACB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PO; </w:t>
            </w:r>
          </w:p>
        </w:tc>
      </w:tr>
      <w:tr w:rsidR="00872692" w:rsidRPr="00353A20" w14:paraId="29096301" w14:textId="77777777" w:rsidTr="00872692">
        <w:trPr>
          <w:trHeight w:val="20"/>
        </w:trPr>
        <w:tc>
          <w:tcPr>
            <w:tcW w:w="700" w:type="dxa"/>
            <w:shd w:val="clear" w:color="auto" w:fill="auto"/>
            <w:vAlign w:val="bottom"/>
          </w:tcPr>
          <w:p w14:paraId="3C376A8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JV-12</w:t>
            </w:r>
          </w:p>
        </w:tc>
        <w:tc>
          <w:tcPr>
            <w:tcW w:w="639" w:type="dxa"/>
            <w:shd w:val="clear" w:color="auto" w:fill="auto"/>
            <w:vAlign w:val="bottom"/>
          </w:tcPr>
          <w:p w14:paraId="34FED27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2EDC66F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5866B56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7749CF3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A(0,8/10/0,3); </w:t>
            </w:r>
          </w:p>
        </w:tc>
        <w:tc>
          <w:tcPr>
            <w:tcW w:w="1418" w:type="dxa"/>
            <w:shd w:val="clear" w:color="auto" w:fill="auto"/>
            <w:vAlign w:val="bottom"/>
            <w:hideMark/>
          </w:tcPr>
          <w:p w14:paraId="659F3D8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A(AE, C, D); </w:t>
            </w:r>
          </w:p>
        </w:tc>
      </w:tr>
      <w:tr w:rsidR="00872692" w:rsidRPr="00353A20" w14:paraId="6D407A1F" w14:textId="77777777" w:rsidTr="00872692">
        <w:trPr>
          <w:trHeight w:val="20"/>
        </w:trPr>
        <w:tc>
          <w:tcPr>
            <w:tcW w:w="700" w:type="dxa"/>
            <w:shd w:val="clear" w:color="auto" w:fill="auto"/>
            <w:vAlign w:val="bottom"/>
          </w:tcPr>
          <w:p w14:paraId="6827DED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JV-13</w:t>
            </w:r>
          </w:p>
        </w:tc>
        <w:tc>
          <w:tcPr>
            <w:tcW w:w="639" w:type="dxa"/>
            <w:shd w:val="clear" w:color="auto" w:fill="auto"/>
            <w:vAlign w:val="bottom"/>
          </w:tcPr>
          <w:p w14:paraId="5C9D219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131E9A3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180FDDB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33B9A13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PC; </w:t>
            </w:r>
          </w:p>
        </w:tc>
        <w:tc>
          <w:tcPr>
            <w:tcW w:w="1418" w:type="dxa"/>
            <w:shd w:val="clear" w:color="auto" w:fill="auto"/>
            <w:vAlign w:val="bottom"/>
            <w:hideMark/>
          </w:tcPr>
          <w:p w14:paraId="736B0F8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PC; </w:t>
            </w:r>
          </w:p>
        </w:tc>
      </w:tr>
      <w:tr w:rsidR="00872692" w:rsidRPr="00353A20" w14:paraId="4E0AC8A6" w14:textId="77777777" w:rsidTr="00872692">
        <w:trPr>
          <w:trHeight w:val="20"/>
        </w:trPr>
        <w:tc>
          <w:tcPr>
            <w:tcW w:w="700" w:type="dxa"/>
            <w:shd w:val="clear" w:color="auto" w:fill="auto"/>
            <w:vAlign w:val="bottom"/>
          </w:tcPr>
          <w:p w14:paraId="5D99F8A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JV-14</w:t>
            </w:r>
          </w:p>
        </w:tc>
        <w:tc>
          <w:tcPr>
            <w:tcW w:w="639" w:type="dxa"/>
            <w:shd w:val="clear" w:color="auto" w:fill="auto"/>
            <w:vAlign w:val="bottom"/>
          </w:tcPr>
          <w:p w14:paraId="76E55FE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589D326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21A4763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3D57BDB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6A154BD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2176CC49" w14:textId="77777777" w:rsidTr="00872692">
        <w:trPr>
          <w:trHeight w:val="20"/>
        </w:trPr>
        <w:tc>
          <w:tcPr>
            <w:tcW w:w="700" w:type="dxa"/>
            <w:shd w:val="clear" w:color="auto" w:fill="auto"/>
            <w:vAlign w:val="bottom"/>
          </w:tcPr>
          <w:p w14:paraId="0EC070D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JV-15</w:t>
            </w:r>
          </w:p>
        </w:tc>
        <w:tc>
          <w:tcPr>
            <w:tcW w:w="639" w:type="dxa"/>
            <w:shd w:val="clear" w:color="auto" w:fill="auto"/>
            <w:vAlign w:val="bottom"/>
          </w:tcPr>
          <w:p w14:paraId="07B55DC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53DAFF7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1388761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7526363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A(0,6/10/0,3); </w:t>
            </w:r>
          </w:p>
        </w:tc>
        <w:tc>
          <w:tcPr>
            <w:tcW w:w="1418" w:type="dxa"/>
            <w:shd w:val="clear" w:color="auto" w:fill="auto"/>
            <w:vAlign w:val="bottom"/>
            <w:hideMark/>
          </w:tcPr>
          <w:p w14:paraId="55FB36E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A(AE, C, D);</w:t>
            </w:r>
          </w:p>
        </w:tc>
      </w:tr>
      <w:tr w:rsidR="00872692" w:rsidRPr="00353A20" w14:paraId="3D804D00" w14:textId="77777777" w:rsidTr="00872692">
        <w:trPr>
          <w:trHeight w:val="20"/>
        </w:trPr>
        <w:tc>
          <w:tcPr>
            <w:tcW w:w="700" w:type="dxa"/>
            <w:shd w:val="clear" w:color="auto" w:fill="auto"/>
            <w:vAlign w:val="bottom"/>
          </w:tcPr>
          <w:p w14:paraId="6587CA1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JV-16</w:t>
            </w:r>
          </w:p>
        </w:tc>
        <w:tc>
          <w:tcPr>
            <w:tcW w:w="639" w:type="dxa"/>
            <w:shd w:val="clear" w:color="auto" w:fill="auto"/>
            <w:vAlign w:val="bottom"/>
          </w:tcPr>
          <w:p w14:paraId="256179D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278C665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503E7EF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49.410 Cestni tovorni promet; 45.320 Trgovina na drobno z rezervnimi deli in opremo za motorna vozila</w:t>
            </w:r>
          </w:p>
        </w:tc>
        <w:tc>
          <w:tcPr>
            <w:tcW w:w="1417" w:type="dxa"/>
            <w:shd w:val="clear" w:color="auto" w:fill="auto"/>
            <w:vAlign w:val="bottom"/>
            <w:hideMark/>
          </w:tcPr>
          <w:p w14:paraId="089939B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A(0,6/10/0,3); </w:t>
            </w:r>
          </w:p>
        </w:tc>
        <w:tc>
          <w:tcPr>
            <w:tcW w:w="1418" w:type="dxa"/>
            <w:shd w:val="clear" w:color="auto" w:fill="auto"/>
            <w:vAlign w:val="bottom"/>
            <w:hideMark/>
          </w:tcPr>
          <w:p w14:paraId="7947407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PC; A(AE, C, D);</w:t>
            </w:r>
          </w:p>
        </w:tc>
      </w:tr>
      <w:tr w:rsidR="00872692" w:rsidRPr="00353A20" w14:paraId="7219F5F2" w14:textId="77777777" w:rsidTr="00872692">
        <w:trPr>
          <w:trHeight w:val="20"/>
        </w:trPr>
        <w:tc>
          <w:tcPr>
            <w:tcW w:w="700" w:type="dxa"/>
            <w:shd w:val="clear" w:color="auto" w:fill="auto"/>
            <w:vAlign w:val="bottom"/>
          </w:tcPr>
          <w:p w14:paraId="7E16CEF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JV-18</w:t>
            </w:r>
          </w:p>
        </w:tc>
        <w:tc>
          <w:tcPr>
            <w:tcW w:w="639" w:type="dxa"/>
            <w:shd w:val="clear" w:color="auto" w:fill="auto"/>
            <w:vAlign w:val="bottom"/>
          </w:tcPr>
          <w:p w14:paraId="4C0DDA8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4A84508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5111C6F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320C05D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1248135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7CC0D2A5" w14:textId="77777777" w:rsidTr="00872692">
        <w:trPr>
          <w:trHeight w:val="20"/>
        </w:trPr>
        <w:tc>
          <w:tcPr>
            <w:tcW w:w="700" w:type="dxa"/>
            <w:shd w:val="clear" w:color="auto" w:fill="auto"/>
            <w:vAlign w:val="bottom"/>
          </w:tcPr>
          <w:p w14:paraId="68FD37D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JV-19, JV-20</w:t>
            </w:r>
          </w:p>
        </w:tc>
        <w:tc>
          <w:tcPr>
            <w:tcW w:w="639" w:type="dxa"/>
            <w:shd w:val="clear" w:color="auto" w:fill="auto"/>
            <w:vAlign w:val="bottom"/>
          </w:tcPr>
          <w:p w14:paraId="5554989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296F808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Ob gradnji objektov je  potrebno upoštevati ustrezne odmike od vodotoka, v skladu s predpisi, ki urejajo področje voda.</w:t>
            </w:r>
          </w:p>
        </w:tc>
        <w:tc>
          <w:tcPr>
            <w:tcW w:w="3686" w:type="dxa"/>
            <w:shd w:val="clear" w:color="auto" w:fill="auto"/>
            <w:vAlign w:val="bottom"/>
            <w:hideMark/>
          </w:tcPr>
          <w:p w14:paraId="35A2651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320C864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A(0,6/10/0,3); </w:t>
            </w:r>
          </w:p>
        </w:tc>
        <w:tc>
          <w:tcPr>
            <w:tcW w:w="1418" w:type="dxa"/>
            <w:shd w:val="clear" w:color="auto" w:fill="auto"/>
            <w:vAlign w:val="bottom"/>
            <w:hideMark/>
          </w:tcPr>
          <w:p w14:paraId="2588661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D); </w:t>
            </w:r>
          </w:p>
        </w:tc>
      </w:tr>
      <w:tr w:rsidR="00872692" w:rsidRPr="00353A20" w14:paraId="3A491243" w14:textId="77777777" w:rsidTr="00872692">
        <w:trPr>
          <w:trHeight w:val="20"/>
        </w:trPr>
        <w:tc>
          <w:tcPr>
            <w:tcW w:w="700" w:type="dxa"/>
            <w:shd w:val="clear" w:color="auto" w:fill="auto"/>
            <w:vAlign w:val="bottom"/>
          </w:tcPr>
          <w:p w14:paraId="0C5E0BC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JV-21</w:t>
            </w:r>
          </w:p>
        </w:tc>
        <w:tc>
          <w:tcPr>
            <w:tcW w:w="639" w:type="dxa"/>
            <w:shd w:val="clear" w:color="auto" w:fill="auto"/>
            <w:vAlign w:val="bottom"/>
          </w:tcPr>
          <w:p w14:paraId="0EF7040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35612FA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6C6D96E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4342B3BF"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(0,6/15/0,4); </w:t>
            </w:r>
          </w:p>
        </w:tc>
        <w:tc>
          <w:tcPr>
            <w:tcW w:w="1418" w:type="dxa"/>
            <w:shd w:val="clear" w:color="auto" w:fill="auto"/>
            <w:vAlign w:val="bottom"/>
            <w:hideMark/>
          </w:tcPr>
          <w:p w14:paraId="70F6773B"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(AE, C, D); </w:t>
            </w:r>
          </w:p>
        </w:tc>
      </w:tr>
      <w:tr w:rsidR="00872692" w:rsidRPr="00353A20" w14:paraId="1D5671AD" w14:textId="77777777" w:rsidTr="00872692">
        <w:trPr>
          <w:trHeight w:val="20"/>
        </w:trPr>
        <w:tc>
          <w:tcPr>
            <w:tcW w:w="700" w:type="dxa"/>
            <w:shd w:val="clear" w:color="auto" w:fill="auto"/>
            <w:vAlign w:val="bottom"/>
          </w:tcPr>
          <w:p w14:paraId="204E69A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JV-22</w:t>
            </w:r>
          </w:p>
        </w:tc>
        <w:tc>
          <w:tcPr>
            <w:tcW w:w="639" w:type="dxa"/>
            <w:shd w:val="clear" w:color="auto" w:fill="auto"/>
            <w:vAlign w:val="bottom"/>
          </w:tcPr>
          <w:p w14:paraId="7B39342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5C92338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6FD0866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2DC129FC"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(0,6/15/0,4); </w:t>
            </w:r>
          </w:p>
        </w:tc>
        <w:tc>
          <w:tcPr>
            <w:tcW w:w="1418" w:type="dxa"/>
            <w:shd w:val="clear" w:color="auto" w:fill="auto"/>
            <w:vAlign w:val="bottom"/>
            <w:hideMark/>
          </w:tcPr>
          <w:p w14:paraId="66747918"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(AE, C, D); </w:t>
            </w:r>
          </w:p>
        </w:tc>
      </w:tr>
      <w:tr w:rsidR="00872692" w:rsidRPr="00353A20" w14:paraId="2FC2DDA1" w14:textId="77777777" w:rsidTr="00872692">
        <w:trPr>
          <w:trHeight w:val="20"/>
        </w:trPr>
        <w:tc>
          <w:tcPr>
            <w:tcW w:w="700" w:type="dxa"/>
            <w:shd w:val="clear" w:color="auto" w:fill="auto"/>
            <w:vAlign w:val="bottom"/>
          </w:tcPr>
          <w:p w14:paraId="1853B92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JV-23</w:t>
            </w:r>
          </w:p>
        </w:tc>
        <w:tc>
          <w:tcPr>
            <w:tcW w:w="639" w:type="dxa"/>
            <w:shd w:val="clear" w:color="auto" w:fill="auto"/>
            <w:vAlign w:val="bottom"/>
          </w:tcPr>
          <w:p w14:paraId="5EF3466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35E044C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77BAF64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5A8620C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66A3AA2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70E37EC5" w14:textId="77777777" w:rsidTr="00872692">
        <w:trPr>
          <w:trHeight w:val="20"/>
        </w:trPr>
        <w:tc>
          <w:tcPr>
            <w:tcW w:w="700" w:type="dxa"/>
            <w:shd w:val="clear" w:color="auto" w:fill="auto"/>
            <w:vAlign w:val="bottom"/>
          </w:tcPr>
          <w:p w14:paraId="61BD25F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JV-24</w:t>
            </w:r>
          </w:p>
        </w:tc>
        <w:tc>
          <w:tcPr>
            <w:tcW w:w="639" w:type="dxa"/>
            <w:shd w:val="clear" w:color="auto" w:fill="auto"/>
            <w:vAlign w:val="bottom"/>
          </w:tcPr>
          <w:p w14:paraId="3065F1E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51FD48B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7CDA5CC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602549A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A(0,8/10/0,3); </w:t>
            </w:r>
          </w:p>
        </w:tc>
        <w:tc>
          <w:tcPr>
            <w:tcW w:w="1418" w:type="dxa"/>
            <w:shd w:val="clear" w:color="auto" w:fill="auto"/>
            <w:vAlign w:val="bottom"/>
            <w:hideMark/>
          </w:tcPr>
          <w:p w14:paraId="1186868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A(AE, C, D); </w:t>
            </w:r>
          </w:p>
        </w:tc>
      </w:tr>
      <w:tr w:rsidR="00872692" w:rsidRPr="00353A20" w14:paraId="38C691CB" w14:textId="77777777" w:rsidTr="00872692">
        <w:trPr>
          <w:trHeight w:val="20"/>
        </w:trPr>
        <w:tc>
          <w:tcPr>
            <w:tcW w:w="700" w:type="dxa"/>
            <w:shd w:val="clear" w:color="auto" w:fill="auto"/>
            <w:vAlign w:val="bottom"/>
          </w:tcPr>
          <w:p w14:paraId="62833F5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JV-25</w:t>
            </w:r>
          </w:p>
        </w:tc>
        <w:tc>
          <w:tcPr>
            <w:tcW w:w="639" w:type="dxa"/>
            <w:shd w:val="clear" w:color="auto" w:fill="auto"/>
            <w:vAlign w:val="bottom"/>
          </w:tcPr>
          <w:p w14:paraId="60216BC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7D30B19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Dovoljenja je gradnja objekta CC-SI 12120 – gostinske stavbe za kratkotrajno nastanitev.</w:t>
            </w:r>
          </w:p>
        </w:tc>
        <w:tc>
          <w:tcPr>
            <w:tcW w:w="3686" w:type="dxa"/>
            <w:shd w:val="clear" w:color="auto" w:fill="auto"/>
            <w:vAlign w:val="bottom"/>
            <w:hideMark/>
          </w:tcPr>
          <w:p w14:paraId="501906A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49.410 Cestni tovorni promet</w:t>
            </w:r>
          </w:p>
        </w:tc>
        <w:tc>
          <w:tcPr>
            <w:tcW w:w="1417" w:type="dxa"/>
            <w:shd w:val="clear" w:color="auto" w:fill="auto"/>
            <w:vAlign w:val="bottom"/>
            <w:hideMark/>
          </w:tcPr>
          <w:p w14:paraId="6B22168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15C81B2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44C56F16" w14:textId="77777777" w:rsidTr="00872692">
        <w:trPr>
          <w:trHeight w:val="20"/>
        </w:trPr>
        <w:tc>
          <w:tcPr>
            <w:tcW w:w="700" w:type="dxa"/>
            <w:shd w:val="clear" w:color="auto" w:fill="auto"/>
            <w:vAlign w:val="bottom"/>
          </w:tcPr>
          <w:p w14:paraId="34D3DE6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JV-26</w:t>
            </w:r>
          </w:p>
        </w:tc>
        <w:tc>
          <w:tcPr>
            <w:tcW w:w="639" w:type="dxa"/>
            <w:shd w:val="clear" w:color="auto" w:fill="auto"/>
            <w:vAlign w:val="bottom"/>
          </w:tcPr>
          <w:p w14:paraId="3F08F8F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56437E0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7647E1F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3EB566E6"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CDv</w:t>
            </w:r>
            <w:proofErr w:type="spellEnd"/>
            <w:r w:rsidRPr="00353A20">
              <w:rPr>
                <w:rFonts w:ascii="Arial Narrow" w:hAnsi="Arial Narrow" w:cs="Calibri"/>
                <w:sz w:val="18"/>
                <w:szCs w:val="18"/>
              </w:rPr>
              <w:t xml:space="preserve">(0/0/1); </w:t>
            </w:r>
          </w:p>
        </w:tc>
        <w:tc>
          <w:tcPr>
            <w:tcW w:w="1418" w:type="dxa"/>
            <w:shd w:val="clear" w:color="auto" w:fill="auto"/>
            <w:vAlign w:val="bottom"/>
            <w:hideMark/>
          </w:tcPr>
          <w:p w14:paraId="50396430"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CDv</w:t>
            </w:r>
            <w:proofErr w:type="spellEnd"/>
            <w:r w:rsidRPr="00353A20">
              <w:rPr>
                <w:rFonts w:ascii="Arial Narrow" w:hAnsi="Arial Narrow" w:cs="Calibri"/>
                <w:sz w:val="18"/>
                <w:szCs w:val="18"/>
              </w:rPr>
              <w:t xml:space="preserve">(G); </w:t>
            </w:r>
          </w:p>
        </w:tc>
      </w:tr>
      <w:tr w:rsidR="00872692" w:rsidRPr="00353A20" w14:paraId="238041F0" w14:textId="77777777" w:rsidTr="00872692">
        <w:trPr>
          <w:trHeight w:val="20"/>
        </w:trPr>
        <w:tc>
          <w:tcPr>
            <w:tcW w:w="700" w:type="dxa"/>
            <w:shd w:val="clear" w:color="auto" w:fill="auto"/>
            <w:vAlign w:val="bottom"/>
          </w:tcPr>
          <w:p w14:paraId="65437D2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JV-27</w:t>
            </w:r>
          </w:p>
        </w:tc>
        <w:tc>
          <w:tcPr>
            <w:tcW w:w="639" w:type="dxa"/>
            <w:shd w:val="clear" w:color="auto" w:fill="auto"/>
            <w:vAlign w:val="bottom"/>
          </w:tcPr>
          <w:p w14:paraId="69260D8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73E2AAC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59BE2B8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6F98732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A(0,6/10/0,3); </w:t>
            </w:r>
          </w:p>
        </w:tc>
        <w:tc>
          <w:tcPr>
            <w:tcW w:w="1418" w:type="dxa"/>
            <w:shd w:val="clear" w:color="auto" w:fill="auto"/>
            <w:vAlign w:val="bottom"/>
            <w:hideMark/>
          </w:tcPr>
          <w:p w14:paraId="4686268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D); </w:t>
            </w:r>
          </w:p>
        </w:tc>
      </w:tr>
      <w:tr w:rsidR="00872692" w:rsidRPr="00353A20" w14:paraId="5CFF9931" w14:textId="77777777" w:rsidTr="00872692">
        <w:trPr>
          <w:trHeight w:val="20"/>
        </w:trPr>
        <w:tc>
          <w:tcPr>
            <w:tcW w:w="700" w:type="dxa"/>
            <w:shd w:val="clear" w:color="auto" w:fill="auto"/>
            <w:vAlign w:val="bottom"/>
          </w:tcPr>
          <w:p w14:paraId="0A6E5F9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JV-28</w:t>
            </w:r>
          </w:p>
        </w:tc>
        <w:tc>
          <w:tcPr>
            <w:tcW w:w="639" w:type="dxa"/>
            <w:shd w:val="clear" w:color="auto" w:fill="auto"/>
            <w:vAlign w:val="bottom"/>
          </w:tcPr>
          <w:p w14:paraId="47550D2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24E7467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5787629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7FDE953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A(0,6/10/0,3); PC; </w:t>
            </w:r>
          </w:p>
        </w:tc>
        <w:tc>
          <w:tcPr>
            <w:tcW w:w="1418" w:type="dxa"/>
            <w:shd w:val="clear" w:color="auto" w:fill="auto"/>
            <w:vAlign w:val="bottom"/>
            <w:hideMark/>
          </w:tcPr>
          <w:p w14:paraId="190E848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D); PC; </w:t>
            </w:r>
          </w:p>
        </w:tc>
      </w:tr>
      <w:tr w:rsidR="00872692" w:rsidRPr="00353A20" w14:paraId="09889FD8" w14:textId="77777777" w:rsidTr="00872692">
        <w:trPr>
          <w:trHeight w:val="20"/>
        </w:trPr>
        <w:tc>
          <w:tcPr>
            <w:tcW w:w="700" w:type="dxa"/>
            <w:shd w:val="clear" w:color="auto" w:fill="auto"/>
            <w:vAlign w:val="bottom"/>
          </w:tcPr>
          <w:p w14:paraId="54A4DEB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JV-29</w:t>
            </w:r>
          </w:p>
        </w:tc>
        <w:tc>
          <w:tcPr>
            <w:tcW w:w="639" w:type="dxa"/>
            <w:shd w:val="clear" w:color="auto" w:fill="auto"/>
            <w:vAlign w:val="bottom"/>
          </w:tcPr>
          <w:p w14:paraId="540009B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20825E8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Na območju KD EŠD 19953  -  Vinji Vrh - Arheološko najdišče Vodiški hrib (režim: arheološko najdišče) se upošteva usmeritve za varovanje arheološke dediščine. - Pred pripravo projekta za pridobivanje gradbenega dovoljenja oziroma pred gradnjo na arheološkem območju je potrebno izvesti predhodne arheološke raziskave.</w:t>
            </w:r>
          </w:p>
        </w:tc>
        <w:tc>
          <w:tcPr>
            <w:tcW w:w="3686" w:type="dxa"/>
            <w:shd w:val="clear" w:color="auto" w:fill="auto"/>
            <w:vAlign w:val="bottom"/>
            <w:hideMark/>
          </w:tcPr>
          <w:p w14:paraId="4471CDE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5CF4840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Av(0,2/10/0,3); PC; </w:t>
            </w:r>
          </w:p>
        </w:tc>
        <w:tc>
          <w:tcPr>
            <w:tcW w:w="1418" w:type="dxa"/>
            <w:shd w:val="clear" w:color="auto" w:fill="auto"/>
            <w:vAlign w:val="bottom"/>
            <w:hideMark/>
          </w:tcPr>
          <w:p w14:paraId="2B7A2FC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Av(CV); PC; </w:t>
            </w:r>
          </w:p>
        </w:tc>
      </w:tr>
      <w:tr w:rsidR="00872692" w:rsidRPr="00353A20" w14:paraId="5DB11D95" w14:textId="77777777" w:rsidTr="00872692">
        <w:trPr>
          <w:trHeight w:val="20"/>
        </w:trPr>
        <w:tc>
          <w:tcPr>
            <w:tcW w:w="700" w:type="dxa"/>
            <w:shd w:val="clear" w:color="auto" w:fill="auto"/>
            <w:vAlign w:val="bottom"/>
          </w:tcPr>
          <w:p w14:paraId="5968E92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JV-30</w:t>
            </w:r>
          </w:p>
        </w:tc>
        <w:tc>
          <w:tcPr>
            <w:tcW w:w="639" w:type="dxa"/>
            <w:shd w:val="clear" w:color="auto" w:fill="auto"/>
            <w:vAlign w:val="bottom"/>
          </w:tcPr>
          <w:p w14:paraId="28C636A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572C175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Na območju KD EŠD 19953  -  Vinji Vrh - Arheološko najdišče Vodiški hrib (režim: arheološko najdišče) se upošteva usmeritve za varovanje arheološke dediščine. - Pred pripravo projekta za pridobivanje gradbenega dovoljenja oziroma pred gradnjo na arheološkem območju je potrebno izvesti predhodne arheološke raziskave.</w:t>
            </w:r>
          </w:p>
        </w:tc>
        <w:tc>
          <w:tcPr>
            <w:tcW w:w="3686" w:type="dxa"/>
            <w:shd w:val="clear" w:color="auto" w:fill="auto"/>
            <w:vAlign w:val="bottom"/>
            <w:hideMark/>
          </w:tcPr>
          <w:p w14:paraId="51890B1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117AABE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2A2161C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69E278BD" w14:textId="77777777" w:rsidTr="00872692">
        <w:trPr>
          <w:trHeight w:val="20"/>
        </w:trPr>
        <w:tc>
          <w:tcPr>
            <w:tcW w:w="700" w:type="dxa"/>
            <w:shd w:val="clear" w:color="auto" w:fill="auto"/>
            <w:vAlign w:val="bottom"/>
          </w:tcPr>
          <w:p w14:paraId="6EC8B47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JV-31, JV-32, JV-57</w:t>
            </w:r>
          </w:p>
        </w:tc>
        <w:tc>
          <w:tcPr>
            <w:tcW w:w="639" w:type="dxa"/>
            <w:shd w:val="clear" w:color="auto" w:fill="auto"/>
            <w:vAlign w:val="bottom"/>
          </w:tcPr>
          <w:p w14:paraId="24C13E0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2475A74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Na območju KD EŠD 19953  -  Vinji Vrh - Arheološko najdišče Vodiški hrib (režim: arheološko najdišče) se upošteva usmeritve za varovanje arheološke dediščine. - </w:t>
            </w:r>
            <w:r w:rsidRPr="00353A20">
              <w:rPr>
                <w:rFonts w:ascii="Arial Narrow" w:hAnsi="Arial Narrow" w:cs="Calibri"/>
                <w:sz w:val="18"/>
                <w:szCs w:val="18"/>
              </w:rPr>
              <w:lastRenderedPageBreak/>
              <w:t>Pred pripravo projekta za pridobivanje gradbenega dovoljenja oziroma pred gradnjo na arheološkem območju je potrebno izvesti predhodne arheološke raziskave.</w:t>
            </w:r>
          </w:p>
        </w:tc>
        <w:tc>
          <w:tcPr>
            <w:tcW w:w="3686" w:type="dxa"/>
            <w:shd w:val="clear" w:color="auto" w:fill="auto"/>
            <w:vAlign w:val="bottom"/>
            <w:hideMark/>
          </w:tcPr>
          <w:p w14:paraId="509F179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lastRenderedPageBreak/>
              <w:t> </w:t>
            </w:r>
          </w:p>
        </w:tc>
        <w:tc>
          <w:tcPr>
            <w:tcW w:w="1417" w:type="dxa"/>
            <w:shd w:val="clear" w:color="auto" w:fill="auto"/>
            <w:vAlign w:val="bottom"/>
            <w:hideMark/>
          </w:tcPr>
          <w:p w14:paraId="025A1DE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Av(0,2/10/0,3); </w:t>
            </w:r>
          </w:p>
        </w:tc>
        <w:tc>
          <w:tcPr>
            <w:tcW w:w="1418" w:type="dxa"/>
            <w:shd w:val="clear" w:color="auto" w:fill="auto"/>
            <w:vAlign w:val="bottom"/>
            <w:hideMark/>
          </w:tcPr>
          <w:p w14:paraId="563928E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Av(CV); </w:t>
            </w:r>
          </w:p>
        </w:tc>
      </w:tr>
      <w:tr w:rsidR="00872692" w:rsidRPr="00353A20" w14:paraId="4A538E83" w14:textId="77777777" w:rsidTr="00872692">
        <w:trPr>
          <w:trHeight w:val="20"/>
        </w:trPr>
        <w:tc>
          <w:tcPr>
            <w:tcW w:w="700" w:type="dxa"/>
            <w:shd w:val="clear" w:color="auto" w:fill="auto"/>
            <w:vAlign w:val="bottom"/>
          </w:tcPr>
          <w:p w14:paraId="303EC73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lastRenderedPageBreak/>
              <w:t>JV-33</w:t>
            </w:r>
          </w:p>
        </w:tc>
        <w:tc>
          <w:tcPr>
            <w:tcW w:w="639" w:type="dxa"/>
            <w:shd w:val="clear" w:color="auto" w:fill="auto"/>
            <w:vAlign w:val="bottom"/>
          </w:tcPr>
          <w:p w14:paraId="736CAF8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2B96397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Na območju KD EŠD 19953  -  Vinji Vrh - Arheološko najdišče Vodiški hrib (režim: arheološko najdišče) se upošteva usmeritve za varovanje arheološke dediščine. - Pred pripravo projekta za pridobivanje gradbenega dovoljenja oziroma pred gradnjo na arheološkem območju je potrebno izvesti predhodne arheološke raziskave.</w:t>
            </w:r>
          </w:p>
        </w:tc>
        <w:tc>
          <w:tcPr>
            <w:tcW w:w="3686" w:type="dxa"/>
            <w:shd w:val="clear" w:color="auto" w:fill="auto"/>
            <w:vAlign w:val="bottom"/>
            <w:hideMark/>
          </w:tcPr>
          <w:p w14:paraId="3D26597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0343645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Av(0,2/10/0,3); </w:t>
            </w:r>
          </w:p>
        </w:tc>
        <w:tc>
          <w:tcPr>
            <w:tcW w:w="1418" w:type="dxa"/>
            <w:shd w:val="clear" w:color="auto" w:fill="auto"/>
            <w:vAlign w:val="bottom"/>
            <w:hideMark/>
          </w:tcPr>
          <w:p w14:paraId="4B6DB20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Av(CV); </w:t>
            </w:r>
          </w:p>
        </w:tc>
      </w:tr>
      <w:tr w:rsidR="00872692" w:rsidRPr="00353A20" w14:paraId="5937FE2F" w14:textId="77777777" w:rsidTr="00872692">
        <w:trPr>
          <w:trHeight w:val="20"/>
        </w:trPr>
        <w:tc>
          <w:tcPr>
            <w:tcW w:w="700" w:type="dxa"/>
            <w:shd w:val="clear" w:color="auto" w:fill="auto"/>
            <w:vAlign w:val="bottom"/>
          </w:tcPr>
          <w:p w14:paraId="028F0B8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JV-34</w:t>
            </w:r>
          </w:p>
        </w:tc>
        <w:tc>
          <w:tcPr>
            <w:tcW w:w="639" w:type="dxa"/>
            <w:shd w:val="clear" w:color="auto" w:fill="auto"/>
            <w:vAlign w:val="bottom"/>
          </w:tcPr>
          <w:p w14:paraId="44B964D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175EC4E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29B3D9B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73B4CDA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Av(0,2/10/0,3); </w:t>
            </w:r>
          </w:p>
        </w:tc>
        <w:tc>
          <w:tcPr>
            <w:tcW w:w="1418" w:type="dxa"/>
            <w:shd w:val="clear" w:color="auto" w:fill="auto"/>
            <w:vAlign w:val="bottom"/>
            <w:hideMark/>
          </w:tcPr>
          <w:p w14:paraId="7A4236A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Av(CV); </w:t>
            </w:r>
          </w:p>
        </w:tc>
      </w:tr>
      <w:tr w:rsidR="00872692" w:rsidRPr="00353A20" w14:paraId="79F37130" w14:textId="77777777" w:rsidTr="00872692">
        <w:trPr>
          <w:trHeight w:val="20"/>
        </w:trPr>
        <w:tc>
          <w:tcPr>
            <w:tcW w:w="700" w:type="dxa"/>
            <w:shd w:val="clear" w:color="auto" w:fill="auto"/>
            <w:vAlign w:val="bottom"/>
          </w:tcPr>
          <w:p w14:paraId="541F369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JV-35</w:t>
            </w:r>
          </w:p>
        </w:tc>
        <w:tc>
          <w:tcPr>
            <w:tcW w:w="639" w:type="dxa"/>
            <w:shd w:val="clear" w:color="auto" w:fill="auto"/>
            <w:vAlign w:val="bottom"/>
          </w:tcPr>
          <w:p w14:paraId="4C7E908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2E7A878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Na območju KD EŠD 19953  -  Vinji Vrh - Arheološko najdišče Vodiški hrib (režim: arheološko najdišče) se upošteva usmeritve za varovanje arheološke dediščine.</w:t>
            </w:r>
          </w:p>
        </w:tc>
        <w:tc>
          <w:tcPr>
            <w:tcW w:w="3686" w:type="dxa"/>
            <w:shd w:val="clear" w:color="auto" w:fill="auto"/>
            <w:vAlign w:val="bottom"/>
            <w:hideMark/>
          </w:tcPr>
          <w:p w14:paraId="2DAEC1C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244DBB4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55174D0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Av(AE, C, D, CV); </w:t>
            </w:r>
          </w:p>
        </w:tc>
      </w:tr>
      <w:tr w:rsidR="00872692" w:rsidRPr="00353A20" w14:paraId="45F43ACE" w14:textId="77777777" w:rsidTr="00872692">
        <w:trPr>
          <w:trHeight w:val="20"/>
        </w:trPr>
        <w:tc>
          <w:tcPr>
            <w:tcW w:w="700" w:type="dxa"/>
            <w:shd w:val="clear" w:color="auto" w:fill="auto"/>
            <w:vAlign w:val="bottom"/>
          </w:tcPr>
          <w:p w14:paraId="0B4A489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JV-36</w:t>
            </w:r>
          </w:p>
        </w:tc>
        <w:tc>
          <w:tcPr>
            <w:tcW w:w="639" w:type="dxa"/>
            <w:shd w:val="clear" w:color="auto" w:fill="auto"/>
            <w:vAlign w:val="bottom"/>
          </w:tcPr>
          <w:p w14:paraId="3BD03A0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3E4FD31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Na območju KD EŠD 19953  -  Vinji Vrh - Arheološko najdišče Vodiški hrib (režim: arheološko najdišče) se upošteva usmeritve za varovanje arheološke dediščine. - Pred pripravo projekta za pridobivanje gradbenega dovoljenja oziroma pred gradnjo na arheološkem območju je potrebno izvesti predhodne arheološke raziskave.</w:t>
            </w:r>
          </w:p>
        </w:tc>
        <w:tc>
          <w:tcPr>
            <w:tcW w:w="3686" w:type="dxa"/>
            <w:shd w:val="clear" w:color="auto" w:fill="auto"/>
            <w:vAlign w:val="bottom"/>
            <w:hideMark/>
          </w:tcPr>
          <w:p w14:paraId="17623FC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2F3552A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2BB1256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13A224D4" w14:textId="77777777" w:rsidTr="00872692">
        <w:trPr>
          <w:trHeight w:val="20"/>
        </w:trPr>
        <w:tc>
          <w:tcPr>
            <w:tcW w:w="700" w:type="dxa"/>
            <w:shd w:val="clear" w:color="auto" w:fill="auto"/>
            <w:vAlign w:val="bottom"/>
          </w:tcPr>
          <w:p w14:paraId="4580C3A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JV-37</w:t>
            </w:r>
          </w:p>
        </w:tc>
        <w:tc>
          <w:tcPr>
            <w:tcW w:w="639" w:type="dxa"/>
            <w:shd w:val="clear" w:color="auto" w:fill="auto"/>
            <w:vAlign w:val="bottom"/>
          </w:tcPr>
          <w:p w14:paraId="77DDECA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17CD85F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4299E5F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25192C2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51BE7BD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745F19C0" w14:textId="77777777" w:rsidTr="00872692">
        <w:trPr>
          <w:trHeight w:val="20"/>
        </w:trPr>
        <w:tc>
          <w:tcPr>
            <w:tcW w:w="700" w:type="dxa"/>
            <w:shd w:val="clear" w:color="auto" w:fill="auto"/>
            <w:vAlign w:val="bottom"/>
          </w:tcPr>
          <w:p w14:paraId="4E6B893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JV-38</w:t>
            </w:r>
          </w:p>
        </w:tc>
        <w:tc>
          <w:tcPr>
            <w:tcW w:w="639" w:type="dxa"/>
            <w:shd w:val="clear" w:color="auto" w:fill="auto"/>
            <w:vAlign w:val="bottom"/>
          </w:tcPr>
          <w:p w14:paraId="0E7B152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22E6AE9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06C5A12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66C3AF5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7C2A0DC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2B7B4922" w14:textId="77777777" w:rsidTr="00872692">
        <w:trPr>
          <w:trHeight w:val="20"/>
        </w:trPr>
        <w:tc>
          <w:tcPr>
            <w:tcW w:w="700" w:type="dxa"/>
            <w:shd w:val="clear" w:color="auto" w:fill="auto"/>
            <w:vAlign w:val="bottom"/>
          </w:tcPr>
          <w:p w14:paraId="7F6BDD3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JV-39</w:t>
            </w:r>
          </w:p>
        </w:tc>
        <w:tc>
          <w:tcPr>
            <w:tcW w:w="639" w:type="dxa"/>
            <w:shd w:val="clear" w:color="auto" w:fill="auto"/>
            <w:vAlign w:val="bottom"/>
          </w:tcPr>
          <w:p w14:paraId="6811D08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0E78E31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4EADD23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7D66331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54C1D7A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36CB859E" w14:textId="77777777" w:rsidTr="00872692">
        <w:trPr>
          <w:trHeight w:val="20"/>
        </w:trPr>
        <w:tc>
          <w:tcPr>
            <w:tcW w:w="700" w:type="dxa"/>
            <w:shd w:val="clear" w:color="auto" w:fill="auto"/>
            <w:vAlign w:val="bottom"/>
          </w:tcPr>
          <w:p w14:paraId="33B175E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JV-40</w:t>
            </w:r>
          </w:p>
        </w:tc>
        <w:tc>
          <w:tcPr>
            <w:tcW w:w="639" w:type="dxa"/>
            <w:shd w:val="clear" w:color="auto" w:fill="auto"/>
            <w:vAlign w:val="bottom"/>
          </w:tcPr>
          <w:p w14:paraId="3A0586A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010C473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4F14841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611D076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Av(0,2/10/0,3); </w:t>
            </w:r>
          </w:p>
        </w:tc>
        <w:tc>
          <w:tcPr>
            <w:tcW w:w="1418" w:type="dxa"/>
            <w:shd w:val="clear" w:color="auto" w:fill="auto"/>
            <w:vAlign w:val="bottom"/>
            <w:hideMark/>
          </w:tcPr>
          <w:p w14:paraId="31B2E36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Av(CV); </w:t>
            </w:r>
          </w:p>
        </w:tc>
      </w:tr>
      <w:tr w:rsidR="00872692" w:rsidRPr="00353A20" w14:paraId="6C2F8846" w14:textId="77777777" w:rsidTr="00872692">
        <w:trPr>
          <w:trHeight w:val="20"/>
        </w:trPr>
        <w:tc>
          <w:tcPr>
            <w:tcW w:w="700" w:type="dxa"/>
            <w:shd w:val="clear" w:color="auto" w:fill="auto"/>
            <w:vAlign w:val="bottom"/>
          </w:tcPr>
          <w:p w14:paraId="38D1E10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JV-41</w:t>
            </w:r>
          </w:p>
        </w:tc>
        <w:tc>
          <w:tcPr>
            <w:tcW w:w="639" w:type="dxa"/>
            <w:shd w:val="clear" w:color="auto" w:fill="auto"/>
            <w:vAlign w:val="bottom"/>
          </w:tcPr>
          <w:p w14:paraId="66B1BEB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4BEDC2F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7B5DC48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5748D1A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Av(0,2/10/0,3); </w:t>
            </w:r>
          </w:p>
        </w:tc>
        <w:tc>
          <w:tcPr>
            <w:tcW w:w="1418" w:type="dxa"/>
            <w:shd w:val="clear" w:color="auto" w:fill="auto"/>
            <w:vAlign w:val="bottom"/>
            <w:hideMark/>
          </w:tcPr>
          <w:p w14:paraId="1FA0858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Av(CV); </w:t>
            </w:r>
          </w:p>
        </w:tc>
      </w:tr>
      <w:tr w:rsidR="00872692" w:rsidRPr="00353A20" w14:paraId="52F92704" w14:textId="77777777" w:rsidTr="00872692">
        <w:trPr>
          <w:trHeight w:val="20"/>
        </w:trPr>
        <w:tc>
          <w:tcPr>
            <w:tcW w:w="700" w:type="dxa"/>
            <w:shd w:val="clear" w:color="auto" w:fill="auto"/>
            <w:vAlign w:val="bottom"/>
          </w:tcPr>
          <w:p w14:paraId="768BC56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JV-42</w:t>
            </w:r>
          </w:p>
        </w:tc>
        <w:tc>
          <w:tcPr>
            <w:tcW w:w="639" w:type="dxa"/>
            <w:shd w:val="clear" w:color="auto" w:fill="auto"/>
            <w:vAlign w:val="bottom"/>
          </w:tcPr>
          <w:p w14:paraId="6B21413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75CF760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32EFDA6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369ACF5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6C10938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247CA178" w14:textId="77777777" w:rsidTr="00872692">
        <w:trPr>
          <w:trHeight w:val="20"/>
        </w:trPr>
        <w:tc>
          <w:tcPr>
            <w:tcW w:w="700" w:type="dxa"/>
            <w:shd w:val="clear" w:color="auto" w:fill="auto"/>
            <w:vAlign w:val="bottom"/>
          </w:tcPr>
          <w:p w14:paraId="3B5AB77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JV-43</w:t>
            </w:r>
          </w:p>
        </w:tc>
        <w:tc>
          <w:tcPr>
            <w:tcW w:w="639" w:type="dxa"/>
            <w:shd w:val="clear" w:color="auto" w:fill="auto"/>
            <w:vAlign w:val="bottom"/>
          </w:tcPr>
          <w:p w14:paraId="223D497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OPPN</w:t>
            </w:r>
          </w:p>
        </w:tc>
        <w:tc>
          <w:tcPr>
            <w:tcW w:w="6032" w:type="dxa"/>
            <w:shd w:val="clear" w:color="auto" w:fill="auto"/>
            <w:vAlign w:val="bottom"/>
            <w:hideMark/>
          </w:tcPr>
          <w:p w14:paraId="2438300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usmeritve za pripravo OPPN JV_52 v prilogi 2</w:t>
            </w:r>
          </w:p>
        </w:tc>
        <w:tc>
          <w:tcPr>
            <w:tcW w:w="3686" w:type="dxa"/>
            <w:shd w:val="clear" w:color="auto" w:fill="auto"/>
            <w:vAlign w:val="bottom"/>
            <w:hideMark/>
          </w:tcPr>
          <w:p w14:paraId="1A972F3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v oddelku 55 Gostinske nastanitvene dejavnosti - le podrazred 55.202, - oddelek 97 Dejavnost gospodinjstev z zaposlenim hišnim osebjem.</w:t>
            </w:r>
          </w:p>
        </w:tc>
        <w:tc>
          <w:tcPr>
            <w:tcW w:w="1417" w:type="dxa"/>
            <w:shd w:val="clear" w:color="auto" w:fill="auto"/>
            <w:vAlign w:val="bottom"/>
            <w:hideMark/>
          </w:tcPr>
          <w:p w14:paraId="34FA62E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04B1650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2DFDE8E5" w14:textId="77777777" w:rsidTr="00872692">
        <w:trPr>
          <w:trHeight w:val="20"/>
        </w:trPr>
        <w:tc>
          <w:tcPr>
            <w:tcW w:w="700" w:type="dxa"/>
            <w:shd w:val="clear" w:color="auto" w:fill="auto"/>
            <w:vAlign w:val="bottom"/>
          </w:tcPr>
          <w:p w14:paraId="5C4B44B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JV-44</w:t>
            </w:r>
          </w:p>
        </w:tc>
        <w:tc>
          <w:tcPr>
            <w:tcW w:w="639" w:type="dxa"/>
            <w:shd w:val="clear" w:color="auto" w:fill="auto"/>
            <w:vAlign w:val="bottom"/>
          </w:tcPr>
          <w:p w14:paraId="4E9835A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404F870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45FC3AA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78634FC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Av(0,2/10/0,3); </w:t>
            </w:r>
          </w:p>
        </w:tc>
        <w:tc>
          <w:tcPr>
            <w:tcW w:w="1418" w:type="dxa"/>
            <w:shd w:val="clear" w:color="auto" w:fill="auto"/>
            <w:vAlign w:val="bottom"/>
            <w:hideMark/>
          </w:tcPr>
          <w:p w14:paraId="14F8F5E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Av(CV); </w:t>
            </w:r>
          </w:p>
        </w:tc>
      </w:tr>
      <w:tr w:rsidR="00872692" w:rsidRPr="00353A20" w14:paraId="042ED3EE" w14:textId="77777777" w:rsidTr="00872692">
        <w:trPr>
          <w:trHeight w:val="20"/>
        </w:trPr>
        <w:tc>
          <w:tcPr>
            <w:tcW w:w="700" w:type="dxa"/>
            <w:shd w:val="clear" w:color="auto" w:fill="auto"/>
            <w:vAlign w:val="bottom"/>
          </w:tcPr>
          <w:p w14:paraId="00DC747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JV-45</w:t>
            </w:r>
          </w:p>
        </w:tc>
        <w:tc>
          <w:tcPr>
            <w:tcW w:w="639" w:type="dxa"/>
            <w:shd w:val="clear" w:color="auto" w:fill="auto"/>
            <w:vAlign w:val="bottom"/>
          </w:tcPr>
          <w:p w14:paraId="246C691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OPPN</w:t>
            </w:r>
          </w:p>
        </w:tc>
        <w:tc>
          <w:tcPr>
            <w:tcW w:w="6032" w:type="dxa"/>
            <w:shd w:val="clear" w:color="auto" w:fill="auto"/>
            <w:vAlign w:val="bottom"/>
            <w:hideMark/>
          </w:tcPr>
          <w:p w14:paraId="6E09A21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usmeritve za pripravo OPPN JV_54 v prilogi 2</w:t>
            </w:r>
          </w:p>
        </w:tc>
        <w:tc>
          <w:tcPr>
            <w:tcW w:w="3686" w:type="dxa"/>
            <w:shd w:val="clear" w:color="auto" w:fill="auto"/>
            <w:vAlign w:val="bottom"/>
            <w:hideMark/>
          </w:tcPr>
          <w:p w14:paraId="029BBA1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2B3FA88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LN; </w:t>
            </w:r>
          </w:p>
        </w:tc>
        <w:tc>
          <w:tcPr>
            <w:tcW w:w="1418" w:type="dxa"/>
            <w:shd w:val="clear" w:color="auto" w:fill="auto"/>
            <w:vAlign w:val="bottom"/>
            <w:hideMark/>
          </w:tcPr>
          <w:p w14:paraId="443018A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LN; </w:t>
            </w:r>
          </w:p>
        </w:tc>
      </w:tr>
      <w:tr w:rsidR="00872692" w:rsidRPr="00353A20" w14:paraId="2CADC64C" w14:textId="77777777" w:rsidTr="00872692">
        <w:trPr>
          <w:trHeight w:val="20"/>
        </w:trPr>
        <w:tc>
          <w:tcPr>
            <w:tcW w:w="700" w:type="dxa"/>
            <w:shd w:val="clear" w:color="auto" w:fill="auto"/>
            <w:vAlign w:val="bottom"/>
          </w:tcPr>
          <w:p w14:paraId="1384FE5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JV-46, JV-47, JV-48, JV-49</w:t>
            </w:r>
          </w:p>
        </w:tc>
        <w:tc>
          <w:tcPr>
            <w:tcW w:w="639" w:type="dxa"/>
            <w:shd w:val="clear" w:color="auto" w:fill="auto"/>
            <w:vAlign w:val="bottom"/>
          </w:tcPr>
          <w:p w14:paraId="701E483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OPPN</w:t>
            </w:r>
          </w:p>
        </w:tc>
        <w:tc>
          <w:tcPr>
            <w:tcW w:w="6032" w:type="dxa"/>
            <w:shd w:val="clear" w:color="auto" w:fill="auto"/>
            <w:vAlign w:val="bottom"/>
            <w:hideMark/>
          </w:tcPr>
          <w:p w14:paraId="54C636E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usmeritve za pripravo OPPN JV_54 v prilogi 2</w:t>
            </w:r>
          </w:p>
        </w:tc>
        <w:tc>
          <w:tcPr>
            <w:tcW w:w="3686" w:type="dxa"/>
            <w:shd w:val="clear" w:color="auto" w:fill="auto"/>
            <w:vAlign w:val="bottom"/>
            <w:hideMark/>
          </w:tcPr>
          <w:p w14:paraId="5336428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63A2BE0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LN; </w:t>
            </w:r>
          </w:p>
        </w:tc>
        <w:tc>
          <w:tcPr>
            <w:tcW w:w="1418" w:type="dxa"/>
            <w:shd w:val="clear" w:color="auto" w:fill="auto"/>
            <w:vAlign w:val="bottom"/>
            <w:hideMark/>
          </w:tcPr>
          <w:p w14:paraId="7561315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LN; </w:t>
            </w:r>
          </w:p>
        </w:tc>
      </w:tr>
      <w:tr w:rsidR="00872692" w:rsidRPr="00353A20" w14:paraId="178A543E" w14:textId="77777777" w:rsidTr="00872692">
        <w:trPr>
          <w:trHeight w:val="20"/>
        </w:trPr>
        <w:tc>
          <w:tcPr>
            <w:tcW w:w="700" w:type="dxa"/>
            <w:shd w:val="clear" w:color="auto" w:fill="auto"/>
            <w:vAlign w:val="bottom"/>
          </w:tcPr>
          <w:p w14:paraId="219D0B6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JV-5</w:t>
            </w:r>
          </w:p>
        </w:tc>
        <w:tc>
          <w:tcPr>
            <w:tcW w:w="639" w:type="dxa"/>
            <w:shd w:val="clear" w:color="auto" w:fill="auto"/>
            <w:vAlign w:val="bottom"/>
          </w:tcPr>
          <w:p w14:paraId="20CA63C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0F6387F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7863D60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2917FAA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17F7C69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512E9A47" w14:textId="77777777" w:rsidTr="00872692">
        <w:trPr>
          <w:trHeight w:val="20"/>
        </w:trPr>
        <w:tc>
          <w:tcPr>
            <w:tcW w:w="700" w:type="dxa"/>
            <w:shd w:val="clear" w:color="auto" w:fill="auto"/>
            <w:vAlign w:val="bottom"/>
          </w:tcPr>
          <w:p w14:paraId="30CE89A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JV-50</w:t>
            </w:r>
          </w:p>
        </w:tc>
        <w:tc>
          <w:tcPr>
            <w:tcW w:w="639" w:type="dxa"/>
            <w:shd w:val="clear" w:color="auto" w:fill="auto"/>
            <w:vAlign w:val="bottom"/>
          </w:tcPr>
          <w:p w14:paraId="7E833E7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OPPN</w:t>
            </w:r>
          </w:p>
        </w:tc>
        <w:tc>
          <w:tcPr>
            <w:tcW w:w="6032" w:type="dxa"/>
            <w:shd w:val="clear" w:color="auto" w:fill="auto"/>
            <w:vAlign w:val="bottom"/>
            <w:hideMark/>
          </w:tcPr>
          <w:p w14:paraId="0C00CFB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usmeritve za pripravo OPPN JV_56 v prilogi 2</w:t>
            </w:r>
          </w:p>
        </w:tc>
        <w:tc>
          <w:tcPr>
            <w:tcW w:w="3686" w:type="dxa"/>
            <w:shd w:val="clear" w:color="auto" w:fill="auto"/>
            <w:vAlign w:val="bottom"/>
            <w:hideMark/>
          </w:tcPr>
          <w:p w14:paraId="162DBA5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7353203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LN; </w:t>
            </w:r>
          </w:p>
        </w:tc>
        <w:tc>
          <w:tcPr>
            <w:tcW w:w="1418" w:type="dxa"/>
            <w:shd w:val="clear" w:color="auto" w:fill="auto"/>
            <w:vAlign w:val="bottom"/>
            <w:hideMark/>
          </w:tcPr>
          <w:p w14:paraId="5707615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LN; </w:t>
            </w:r>
          </w:p>
        </w:tc>
      </w:tr>
      <w:tr w:rsidR="00872692" w:rsidRPr="00353A20" w14:paraId="702B6404" w14:textId="77777777" w:rsidTr="00872692">
        <w:trPr>
          <w:trHeight w:val="20"/>
        </w:trPr>
        <w:tc>
          <w:tcPr>
            <w:tcW w:w="700" w:type="dxa"/>
            <w:shd w:val="clear" w:color="auto" w:fill="auto"/>
            <w:vAlign w:val="bottom"/>
          </w:tcPr>
          <w:p w14:paraId="03E174C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JV-51</w:t>
            </w:r>
          </w:p>
        </w:tc>
        <w:tc>
          <w:tcPr>
            <w:tcW w:w="639" w:type="dxa"/>
            <w:shd w:val="clear" w:color="auto" w:fill="auto"/>
            <w:vAlign w:val="bottom"/>
          </w:tcPr>
          <w:p w14:paraId="7B4AC29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7E18578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Na območju KD EŠD 19953  (A3) -  Vinji Vrh - Arheološko najdišče Vodiški hrib (režim: arheološko najdišče) se upošteva usmeritve za varovanje arheološke dediščine.</w:t>
            </w:r>
          </w:p>
        </w:tc>
        <w:tc>
          <w:tcPr>
            <w:tcW w:w="3686" w:type="dxa"/>
            <w:shd w:val="clear" w:color="auto" w:fill="auto"/>
            <w:vAlign w:val="bottom"/>
            <w:hideMark/>
          </w:tcPr>
          <w:p w14:paraId="06E297E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3DEA6C3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K2; PC; K1; G; </w:t>
            </w:r>
          </w:p>
        </w:tc>
        <w:tc>
          <w:tcPr>
            <w:tcW w:w="1418" w:type="dxa"/>
            <w:shd w:val="clear" w:color="auto" w:fill="auto"/>
            <w:vAlign w:val="bottom"/>
            <w:hideMark/>
          </w:tcPr>
          <w:p w14:paraId="6547022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K2; PC; K1; G; </w:t>
            </w:r>
          </w:p>
        </w:tc>
      </w:tr>
      <w:tr w:rsidR="00872692" w:rsidRPr="00353A20" w14:paraId="6AB3E8EE" w14:textId="77777777" w:rsidTr="00872692">
        <w:trPr>
          <w:trHeight w:val="20"/>
        </w:trPr>
        <w:tc>
          <w:tcPr>
            <w:tcW w:w="700" w:type="dxa"/>
            <w:shd w:val="clear" w:color="auto" w:fill="auto"/>
            <w:vAlign w:val="bottom"/>
          </w:tcPr>
          <w:p w14:paraId="4BA8EE5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JV-53</w:t>
            </w:r>
          </w:p>
        </w:tc>
        <w:tc>
          <w:tcPr>
            <w:tcW w:w="639" w:type="dxa"/>
            <w:shd w:val="clear" w:color="auto" w:fill="auto"/>
            <w:vAlign w:val="bottom"/>
          </w:tcPr>
          <w:p w14:paraId="2ACBF68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6DBDE6C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Na območju KD EŠD 19953  (A3) -  Vinji Vrh - Arheološko najdišče Vodiški hrib (režim: arheološko najdišče) se upošteva usmeritve za varovanje arheološke dediščine.</w:t>
            </w:r>
          </w:p>
        </w:tc>
        <w:tc>
          <w:tcPr>
            <w:tcW w:w="3686" w:type="dxa"/>
            <w:shd w:val="clear" w:color="auto" w:fill="auto"/>
            <w:vAlign w:val="bottom"/>
            <w:hideMark/>
          </w:tcPr>
          <w:p w14:paraId="294BF1B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61847F4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K2v; G; K1v; PC; </w:t>
            </w:r>
          </w:p>
        </w:tc>
        <w:tc>
          <w:tcPr>
            <w:tcW w:w="1418" w:type="dxa"/>
            <w:shd w:val="clear" w:color="auto" w:fill="auto"/>
            <w:vAlign w:val="bottom"/>
            <w:hideMark/>
          </w:tcPr>
          <w:p w14:paraId="3312939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K2v; G; K1v; PC; </w:t>
            </w:r>
          </w:p>
        </w:tc>
      </w:tr>
      <w:tr w:rsidR="00872692" w:rsidRPr="00353A20" w14:paraId="5422064E" w14:textId="77777777" w:rsidTr="00872692">
        <w:trPr>
          <w:trHeight w:val="20"/>
        </w:trPr>
        <w:tc>
          <w:tcPr>
            <w:tcW w:w="700" w:type="dxa"/>
            <w:shd w:val="clear" w:color="auto" w:fill="auto"/>
            <w:vAlign w:val="bottom"/>
          </w:tcPr>
          <w:p w14:paraId="12FBE8B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JV-54</w:t>
            </w:r>
          </w:p>
        </w:tc>
        <w:tc>
          <w:tcPr>
            <w:tcW w:w="639" w:type="dxa"/>
            <w:shd w:val="clear" w:color="auto" w:fill="auto"/>
            <w:vAlign w:val="bottom"/>
          </w:tcPr>
          <w:p w14:paraId="651AE6A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540E92E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Na območju KD EŠD 19957  -  Ježce - Arheološko območje Reber-</w:t>
            </w:r>
            <w:proofErr w:type="spellStart"/>
            <w:r w:rsidRPr="00353A20">
              <w:rPr>
                <w:rFonts w:ascii="Arial Narrow" w:hAnsi="Arial Narrow" w:cs="Calibri"/>
                <w:sz w:val="18"/>
                <w:szCs w:val="18"/>
              </w:rPr>
              <w:t>Župnica</w:t>
            </w:r>
            <w:proofErr w:type="spellEnd"/>
            <w:r w:rsidRPr="00353A20">
              <w:rPr>
                <w:rFonts w:ascii="Arial Narrow" w:hAnsi="Arial Narrow" w:cs="Calibri"/>
                <w:sz w:val="18"/>
                <w:szCs w:val="18"/>
              </w:rPr>
              <w:t xml:space="preserve"> (režim: arheološko najdišče) se upošteva usmeritve za varovanje arheološke dediščine.</w:t>
            </w:r>
          </w:p>
        </w:tc>
        <w:tc>
          <w:tcPr>
            <w:tcW w:w="3686" w:type="dxa"/>
            <w:shd w:val="clear" w:color="auto" w:fill="auto"/>
            <w:vAlign w:val="bottom"/>
            <w:hideMark/>
          </w:tcPr>
          <w:p w14:paraId="4E261DF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2757ED6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K1; G; PC; K2; VC; </w:t>
            </w:r>
          </w:p>
        </w:tc>
        <w:tc>
          <w:tcPr>
            <w:tcW w:w="1418" w:type="dxa"/>
            <w:shd w:val="clear" w:color="auto" w:fill="auto"/>
            <w:vAlign w:val="bottom"/>
            <w:hideMark/>
          </w:tcPr>
          <w:p w14:paraId="733BB1D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K1; G; PC; K2; VC; </w:t>
            </w:r>
          </w:p>
        </w:tc>
      </w:tr>
      <w:tr w:rsidR="00872692" w:rsidRPr="00353A20" w14:paraId="399E8D3A" w14:textId="77777777" w:rsidTr="00872692">
        <w:trPr>
          <w:trHeight w:val="20"/>
        </w:trPr>
        <w:tc>
          <w:tcPr>
            <w:tcW w:w="700" w:type="dxa"/>
            <w:shd w:val="clear" w:color="auto" w:fill="auto"/>
            <w:vAlign w:val="bottom"/>
          </w:tcPr>
          <w:p w14:paraId="3858B49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JV-9</w:t>
            </w:r>
          </w:p>
        </w:tc>
        <w:tc>
          <w:tcPr>
            <w:tcW w:w="639" w:type="dxa"/>
            <w:shd w:val="clear" w:color="auto" w:fill="auto"/>
            <w:vAlign w:val="bottom"/>
          </w:tcPr>
          <w:p w14:paraId="3E146E3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30D5867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0A93F2C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68D464B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A(0,8/10/0,3); </w:t>
            </w:r>
          </w:p>
        </w:tc>
        <w:tc>
          <w:tcPr>
            <w:tcW w:w="1418" w:type="dxa"/>
            <w:shd w:val="clear" w:color="auto" w:fill="auto"/>
            <w:vAlign w:val="bottom"/>
            <w:hideMark/>
          </w:tcPr>
          <w:p w14:paraId="3728F72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A(AE, C, D); </w:t>
            </w:r>
          </w:p>
        </w:tc>
      </w:tr>
      <w:tr w:rsidR="00872692" w:rsidRPr="00353A20" w14:paraId="5EE73181" w14:textId="77777777" w:rsidTr="00872692">
        <w:trPr>
          <w:trHeight w:val="20"/>
        </w:trPr>
        <w:tc>
          <w:tcPr>
            <w:tcW w:w="700" w:type="dxa"/>
            <w:shd w:val="clear" w:color="auto" w:fill="auto"/>
            <w:vAlign w:val="bottom"/>
          </w:tcPr>
          <w:p w14:paraId="129CBFC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lastRenderedPageBreak/>
              <w:t>LB-1</w:t>
            </w:r>
          </w:p>
        </w:tc>
        <w:tc>
          <w:tcPr>
            <w:tcW w:w="639" w:type="dxa"/>
            <w:shd w:val="clear" w:color="auto" w:fill="auto"/>
            <w:vAlign w:val="bottom"/>
          </w:tcPr>
          <w:p w14:paraId="22767A6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OPPN</w:t>
            </w:r>
          </w:p>
        </w:tc>
        <w:tc>
          <w:tcPr>
            <w:tcW w:w="6032" w:type="dxa"/>
            <w:shd w:val="clear" w:color="auto" w:fill="auto"/>
            <w:vAlign w:val="bottom"/>
            <w:hideMark/>
          </w:tcPr>
          <w:p w14:paraId="3643A3D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Na območju KD EŠD 29  -  Bogenšperk - Grad Bogenšperk (režim: spomenik in vplivno območje) se upošteva usmeritve za varovanje profane stavbne dediščine in kulturne krajine ter Odlok o razglasitvi gradu Bogenšperk za kulturni spomenik državnega pomena (Ur. l. RS, št. 81/99, 46/05). Na območju KD EŠD 11150  -  Bogenšperk - </w:t>
            </w:r>
            <w:proofErr w:type="spellStart"/>
            <w:r w:rsidRPr="00353A20">
              <w:rPr>
                <w:rFonts w:ascii="Arial Narrow" w:hAnsi="Arial Narrow" w:cs="Calibri"/>
                <w:sz w:val="18"/>
                <w:szCs w:val="18"/>
              </w:rPr>
              <w:t>Pollandova</w:t>
            </w:r>
            <w:proofErr w:type="spellEnd"/>
            <w:r w:rsidRPr="00353A20">
              <w:rPr>
                <w:rFonts w:ascii="Arial Narrow" w:hAnsi="Arial Narrow" w:cs="Calibri"/>
                <w:sz w:val="18"/>
                <w:szCs w:val="18"/>
              </w:rPr>
              <w:t xml:space="preserve"> hiša pri gradu Bogenšperk (režim: dediščina) se upošteva usmeritve za varovanje profane stavbne dediščine. Usmeritve za pripravo OPPN so podane tudi v prilogi 2.</w:t>
            </w:r>
          </w:p>
        </w:tc>
        <w:tc>
          <w:tcPr>
            <w:tcW w:w="3686" w:type="dxa"/>
            <w:shd w:val="clear" w:color="auto" w:fill="auto"/>
            <w:vAlign w:val="bottom"/>
            <w:hideMark/>
          </w:tcPr>
          <w:p w14:paraId="5BF0DBF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4234B9A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w:t>
            </w:r>
            <w:proofErr w:type="spellStart"/>
            <w:r w:rsidRPr="00353A20">
              <w:rPr>
                <w:rFonts w:ascii="Arial Narrow" w:hAnsi="Arial Narrow" w:cs="Calibri"/>
                <w:sz w:val="18"/>
                <w:szCs w:val="18"/>
              </w:rPr>
              <w:t>CDk</w:t>
            </w:r>
            <w:proofErr w:type="spellEnd"/>
            <w:r w:rsidRPr="00353A20">
              <w:rPr>
                <w:rFonts w:ascii="Arial Narrow" w:hAnsi="Arial Narrow" w:cs="Calibri"/>
                <w:sz w:val="18"/>
                <w:szCs w:val="18"/>
              </w:rPr>
              <w:t xml:space="preserve">(0,8/5/0); </w:t>
            </w:r>
          </w:p>
        </w:tc>
        <w:tc>
          <w:tcPr>
            <w:tcW w:w="1418" w:type="dxa"/>
            <w:shd w:val="clear" w:color="auto" w:fill="auto"/>
            <w:vAlign w:val="bottom"/>
            <w:hideMark/>
          </w:tcPr>
          <w:p w14:paraId="7BC20FD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w:t>
            </w:r>
            <w:proofErr w:type="spellStart"/>
            <w:r w:rsidRPr="00353A20">
              <w:rPr>
                <w:rFonts w:ascii="Arial Narrow" w:hAnsi="Arial Narrow" w:cs="Calibri"/>
                <w:sz w:val="18"/>
                <w:szCs w:val="18"/>
              </w:rPr>
              <w:t>CDk</w:t>
            </w:r>
            <w:proofErr w:type="spellEnd"/>
            <w:r w:rsidRPr="00353A20">
              <w:rPr>
                <w:rFonts w:ascii="Arial Narrow" w:hAnsi="Arial Narrow" w:cs="Calibri"/>
                <w:sz w:val="18"/>
                <w:szCs w:val="18"/>
              </w:rPr>
              <w:t>(AE, D, G); IK;</w:t>
            </w:r>
          </w:p>
        </w:tc>
      </w:tr>
      <w:tr w:rsidR="00872692" w:rsidRPr="00353A20" w14:paraId="3C5A35AD" w14:textId="77777777" w:rsidTr="00872692">
        <w:trPr>
          <w:trHeight w:val="20"/>
        </w:trPr>
        <w:tc>
          <w:tcPr>
            <w:tcW w:w="700" w:type="dxa"/>
            <w:shd w:val="clear" w:color="auto" w:fill="auto"/>
            <w:vAlign w:val="bottom"/>
          </w:tcPr>
          <w:p w14:paraId="6662FFE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LB-10</w:t>
            </w:r>
          </w:p>
        </w:tc>
        <w:tc>
          <w:tcPr>
            <w:tcW w:w="639" w:type="dxa"/>
            <w:shd w:val="clear" w:color="auto" w:fill="auto"/>
            <w:vAlign w:val="bottom"/>
          </w:tcPr>
          <w:p w14:paraId="7EFFF2D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3C133B1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48CE518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2E1B3530"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(0,6/10/0); </w:t>
            </w:r>
          </w:p>
        </w:tc>
        <w:tc>
          <w:tcPr>
            <w:tcW w:w="1418" w:type="dxa"/>
            <w:shd w:val="clear" w:color="auto" w:fill="auto"/>
            <w:vAlign w:val="bottom"/>
            <w:hideMark/>
          </w:tcPr>
          <w:p w14:paraId="64D4374B"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(AE, D); </w:t>
            </w:r>
          </w:p>
        </w:tc>
      </w:tr>
      <w:tr w:rsidR="00872692" w:rsidRPr="00353A20" w14:paraId="4C8B2177" w14:textId="77777777" w:rsidTr="00872692">
        <w:trPr>
          <w:trHeight w:val="20"/>
        </w:trPr>
        <w:tc>
          <w:tcPr>
            <w:tcW w:w="700" w:type="dxa"/>
            <w:shd w:val="clear" w:color="auto" w:fill="auto"/>
            <w:vAlign w:val="bottom"/>
          </w:tcPr>
          <w:p w14:paraId="6BCA0A3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LB-100</w:t>
            </w:r>
          </w:p>
        </w:tc>
        <w:tc>
          <w:tcPr>
            <w:tcW w:w="639" w:type="dxa"/>
            <w:shd w:val="clear" w:color="auto" w:fill="auto"/>
            <w:vAlign w:val="bottom"/>
          </w:tcPr>
          <w:p w14:paraId="40F7783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70CB965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4D5388E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18B90015"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(0,6/15/0,4); </w:t>
            </w:r>
          </w:p>
        </w:tc>
        <w:tc>
          <w:tcPr>
            <w:tcW w:w="1418" w:type="dxa"/>
            <w:shd w:val="clear" w:color="auto" w:fill="auto"/>
            <w:vAlign w:val="bottom"/>
            <w:hideMark/>
          </w:tcPr>
          <w:p w14:paraId="0C44F582"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(AE, C, D); </w:t>
            </w:r>
          </w:p>
        </w:tc>
      </w:tr>
      <w:tr w:rsidR="00872692" w:rsidRPr="00353A20" w14:paraId="1409EC31" w14:textId="77777777" w:rsidTr="00872692">
        <w:trPr>
          <w:trHeight w:val="20"/>
        </w:trPr>
        <w:tc>
          <w:tcPr>
            <w:tcW w:w="700" w:type="dxa"/>
            <w:shd w:val="clear" w:color="auto" w:fill="auto"/>
            <w:vAlign w:val="bottom"/>
          </w:tcPr>
          <w:p w14:paraId="108FB6A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LB-101</w:t>
            </w:r>
          </w:p>
        </w:tc>
        <w:tc>
          <w:tcPr>
            <w:tcW w:w="639" w:type="dxa"/>
            <w:shd w:val="clear" w:color="auto" w:fill="auto"/>
            <w:vAlign w:val="bottom"/>
          </w:tcPr>
          <w:p w14:paraId="745E4DF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60E2439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Upoštevati je potrebno omejitve glede poseganja v priobalno zemljišče vodotoka določene s področnimi predpisi, ki urejajo varstvo voda.</w:t>
            </w:r>
          </w:p>
        </w:tc>
        <w:tc>
          <w:tcPr>
            <w:tcW w:w="3686" w:type="dxa"/>
            <w:shd w:val="clear" w:color="auto" w:fill="auto"/>
            <w:vAlign w:val="bottom"/>
            <w:hideMark/>
          </w:tcPr>
          <w:p w14:paraId="6347D4B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55B7662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 </w:t>
            </w:r>
          </w:p>
        </w:tc>
        <w:tc>
          <w:tcPr>
            <w:tcW w:w="1418" w:type="dxa"/>
            <w:shd w:val="clear" w:color="auto" w:fill="auto"/>
            <w:vAlign w:val="bottom"/>
            <w:hideMark/>
          </w:tcPr>
          <w:p w14:paraId="77D7274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 </w:t>
            </w:r>
          </w:p>
        </w:tc>
      </w:tr>
      <w:tr w:rsidR="00872692" w:rsidRPr="00353A20" w14:paraId="20DA2B18" w14:textId="77777777" w:rsidTr="00872692">
        <w:trPr>
          <w:trHeight w:val="20"/>
        </w:trPr>
        <w:tc>
          <w:tcPr>
            <w:tcW w:w="700" w:type="dxa"/>
            <w:shd w:val="clear" w:color="auto" w:fill="auto"/>
            <w:vAlign w:val="bottom"/>
          </w:tcPr>
          <w:p w14:paraId="5BB6C5C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LB-102</w:t>
            </w:r>
          </w:p>
        </w:tc>
        <w:tc>
          <w:tcPr>
            <w:tcW w:w="639" w:type="dxa"/>
            <w:shd w:val="clear" w:color="auto" w:fill="auto"/>
            <w:vAlign w:val="bottom"/>
          </w:tcPr>
          <w:p w14:paraId="0DCE430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OPPN</w:t>
            </w:r>
          </w:p>
        </w:tc>
        <w:tc>
          <w:tcPr>
            <w:tcW w:w="6032" w:type="dxa"/>
            <w:shd w:val="clear" w:color="auto" w:fill="auto"/>
            <w:vAlign w:val="bottom"/>
            <w:hideMark/>
          </w:tcPr>
          <w:p w14:paraId="3CEF28C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Usmeritve za pripravo OPPN so podane tudi v prilogi 2.</w:t>
            </w:r>
          </w:p>
        </w:tc>
        <w:tc>
          <w:tcPr>
            <w:tcW w:w="3686" w:type="dxa"/>
            <w:shd w:val="clear" w:color="auto" w:fill="auto"/>
            <w:vAlign w:val="bottom"/>
            <w:hideMark/>
          </w:tcPr>
          <w:p w14:paraId="3DFD53E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3A89BD4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LN; </w:t>
            </w:r>
          </w:p>
        </w:tc>
        <w:tc>
          <w:tcPr>
            <w:tcW w:w="1418" w:type="dxa"/>
            <w:shd w:val="clear" w:color="auto" w:fill="auto"/>
            <w:vAlign w:val="bottom"/>
            <w:hideMark/>
          </w:tcPr>
          <w:p w14:paraId="512F5B9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LN; </w:t>
            </w:r>
          </w:p>
        </w:tc>
      </w:tr>
      <w:tr w:rsidR="00872692" w:rsidRPr="00353A20" w14:paraId="20CF1AB0" w14:textId="77777777" w:rsidTr="00872692">
        <w:trPr>
          <w:trHeight w:val="20"/>
        </w:trPr>
        <w:tc>
          <w:tcPr>
            <w:tcW w:w="700" w:type="dxa"/>
            <w:shd w:val="clear" w:color="auto" w:fill="auto"/>
            <w:vAlign w:val="bottom"/>
          </w:tcPr>
          <w:p w14:paraId="6CB3ECC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LB-103</w:t>
            </w:r>
          </w:p>
        </w:tc>
        <w:tc>
          <w:tcPr>
            <w:tcW w:w="639" w:type="dxa"/>
            <w:shd w:val="clear" w:color="auto" w:fill="auto"/>
            <w:vAlign w:val="bottom"/>
          </w:tcPr>
          <w:p w14:paraId="4D8F0C1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OPPN</w:t>
            </w:r>
          </w:p>
        </w:tc>
        <w:tc>
          <w:tcPr>
            <w:tcW w:w="6032" w:type="dxa"/>
            <w:shd w:val="clear" w:color="auto" w:fill="auto"/>
            <w:vAlign w:val="bottom"/>
            <w:hideMark/>
          </w:tcPr>
          <w:p w14:paraId="03D0D0E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Usmeritve za pripravo OPPN so podane tudi v prilogi 2.</w:t>
            </w:r>
          </w:p>
        </w:tc>
        <w:tc>
          <w:tcPr>
            <w:tcW w:w="3686" w:type="dxa"/>
            <w:shd w:val="clear" w:color="auto" w:fill="auto"/>
            <w:vAlign w:val="bottom"/>
            <w:hideMark/>
          </w:tcPr>
          <w:p w14:paraId="7CEB57B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6B90852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LN; </w:t>
            </w:r>
          </w:p>
        </w:tc>
        <w:tc>
          <w:tcPr>
            <w:tcW w:w="1418" w:type="dxa"/>
            <w:shd w:val="clear" w:color="auto" w:fill="auto"/>
            <w:vAlign w:val="bottom"/>
            <w:hideMark/>
          </w:tcPr>
          <w:p w14:paraId="2251379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LN; </w:t>
            </w:r>
          </w:p>
        </w:tc>
      </w:tr>
      <w:tr w:rsidR="00872692" w:rsidRPr="00353A20" w14:paraId="2F4D9593" w14:textId="77777777" w:rsidTr="00872692">
        <w:trPr>
          <w:trHeight w:val="20"/>
        </w:trPr>
        <w:tc>
          <w:tcPr>
            <w:tcW w:w="700" w:type="dxa"/>
            <w:shd w:val="clear" w:color="auto" w:fill="auto"/>
            <w:vAlign w:val="bottom"/>
          </w:tcPr>
          <w:p w14:paraId="443FA28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LB-104</w:t>
            </w:r>
          </w:p>
        </w:tc>
        <w:tc>
          <w:tcPr>
            <w:tcW w:w="639" w:type="dxa"/>
            <w:shd w:val="clear" w:color="auto" w:fill="auto"/>
            <w:vAlign w:val="bottom"/>
          </w:tcPr>
          <w:p w14:paraId="584C32D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OPPN</w:t>
            </w:r>
          </w:p>
        </w:tc>
        <w:tc>
          <w:tcPr>
            <w:tcW w:w="6032" w:type="dxa"/>
            <w:shd w:val="clear" w:color="auto" w:fill="auto"/>
            <w:vAlign w:val="bottom"/>
            <w:hideMark/>
          </w:tcPr>
          <w:p w14:paraId="7E48769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Usmeritve za pripravo OPPN so podane tudi v prilogi 2.</w:t>
            </w:r>
          </w:p>
        </w:tc>
        <w:tc>
          <w:tcPr>
            <w:tcW w:w="3686" w:type="dxa"/>
            <w:shd w:val="clear" w:color="auto" w:fill="auto"/>
            <w:vAlign w:val="bottom"/>
            <w:hideMark/>
          </w:tcPr>
          <w:p w14:paraId="3CF9858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4B8522D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LN; </w:t>
            </w:r>
          </w:p>
        </w:tc>
        <w:tc>
          <w:tcPr>
            <w:tcW w:w="1418" w:type="dxa"/>
            <w:shd w:val="clear" w:color="auto" w:fill="auto"/>
            <w:vAlign w:val="bottom"/>
            <w:hideMark/>
          </w:tcPr>
          <w:p w14:paraId="4D96DA9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LN; </w:t>
            </w:r>
          </w:p>
        </w:tc>
      </w:tr>
      <w:tr w:rsidR="00872692" w:rsidRPr="00353A20" w14:paraId="09D4AB05" w14:textId="77777777" w:rsidTr="00872692">
        <w:trPr>
          <w:trHeight w:val="20"/>
        </w:trPr>
        <w:tc>
          <w:tcPr>
            <w:tcW w:w="700" w:type="dxa"/>
            <w:shd w:val="clear" w:color="auto" w:fill="auto"/>
            <w:vAlign w:val="bottom"/>
          </w:tcPr>
          <w:p w14:paraId="4E6FE86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LB-105</w:t>
            </w:r>
          </w:p>
        </w:tc>
        <w:tc>
          <w:tcPr>
            <w:tcW w:w="639" w:type="dxa"/>
            <w:shd w:val="clear" w:color="auto" w:fill="auto"/>
            <w:vAlign w:val="bottom"/>
          </w:tcPr>
          <w:p w14:paraId="363322D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62CB6146" w14:textId="5FF0CF65"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V Natura območju in območju daljinskega vpliva naj se ob morebitni rekonstrukciji in širitvi ceste v največji možni meri ohranja gozd. Prometne infrastrukture naj se ne osvetljuje, razen v kolikor je to nujno zaradi prometne varnosti pod pogoji Uredbe o mejnih vrednostih svetlobnega onesnaževanja okolja (</w:t>
            </w:r>
            <w:proofErr w:type="spellStart"/>
            <w:r w:rsidRPr="00353A20">
              <w:rPr>
                <w:rFonts w:ascii="Arial Narrow" w:hAnsi="Arial Narrow" w:cs="Calibri"/>
                <w:sz w:val="18"/>
                <w:szCs w:val="18"/>
              </w:rPr>
              <w:t>Ur.l</w:t>
            </w:r>
            <w:proofErr w:type="spellEnd"/>
            <w:r w:rsidRPr="00353A20">
              <w:rPr>
                <w:rFonts w:ascii="Arial Narrow" w:hAnsi="Arial Narrow" w:cs="Calibri"/>
                <w:sz w:val="18"/>
                <w:szCs w:val="18"/>
              </w:rPr>
              <w:t xml:space="preserve">. RS, št. 81/2007, 109/2007). Na območju KD EŠD 19955 (A1) -  Lupinica - Gomilno grobišče </w:t>
            </w:r>
            <w:proofErr w:type="spellStart"/>
            <w:r w:rsidRPr="00353A20">
              <w:rPr>
                <w:rFonts w:ascii="Arial Narrow" w:hAnsi="Arial Narrow" w:cs="Calibri"/>
                <w:sz w:val="18"/>
                <w:szCs w:val="18"/>
              </w:rPr>
              <w:t>Zabrezovje</w:t>
            </w:r>
            <w:proofErr w:type="spellEnd"/>
            <w:r w:rsidRPr="00353A20">
              <w:rPr>
                <w:rFonts w:ascii="Arial Narrow" w:hAnsi="Arial Narrow" w:cs="Calibri"/>
                <w:sz w:val="18"/>
                <w:szCs w:val="18"/>
              </w:rPr>
              <w:t xml:space="preserve"> (režim: arheološko najdišče) se upošteva usmeritve za varovanje arheološke dediščine. Na območju KD EŠD 20077 (A3)  -  Liberga - Vas (režim: vplivno območje) se upošteva usmeritve za varovanje naselbinske dediščine in kulturne krajine. Na območju KD EŠD 19956 (A3)  -  Lupinica - Arheološko najdišče Zaloga-Jelša (režim: arheološko najdišče) se upošteva usmeritve za varovanje arheološke dediščine. Na območju KD EŠD 19951 (A1, 3) -  Jelša pri Šmartnem pri Litiji - Arheološko najdišče </w:t>
            </w:r>
            <w:proofErr w:type="spellStart"/>
            <w:r w:rsidRPr="00353A20">
              <w:rPr>
                <w:rFonts w:ascii="Arial Narrow" w:hAnsi="Arial Narrow" w:cs="Calibri"/>
                <w:sz w:val="18"/>
                <w:szCs w:val="18"/>
              </w:rPr>
              <w:t>Gradišca</w:t>
            </w:r>
            <w:proofErr w:type="spellEnd"/>
            <w:r w:rsidRPr="00353A20">
              <w:rPr>
                <w:rFonts w:ascii="Arial Narrow" w:hAnsi="Arial Narrow" w:cs="Calibri"/>
                <w:sz w:val="18"/>
                <w:szCs w:val="18"/>
              </w:rPr>
              <w:t xml:space="preserve"> (režim: arheološko najdišče) se upošteva usmeritve za varovanje arheološke dediščine. Na območju </w:t>
            </w:r>
            <w:proofErr w:type="spellStart"/>
            <w:r w:rsidRPr="00353A20">
              <w:rPr>
                <w:rFonts w:ascii="Arial Narrow" w:hAnsi="Arial Narrow" w:cs="Calibri"/>
                <w:sz w:val="18"/>
                <w:szCs w:val="18"/>
              </w:rPr>
              <w:t>pPosVO</w:t>
            </w:r>
            <w:proofErr w:type="spellEnd"/>
            <w:r w:rsidRPr="00353A20">
              <w:rPr>
                <w:rFonts w:ascii="Arial Narrow" w:hAnsi="Arial Narrow" w:cs="Calibri"/>
                <w:sz w:val="18"/>
                <w:szCs w:val="18"/>
              </w:rPr>
              <w:t xml:space="preserve"> SI3000184 Zgornja Jablanica je potrebno upoštevati usmeritve za varstvo posebnih varstvenih območij (Natura 2000). Na območju EPO 37300 Zgornja Jablanica je potrebno upoštevati usmeritve za varstvo ekološko pomembnih območij. Na območju KD EŠD 19944  (A1, 3) -  Velika Kostrevnica - Arheološko najdišče Bregarjev Laz (režim: arheološko najdišče) in KD EŠD 19945 (A1, 3)  -  Velika Kostrevnica - Arheološko območje </w:t>
            </w:r>
            <w:proofErr w:type="spellStart"/>
            <w:r w:rsidRPr="00353A20">
              <w:rPr>
                <w:rFonts w:ascii="Arial Narrow" w:hAnsi="Arial Narrow" w:cs="Calibri"/>
                <w:sz w:val="18"/>
                <w:szCs w:val="18"/>
              </w:rPr>
              <w:t>Verejev</w:t>
            </w:r>
            <w:proofErr w:type="spellEnd"/>
            <w:r w:rsidRPr="00353A20">
              <w:rPr>
                <w:rFonts w:ascii="Arial Narrow" w:hAnsi="Arial Narrow" w:cs="Calibri"/>
                <w:sz w:val="18"/>
                <w:szCs w:val="18"/>
              </w:rPr>
              <w:t xml:space="preserve"> Laz (režim: arheološko najdišče) se upošteva usmeritve za varovanje arheološke dediščine. Na območju KD EŠD 2550  -  Liberga - Cerkev sv. Mohorja in Fortunata (režim: vplivno območje), se upošteva usmeritve za varovanje sakralne stavbne dediščine in kulturne krajine. Na parcelah 1544/1,1544/2 in 1560-del, vse k.</w:t>
            </w:r>
            <w:r w:rsidR="00FB0876">
              <w:rPr>
                <w:rFonts w:ascii="Arial Narrow" w:hAnsi="Arial Narrow" w:cs="Calibri"/>
                <w:sz w:val="18"/>
                <w:szCs w:val="18"/>
              </w:rPr>
              <w:t xml:space="preserve"> </w:t>
            </w:r>
            <w:r w:rsidRPr="00353A20">
              <w:rPr>
                <w:rFonts w:ascii="Arial Narrow" w:hAnsi="Arial Narrow" w:cs="Calibri"/>
                <w:sz w:val="18"/>
                <w:szCs w:val="18"/>
              </w:rPr>
              <w:t xml:space="preserve">o. Liberga, je dopustna ureditev vzletne steze. Na območju KD EŠD 13862  -  Liberga - Sušilnica za sadje pri hiši Liberga 2 (režim: vplivno območje spomenika) se upošteva usmeritve za varovanje profane stavbne dediščine in kulturne krajine. Na območju KD EŠD 20271  -  Preska nad Kostrevnico - Spomenik </w:t>
            </w:r>
            <w:r w:rsidRPr="00353A20">
              <w:rPr>
                <w:rFonts w:ascii="Arial Narrow" w:hAnsi="Arial Narrow" w:cs="Calibri"/>
                <w:sz w:val="18"/>
                <w:szCs w:val="18"/>
              </w:rPr>
              <w:lastRenderedPageBreak/>
              <w:t xml:space="preserve">II. Štajerskemu bataljonu v </w:t>
            </w:r>
            <w:proofErr w:type="spellStart"/>
            <w:r w:rsidRPr="00353A20">
              <w:rPr>
                <w:rFonts w:ascii="Arial Narrow" w:hAnsi="Arial Narrow" w:cs="Calibri"/>
                <w:sz w:val="18"/>
                <w:szCs w:val="18"/>
              </w:rPr>
              <w:t>Tisju</w:t>
            </w:r>
            <w:proofErr w:type="spellEnd"/>
            <w:r w:rsidRPr="00353A20">
              <w:rPr>
                <w:rFonts w:ascii="Arial Narrow" w:hAnsi="Arial Narrow" w:cs="Calibri"/>
                <w:sz w:val="18"/>
                <w:szCs w:val="18"/>
              </w:rPr>
              <w:t xml:space="preserve"> (režim: dediščina) se upošteva usmeritve za varovanje </w:t>
            </w:r>
            <w:proofErr w:type="spellStart"/>
            <w:r w:rsidRPr="00353A20">
              <w:rPr>
                <w:rFonts w:ascii="Arial Narrow" w:hAnsi="Arial Narrow" w:cs="Calibri"/>
                <w:sz w:val="18"/>
                <w:szCs w:val="18"/>
              </w:rPr>
              <w:t>memorialne</w:t>
            </w:r>
            <w:proofErr w:type="spellEnd"/>
            <w:r w:rsidRPr="00353A20">
              <w:rPr>
                <w:rFonts w:ascii="Arial Narrow" w:hAnsi="Arial Narrow" w:cs="Calibri"/>
                <w:sz w:val="18"/>
                <w:szCs w:val="18"/>
              </w:rPr>
              <w:t xml:space="preserve"> dediščine. Na območju KD EŠD 20077  -  Liberga - Vas (režim: dediščina in vplivno območje) se upošteva usmeritve za varovanje naselbinske dediščine in kulturne krajine.</w:t>
            </w:r>
          </w:p>
        </w:tc>
        <w:tc>
          <w:tcPr>
            <w:tcW w:w="3686" w:type="dxa"/>
            <w:shd w:val="clear" w:color="auto" w:fill="auto"/>
            <w:vAlign w:val="bottom"/>
            <w:hideMark/>
          </w:tcPr>
          <w:p w14:paraId="2F5FA0D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lastRenderedPageBreak/>
              <w:t> </w:t>
            </w:r>
          </w:p>
        </w:tc>
        <w:tc>
          <w:tcPr>
            <w:tcW w:w="1417" w:type="dxa"/>
            <w:shd w:val="clear" w:color="auto" w:fill="auto"/>
            <w:vAlign w:val="bottom"/>
            <w:hideMark/>
          </w:tcPr>
          <w:p w14:paraId="02AAD70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K1; PC; K2; G; VC; PC(0/; </w:t>
            </w:r>
          </w:p>
        </w:tc>
        <w:tc>
          <w:tcPr>
            <w:tcW w:w="1418" w:type="dxa"/>
            <w:shd w:val="clear" w:color="auto" w:fill="auto"/>
            <w:vAlign w:val="bottom"/>
            <w:hideMark/>
          </w:tcPr>
          <w:p w14:paraId="6F0765A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K1; PC; K2; G; VC; </w:t>
            </w:r>
          </w:p>
        </w:tc>
      </w:tr>
      <w:tr w:rsidR="00872692" w:rsidRPr="00353A20" w14:paraId="2F3632BE" w14:textId="77777777" w:rsidTr="00872692">
        <w:trPr>
          <w:trHeight w:val="20"/>
        </w:trPr>
        <w:tc>
          <w:tcPr>
            <w:tcW w:w="700" w:type="dxa"/>
            <w:shd w:val="clear" w:color="auto" w:fill="auto"/>
            <w:vAlign w:val="bottom"/>
          </w:tcPr>
          <w:p w14:paraId="3EB18B1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lastRenderedPageBreak/>
              <w:t>LB-106</w:t>
            </w:r>
          </w:p>
        </w:tc>
        <w:tc>
          <w:tcPr>
            <w:tcW w:w="639" w:type="dxa"/>
            <w:shd w:val="clear" w:color="auto" w:fill="auto"/>
            <w:vAlign w:val="bottom"/>
          </w:tcPr>
          <w:p w14:paraId="3C32255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6ACF134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EUP meji na območje KD 20073 Preska nad Kostrevnico - Vinski hram Preska nad Kostrevnico 19.</w:t>
            </w:r>
          </w:p>
        </w:tc>
        <w:tc>
          <w:tcPr>
            <w:tcW w:w="3686" w:type="dxa"/>
            <w:shd w:val="clear" w:color="auto" w:fill="auto"/>
            <w:vAlign w:val="bottom"/>
            <w:hideMark/>
          </w:tcPr>
          <w:p w14:paraId="25229B9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3BB8278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G; K2v; K2; PC; K1v; </w:t>
            </w:r>
          </w:p>
        </w:tc>
        <w:tc>
          <w:tcPr>
            <w:tcW w:w="1418" w:type="dxa"/>
            <w:shd w:val="clear" w:color="auto" w:fill="auto"/>
            <w:vAlign w:val="bottom"/>
            <w:hideMark/>
          </w:tcPr>
          <w:p w14:paraId="22D0616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G; K2v; K2; PC; K1v; </w:t>
            </w:r>
          </w:p>
        </w:tc>
      </w:tr>
      <w:tr w:rsidR="00872692" w:rsidRPr="00353A20" w14:paraId="5C968E40" w14:textId="77777777" w:rsidTr="00872692">
        <w:trPr>
          <w:trHeight w:val="20"/>
        </w:trPr>
        <w:tc>
          <w:tcPr>
            <w:tcW w:w="700" w:type="dxa"/>
            <w:shd w:val="clear" w:color="auto" w:fill="auto"/>
            <w:vAlign w:val="bottom"/>
          </w:tcPr>
          <w:p w14:paraId="4D4579F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LB-108, LB-109</w:t>
            </w:r>
          </w:p>
        </w:tc>
        <w:tc>
          <w:tcPr>
            <w:tcW w:w="639" w:type="dxa"/>
            <w:shd w:val="clear" w:color="auto" w:fill="auto"/>
            <w:vAlign w:val="bottom"/>
          </w:tcPr>
          <w:p w14:paraId="7D63E0F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7BBB9DA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Na območju KD EŠD 20075  -  Lupinica - Vinski hram južno od hiše Lupinica 16 (režim: dediščina) se upošteva usmeritve za varovanje profane stavbne dediščine.</w:t>
            </w:r>
          </w:p>
        </w:tc>
        <w:tc>
          <w:tcPr>
            <w:tcW w:w="3686" w:type="dxa"/>
            <w:shd w:val="clear" w:color="auto" w:fill="auto"/>
            <w:vAlign w:val="bottom"/>
            <w:hideMark/>
          </w:tcPr>
          <w:p w14:paraId="679C1C2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6AF11A8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K2v; </w:t>
            </w:r>
          </w:p>
        </w:tc>
        <w:tc>
          <w:tcPr>
            <w:tcW w:w="1418" w:type="dxa"/>
            <w:shd w:val="clear" w:color="auto" w:fill="auto"/>
            <w:vAlign w:val="bottom"/>
            <w:hideMark/>
          </w:tcPr>
          <w:p w14:paraId="3E945BE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K2v; K1v; </w:t>
            </w:r>
          </w:p>
        </w:tc>
      </w:tr>
      <w:tr w:rsidR="00872692" w:rsidRPr="00353A20" w14:paraId="2AFEA5A2" w14:textId="77777777" w:rsidTr="00872692">
        <w:trPr>
          <w:trHeight w:val="20"/>
        </w:trPr>
        <w:tc>
          <w:tcPr>
            <w:tcW w:w="700" w:type="dxa"/>
            <w:shd w:val="clear" w:color="auto" w:fill="auto"/>
            <w:vAlign w:val="bottom"/>
          </w:tcPr>
          <w:p w14:paraId="16DC053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LB-11</w:t>
            </w:r>
          </w:p>
        </w:tc>
        <w:tc>
          <w:tcPr>
            <w:tcW w:w="639" w:type="dxa"/>
            <w:shd w:val="clear" w:color="auto" w:fill="auto"/>
            <w:vAlign w:val="bottom"/>
          </w:tcPr>
          <w:p w14:paraId="11C0F24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321AC1A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478481F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417B514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A(0,2/10/0,3); PC; </w:t>
            </w:r>
          </w:p>
        </w:tc>
        <w:tc>
          <w:tcPr>
            <w:tcW w:w="1418" w:type="dxa"/>
            <w:shd w:val="clear" w:color="auto" w:fill="auto"/>
            <w:vAlign w:val="bottom"/>
            <w:hideMark/>
          </w:tcPr>
          <w:p w14:paraId="32E8E0A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PC; </w:t>
            </w:r>
          </w:p>
        </w:tc>
      </w:tr>
      <w:tr w:rsidR="00872692" w:rsidRPr="00353A20" w14:paraId="29375E04" w14:textId="77777777" w:rsidTr="00872692">
        <w:trPr>
          <w:trHeight w:val="20"/>
        </w:trPr>
        <w:tc>
          <w:tcPr>
            <w:tcW w:w="700" w:type="dxa"/>
            <w:shd w:val="clear" w:color="auto" w:fill="auto"/>
            <w:vAlign w:val="bottom"/>
          </w:tcPr>
          <w:p w14:paraId="0624F83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LB-113</w:t>
            </w:r>
          </w:p>
        </w:tc>
        <w:tc>
          <w:tcPr>
            <w:tcW w:w="639" w:type="dxa"/>
            <w:shd w:val="clear" w:color="auto" w:fill="auto"/>
            <w:vAlign w:val="bottom"/>
          </w:tcPr>
          <w:p w14:paraId="535330F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39897B0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Na območju EUP je možna ureditev vodnih vrtin.</w:t>
            </w:r>
          </w:p>
        </w:tc>
        <w:tc>
          <w:tcPr>
            <w:tcW w:w="3686" w:type="dxa"/>
            <w:shd w:val="clear" w:color="auto" w:fill="auto"/>
            <w:vAlign w:val="bottom"/>
            <w:hideMark/>
          </w:tcPr>
          <w:p w14:paraId="6A41571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67B7EDB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K2; </w:t>
            </w:r>
          </w:p>
        </w:tc>
        <w:tc>
          <w:tcPr>
            <w:tcW w:w="1418" w:type="dxa"/>
            <w:shd w:val="clear" w:color="auto" w:fill="auto"/>
            <w:vAlign w:val="bottom"/>
            <w:hideMark/>
          </w:tcPr>
          <w:p w14:paraId="162875A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K2; </w:t>
            </w:r>
          </w:p>
        </w:tc>
      </w:tr>
      <w:tr w:rsidR="00872692" w:rsidRPr="00353A20" w14:paraId="3490E61D" w14:textId="77777777" w:rsidTr="00872692">
        <w:trPr>
          <w:trHeight w:val="20"/>
        </w:trPr>
        <w:tc>
          <w:tcPr>
            <w:tcW w:w="700" w:type="dxa"/>
            <w:shd w:val="clear" w:color="auto" w:fill="auto"/>
            <w:vAlign w:val="bottom"/>
          </w:tcPr>
          <w:p w14:paraId="4C1E961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LB-114</w:t>
            </w:r>
          </w:p>
        </w:tc>
        <w:tc>
          <w:tcPr>
            <w:tcW w:w="639" w:type="dxa"/>
            <w:shd w:val="clear" w:color="auto" w:fill="auto"/>
            <w:vAlign w:val="bottom"/>
          </w:tcPr>
          <w:p w14:paraId="4C70097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01287E7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Na zavarovanem območju vodnega vira so dopustni posegi skladno z Odlokom določitvi varstvenih pasov in ukrepov za zavarovanje vodnih virov.</w:t>
            </w:r>
          </w:p>
        </w:tc>
        <w:tc>
          <w:tcPr>
            <w:tcW w:w="3686" w:type="dxa"/>
            <w:shd w:val="clear" w:color="auto" w:fill="auto"/>
            <w:vAlign w:val="bottom"/>
            <w:hideMark/>
          </w:tcPr>
          <w:p w14:paraId="0988595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4ED8751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A(0,6/10/0,3); </w:t>
            </w:r>
          </w:p>
        </w:tc>
        <w:tc>
          <w:tcPr>
            <w:tcW w:w="1418" w:type="dxa"/>
            <w:shd w:val="clear" w:color="auto" w:fill="auto"/>
            <w:vAlign w:val="bottom"/>
            <w:hideMark/>
          </w:tcPr>
          <w:p w14:paraId="610FC1F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A(AE, D); </w:t>
            </w:r>
          </w:p>
        </w:tc>
      </w:tr>
      <w:tr w:rsidR="00872692" w:rsidRPr="00353A20" w14:paraId="62FD3528" w14:textId="77777777" w:rsidTr="00872692">
        <w:trPr>
          <w:trHeight w:val="20"/>
        </w:trPr>
        <w:tc>
          <w:tcPr>
            <w:tcW w:w="700" w:type="dxa"/>
            <w:shd w:val="clear" w:color="auto" w:fill="auto"/>
            <w:vAlign w:val="bottom"/>
          </w:tcPr>
          <w:p w14:paraId="35D8C80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LB-83, LB-115</w:t>
            </w:r>
          </w:p>
        </w:tc>
        <w:tc>
          <w:tcPr>
            <w:tcW w:w="639" w:type="dxa"/>
            <w:shd w:val="clear" w:color="auto" w:fill="auto"/>
            <w:vAlign w:val="bottom"/>
          </w:tcPr>
          <w:p w14:paraId="587E275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7AB8A91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Na območju KD EŠD 13862  -  Liberga - Sušilnica za sadje pri hiši Liberga 2 (režim: vplivno območje spomenika) se upošteva usmeritve za varovanje profane stavbne dediščine in kulturne krajine. - Pri oblikovanju novih objektov v bližini območja profane stavbne dediščine je potrebno upoštevati prevladujoč stavbni tip in posebne stavbe.</w:t>
            </w:r>
          </w:p>
        </w:tc>
        <w:tc>
          <w:tcPr>
            <w:tcW w:w="3686" w:type="dxa"/>
            <w:shd w:val="clear" w:color="auto" w:fill="auto"/>
            <w:vAlign w:val="bottom"/>
            <w:hideMark/>
          </w:tcPr>
          <w:p w14:paraId="193BF22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2BC5CCD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A(0,6/15/0,4); </w:t>
            </w:r>
          </w:p>
        </w:tc>
        <w:tc>
          <w:tcPr>
            <w:tcW w:w="1418" w:type="dxa"/>
            <w:shd w:val="clear" w:color="auto" w:fill="auto"/>
            <w:vAlign w:val="bottom"/>
            <w:hideMark/>
          </w:tcPr>
          <w:p w14:paraId="5E50F61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A(AE, C, D); </w:t>
            </w:r>
          </w:p>
        </w:tc>
      </w:tr>
      <w:tr w:rsidR="00872692" w:rsidRPr="00353A20" w14:paraId="527E8211" w14:textId="77777777" w:rsidTr="00872692">
        <w:trPr>
          <w:trHeight w:val="20"/>
        </w:trPr>
        <w:tc>
          <w:tcPr>
            <w:tcW w:w="700" w:type="dxa"/>
            <w:shd w:val="clear" w:color="auto" w:fill="auto"/>
            <w:vAlign w:val="bottom"/>
          </w:tcPr>
          <w:p w14:paraId="26ED1BD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LB-116</w:t>
            </w:r>
          </w:p>
        </w:tc>
        <w:tc>
          <w:tcPr>
            <w:tcW w:w="639" w:type="dxa"/>
            <w:shd w:val="clear" w:color="auto" w:fill="auto"/>
            <w:vAlign w:val="bottom"/>
          </w:tcPr>
          <w:p w14:paraId="7151FEE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71AD41D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1EC4494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6B3CC13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Av(0,2/10/0,3); </w:t>
            </w:r>
          </w:p>
        </w:tc>
        <w:tc>
          <w:tcPr>
            <w:tcW w:w="1418" w:type="dxa"/>
            <w:shd w:val="clear" w:color="auto" w:fill="auto"/>
            <w:vAlign w:val="bottom"/>
            <w:hideMark/>
          </w:tcPr>
          <w:p w14:paraId="14CE898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Av(CV); </w:t>
            </w:r>
          </w:p>
        </w:tc>
      </w:tr>
      <w:tr w:rsidR="00872692" w:rsidRPr="00353A20" w14:paraId="42D12111" w14:textId="77777777" w:rsidTr="00872692">
        <w:trPr>
          <w:trHeight w:val="20"/>
        </w:trPr>
        <w:tc>
          <w:tcPr>
            <w:tcW w:w="700" w:type="dxa"/>
            <w:shd w:val="clear" w:color="auto" w:fill="auto"/>
            <w:vAlign w:val="bottom"/>
          </w:tcPr>
          <w:p w14:paraId="5A509C5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LB-117</w:t>
            </w:r>
          </w:p>
        </w:tc>
        <w:tc>
          <w:tcPr>
            <w:tcW w:w="639" w:type="dxa"/>
            <w:shd w:val="clear" w:color="auto" w:fill="auto"/>
            <w:vAlign w:val="bottom"/>
          </w:tcPr>
          <w:p w14:paraId="618AB17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20C6DF6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Na teh zemljiščih je treba izvesti krčitev gozda in vzpostaviti kmetijsko dejansko rabo v roku 15 let po sprejemu tega akta.</w:t>
            </w:r>
          </w:p>
        </w:tc>
        <w:tc>
          <w:tcPr>
            <w:tcW w:w="3686" w:type="dxa"/>
            <w:shd w:val="clear" w:color="auto" w:fill="auto"/>
            <w:vAlign w:val="bottom"/>
            <w:hideMark/>
          </w:tcPr>
          <w:p w14:paraId="087421BF" w14:textId="77777777" w:rsidR="00872692" w:rsidRPr="00353A20" w:rsidRDefault="00872692" w:rsidP="00872692">
            <w:pPr>
              <w:rPr>
                <w:rFonts w:ascii="Arial Narrow" w:hAnsi="Arial Narrow" w:cs="Calibri"/>
                <w:sz w:val="18"/>
                <w:szCs w:val="18"/>
              </w:rPr>
            </w:pPr>
            <w:r w:rsidRPr="00353A20">
              <w:rPr>
                <w:rFonts w:ascii="Arial Narrow" w:hAnsi="Arial Narrow"/>
                <w:bCs/>
                <w:sz w:val="18"/>
                <w:szCs w:val="18"/>
              </w:rPr>
              <w:t> </w:t>
            </w:r>
          </w:p>
        </w:tc>
        <w:tc>
          <w:tcPr>
            <w:tcW w:w="1417" w:type="dxa"/>
            <w:shd w:val="clear" w:color="auto" w:fill="auto"/>
            <w:vAlign w:val="bottom"/>
          </w:tcPr>
          <w:p w14:paraId="6A3F54E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K2;</w:t>
            </w:r>
          </w:p>
        </w:tc>
        <w:tc>
          <w:tcPr>
            <w:tcW w:w="1418" w:type="dxa"/>
            <w:shd w:val="clear" w:color="auto" w:fill="auto"/>
            <w:vAlign w:val="bottom"/>
          </w:tcPr>
          <w:p w14:paraId="1AA83A4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K2;</w:t>
            </w:r>
          </w:p>
        </w:tc>
      </w:tr>
      <w:tr w:rsidR="00872692" w:rsidRPr="00353A20" w14:paraId="5F1C940F" w14:textId="77777777" w:rsidTr="00872692">
        <w:trPr>
          <w:trHeight w:val="20"/>
        </w:trPr>
        <w:tc>
          <w:tcPr>
            <w:tcW w:w="700" w:type="dxa"/>
            <w:shd w:val="clear" w:color="auto" w:fill="auto"/>
            <w:vAlign w:val="bottom"/>
          </w:tcPr>
          <w:p w14:paraId="6BEE7080" w14:textId="77777777" w:rsidR="00872692" w:rsidRPr="00353A20" w:rsidRDefault="00872692" w:rsidP="00872692">
            <w:pPr>
              <w:rPr>
                <w:rFonts w:ascii="Arial Narrow" w:hAnsi="Arial Narrow" w:cs="Calibri"/>
                <w:sz w:val="18"/>
                <w:szCs w:val="18"/>
              </w:rPr>
            </w:pPr>
            <w:bookmarkStart w:id="1" w:name="_Hlk41989225"/>
            <w:r w:rsidRPr="00353A20">
              <w:rPr>
                <w:rFonts w:ascii="Arial Narrow" w:hAnsi="Arial Narrow" w:cs="Calibri"/>
                <w:sz w:val="18"/>
                <w:szCs w:val="18"/>
              </w:rPr>
              <w:t>LB-118</w:t>
            </w:r>
          </w:p>
        </w:tc>
        <w:tc>
          <w:tcPr>
            <w:tcW w:w="639" w:type="dxa"/>
            <w:shd w:val="clear" w:color="auto" w:fill="auto"/>
            <w:vAlign w:val="bottom"/>
          </w:tcPr>
          <w:p w14:paraId="355ECAD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1098B37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Območje obstoječe gostilne. Dovoljene so gradnje za potrebe obstoječe dejavnosti ter bivanju. Na celotnem območju je potrebna medsebojno usklajena gradnja.</w:t>
            </w:r>
          </w:p>
          <w:p w14:paraId="4D2A6EEB" w14:textId="77777777" w:rsidR="00872692" w:rsidRPr="00353A20" w:rsidRDefault="00872692" w:rsidP="00872692">
            <w:pPr>
              <w:rPr>
                <w:rFonts w:ascii="Arial Narrow" w:hAnsi="Arial Narrow" w:cs="Calibri"/>
                <w:sz w:val="18"/>
                <w:szCs w:val="18"/>
              </w:rPr>
            </w:pPr>
          </w:p>
          <w:p w14:paraId="6FEE032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Osnovna dejavnost: So namenjena bivanju s spremljajočimi dejavnostmi, ki služijo tem območjem. </w:t>
            </w:r>
          </w:p>
          <w:p w14:paraId="18FC3B4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Spremljajoče dejavnosti: </w:t>
            </w:r>
          </w:p>
          <w:p w14:paraId="1F7ABE2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centralne dejavnosti, gostinstvo in turizem, trgovske dejavnosti na drobno, kmetijstvo in gozdarstvo ter do 150m2 skupne uporabne površine za poslovno oziroma obrtno dejavnosti, ali druge dejavnosti, ki služijo tem območjem.</w:t>
            </w:r>
          </w:p>
          <w:p w14:paraId="42DEA4B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Izključujoče dejavnosti: </w:t>
            </w:r>
          </w:p>
          <w:p w14:paraId="72617DD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proizvodne dejavnosti, promet in skladiščenje, trgovina na debelo. </w:t>
            </w:r>
          </w:p>
          <w:p w14:paraId="21262D0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Vrsta objektov, zahtevnih in manj zahtevnih: </w:t>
            </w:r>
          </w:p>
          <w:p w14:paraId="509B142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1110 enostanovanjska stavba </w:t>
            </w:r>
          </w:p>
          <w:p w14:paraId="6861F4F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1121 dvostanovanjska stavba </w:t>
            </w:r>
          </w:p>
          <w:p w14:paraId="1100644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12420 garažne stavbe </w:t>
            </w:r>
          </w:p>
          <w:p w14:paraId="5714C85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126 stavbe splošnega družbenega pomena </w:t>
            </w:r>
          </w:p>
          <w:p w14:paraId="5357BBA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127 Druge </w:t>
            </w:r>
            <w:proofErr w:type="spellStart"/>
            <w:r w:rsidRPr="00353A20">
              <w:rPr>
                <w:rFonts w:ascii="Arial Narrow" w:hAnsi="Arial Narrow" w:cs="Calibri"/>
                <w:sz w:val="18"/>
                <w:szCs w:val="18"/>
              </w:rPr>
              <w:t>nestanovanjske</w:t>
            </w:r>
            <w:proofErr w:type="spellEnd"/>
            <w:r w:rsidRPr="00353A20">
              <w:rPr>
                <w:rFonts w:ascii="Arial Narrow" w:hAnsi="Arial Narrow" w:cs="Calibri"/>
                <w:sz w:val="18"/>
                <w:szCs w:val="18"/>
              </w:rPr>
              <w:t xml:space="preserve"> stavbe </w:t>
            </w:r>
          </w:p>
          <w:p w14:paraId="67C6D90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24110 športna igrišča </w:t>
            </w:r>
          </w:p>
          <w:p w14:paraId="52808F7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24122 drugi objekti za šport, rekreacijo in prosti čas.</w:t>
            </w:r>
          </w:p>
          <w:p w14:paraId="290CFC0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lastRenderedPageBreak/>
              <w:t xml:space="preserve">Dovoljena je gradnja gospodarskih infrastrukturnih objektov in naprav, ki so v javnem lokalnem interesu. </w:t>
            </w:r>
          </w:p>
          <w:p w14:paraId="722EA2E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Zelene površine: </w:t>
            </w:r>
          </w:p>
          <w:p w14:paraId="022BDDB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FZP: 0.15 </w:t>
            </w:r>
          </w:p>
          <w:p w14:paraId="67E4B99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Maksimalna dopustna izraba: FZ: 0.40, K+P+M ali K+P+1N+M </w:t>
            </w:r>
          </w:p>
          <w:p w14:paraId="4CB1FF4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Merila in pogoji za oblikovanje: </w:t>
            </w:r>
          </w:p>
          <w:p w14:paraId="639C051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Na parceli stavbe je dovoljeno zgraditi le eno stanovanjsko stavbo ter več gospodarskih objektov, pomožnih kmetijsko gozdarskih objektov ter objektov za lastne potrebe, vendar slednje le tako, da oblikujejo notranje dvorišče. </w:t>
            </w:r>
          </w:p>
          <w:p w14:paraId="737C0E3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Pri prenovi in notranjem razvoju podeželskih naselij naj se ohranja in poudarja kulturne in krajinske kvalitete, zlasti v navezavi s kmetijskimi dejavnostmi na robovih naselij, s čimer se ohranja ruralni značaj naselij. </w:t>
            </w:r>
          </w:p>
          <w:p w14:paraId="7939F2B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Maksimalni gabariti:</w:t>
            </w:r>
          </w:p>
          <w:p w14:paraId="3F20A92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 Višinski gabarit: </w:t>
            </w:r>
          </w:p>
          <w:p w14:paraId="6305F4D6" w14:textId="77777777" w:rsidR="00872692" w:rsidRPr="00353A20" w:rsidRDefault="00872692" w:rsidP="00872692">
            <w:pPr>
              <w:numPr>
                <w:ilvl w:val="0"/>
                <w:numId w:val="26"/>
              </w:numPr>
              <w:rPr>
                <w:rFonts w:ascii="Arial Narrow" w:hAnsi="Arial Narrow" w:cs="Calibri"/>
                <w:sz w:val="18"/>
                <w:szCs w:val="18"/>
              </w:rPr>
            </w:pPr>
            <w:r w:rsidRPr="00353A20">
              <w:rPr>
                <w:rFonts w:ascii="Arial Narrow" w:hAnsi="Arial Narrow" w:cs="Calibri"/>
                <w:sz w:val="18"/>
                <w:szCs w:val="18"/>
              </w:rPr>
              <w:t xml:space="preserve">Višina slemena ne sme presegati višin slemen sosednjih objektov enake namembnosti v oddaljenosti 50m od roba objekta v enoti urejanja prostora; </w:t>
            </w:r>
          </w:p>
          <w:p w14:paraId="768EB45E" w14:textId="77777777" w:rsidR="00872692" w:rsidRPr="00353A20" w:rsidRDefault="00872692" w:rsidP="00872692">
            <w:pPr>
              <w:numPr>
                <w:ilvl w:val="0"/>
                <w:numId w:val="26"/>
              </w:numPr>
              <w:rPr>
                <w:rFonts w:ascii="Arial Narrow" w:hAnsi="Arial Narrow" w:cs="Calibri"/>
                <w:sz w:val="18"/>
                <w:szCs w:val="18"/>
              </w:rPr>
            </w:pPr>
            <w:r w:rsidRPr="00353A20">
              <w:rPr>
                <w:rFonts w:ascii="Arial Narrow" w:hAnsi="Arial Narrow" w:cs="Calibri"/>
                <w:sz w:val="18"/>
                <w:szCs w:val="18"/>
              </w:rPr>
              <w:t xml:space="preserve">Kota pritličja je na ravnem ali rahlo nagnjenem terenu (do 10%) največ 30 cm nad koto urejenega terena ob objektu, oziroma kot jo določi morebitna hidrološko hidravlična študija, če je le ta potrebna; </w:t>
            </w:r>
          </w:p>
          <w:p w14:paraId="5BAA794D" w14:textId="77777777" w:rsidR="00872692" w:rsidRPr="00353A20" w:rsidRDefault="00872692" w:rsidP="00872692">
            <w:pPr>
              <w:numPr>
                <w:ilvl w:val="0"/>
                <w:numId w:val="26"/>
              </w:numPr>
              <w:rPr>
                <w:rFonts w:ascii="Arial Narrow" w:hAnsi="Arial Narrow" w:cs="Calibri"/>
                <w:sz w:val="18"/>
                <w:szCs w:val="18"/>
              </w:rPr>
            </w:pPr>
            <w:r w:rsidRPr="00353A20">
              <w:rPr>
                <w:rFonts w:ascii="Arial Narrow" w:hAnsi="Arial Narrow" w:cs="Calibri"/>
                <w:sz w:val="18"/>
                <w:szCs w:val="18"/>
              </w:rPr>
              <w:t xml:space="preserve">Gradnja podzemnih kletnih etaž v stavbah je dovoljena povsod kjer in v kakršnem obsegu to dopuščajo geomehanske razmere, potek komunalnih vodov, zaščita podtalnice in stabilnost objektov; </w:t>
            </w:r>
          </w:p>
          <w:p w14:paraId="35FC624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 Razmerja gabaritov: </w:t>
            </w:r>
          </w:p>
          <w:p w14:paraId="2E5224F1" w14:textId="77777777" w:rsidR="00872692" w:rsidRPr="00353A20" w:rsidRDefault="00872692" w:rsidP="00872692">
            <w:pPr>
              <w:numPr>
                <w:ilvl w:val="0"/>
                <w:numId w:val="27"/>
              </w:numPr>
              <w:rPr>
                <w:rFonts w:ascii="Arial Narrow" w:hAnsi="Arial Narrow" w:cs="Calibri"/>
                <w:sz w:val="18"/>
                <w:szCs w:val="18"/>
              </w:rPr>
            </w:pPr>
            <w:r w:rsidRPr="00353A20">
              <w:rPr>
                <w:rFonts w:ascii="Arial Narrow" w:hAnsi="Arial Narrow" w:cs="Calibri"/>
                <w:sz w:val="18"/>
                <w:szCs w:val="18"/>
              </w:rPr>
              <w:t xml:space="preserve">Podolgovat tloris min 1:1.2; Tlorisna oblika objekta je lahko v obliki črk »I, L, U,T« oziroma lomljen tloris. </w:t>
            </w:r>
          </w:p>
          <w:p w14:paraId="205FF66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Fasade: </w:t>
            </w:r>
          </w:p>
          <w:p w14:paraId="1C7CF13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 Elementi na fasadah morajo biti osno simetrično razporejeni; oblikovanje in horizontalna ter vertikalna členitev fasad, strukturiranje in postavitev fasadnih odprtin in oblikovanje drugih fasadnih elementov naj bo usklajeno s tradicionalnimi objekti oziroma z kvalitetno oblikovanimi objekti v oddaljenosti 50 m; </w:t>
            </w:r>
          </w:p>
          <w:p w14:paraId="003E810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 Pri dozidavah in nadzidavah ter rekonstrukcijah je treba upoštevati vse izvedbene pogoje, ki veljajo za novogradnjo; </w:t>
            </w:r>
          </w:p>
          <w:p w14:paraId="78E7DBC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 fasade so lahko horizontalno in vertikalno členjene, odprtine so lahko pokončne in horizontalne oblike, razen pri podrobnejši namenski rabi </w:t>
            </w:r>
            <w:proofErr w:type="spellStart"/>
            <w:r w:rsidRPr="00353A20">
              <w:rPr>
                <w:rFonts w:ascii="Arial Narrow" w:hAnsi="Arial Narrow" w:cs="Calibri"/>
                <w:sz w:val="18"/>
                <w:szCs w:val="18"/>
              </w:rPr>
              <w:t>SKj</w:t>
            </w:r>
            <w:proofErr w:type="spellEnd"/>
            <w:r w:rsidRPr="00353A20">
              <w:rPr>
                <w:rFonts w:ascii="Arial Narrow" w:hAnsi="Arial Narrow" w:cs="Calibri"/>
                <w:sz w:val="18"/>
                <w:szCs w:val="18"/>
              </w:rPr>
              <w:t xml:space="preserve"> kjer so odprtine lahko samo pokončne oblike; </w:t>
            </w:r>
          </w:p>
          <w:p w14:paraId="71E7480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 fasade so lahko tudi lesene in obložene s kamnom; pri lesenih fasadah naj se uporabi rezan les; </w:t>
            </w:r>
          </w:p>
          <w:p w14:paraId="50C2D13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Strehe: </w:t>
            </w:r>
          </w:p>
          <w:p w14:paraId="5CE200E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lastRenderedPageBreak/>
              <w:t>- zahtevni in manj zahtevni objekt mora biti prekrit s simetrično dvokapnico z naklonom v smeri daljše stranice, pri čemer naklon znaša od 35° do 45</w:t>
            </w:r>
            <w:r w:rsidRPr="00353A20">
              <w:rPr>
                <w:rFonts w:ascii="Arial Narrow" w:hAnsi="Arial Narrow" w:cs="Calibri"/>
                <w:sz w:val="18"/>
                <w:szCs w:val="18"/>
              </w:rPr>
              <w:t xml:space="preserve">. To določilo ne velja na območjih naselbinske dediščine. Na teh območjih je za drugačno oblikovanje streh potrebno pridobiti </w:t>
            </w:r>
            <w:proofErr w:type="spellStart"/>
            <w:r w:rsidRPr="00353A20">
              <w:rPr>
                <w:rFonts w:ascii="Arial Narrow" w:hAnsi="Arial Narrow" w:cs="Calibri"/>
                <w:sz w:val="18"/>
                <w:szCs w:val="18"/>
              </w:rPr>
              <w:t>kulturnovarstveno</w:t>
            </w:r>
            <w:proofErr w:type="spellEnd"/>
            <w:r w:rsidRPr="00353A20">
              <w:rPr>
                <w:rFonts w:ascii="Arial Narrow" w:hAnsi="Arial Narrow" w:cs="Calibri"/>
                <w:sz w:val="18"/>
                <w:szCs w:val="18"/>
              </w:rPr>
              <w:t xml:space="preserve"> soglasje; </w:t>
            </w:r>
          </w:p>
          <w:p w14:paraId="65488AE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 smer slemena mora biti vzporedna z daljšo stranico; </w:t>
            </w:r>
          </w:p>
          <w:p w14:paraId="2B05D7F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 </w:t>
            </w:r>
            <w:proofErr w:type="spellStart"/>
            <w:r w:rsidRPr="00353A20">
              <w:rPr>
                <w:rFonts w:ascii="Arial Narrow" w:hAnsi="Arial Narrow" w:cs="Calibri"/>
                <w:sz w:val="18"/>
                <w:szCs w:val="18"/>
              </w:rPr>
              <w:t>večkapne</w:t>
            </w:r>
            <w:proofErr w:type="spellEnd"/>
            <w:r w:rsidRPr="00353A20">
              <w:rPr>
                <w:rFonts w:ascii="Arial Narrow" w:hAnsi="Arial Narrow" w:cs="Calibri"/>
                <w:sz w:val="18"/>
                <w:szCs w:val="18"/>
              </w:rPr>
              <w:t xml:space="preserve"> strehe so dovoljene v primeru, kadar je smiselno optično zmanjšanje volumna stavbe, kadar to zahteva lokacija; </w:t>
            </w:r>
          </w:p>
          <w:p w14:paraId="1A3A4DD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 dovoljeni so čopi, kjer so avtohtoni oz. prevladujoči; </w:t>
            </w:r>
          </w:p>
          <w:p w14:paraId="49C7D17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 za objekte, ki niso namenjeni bivanju (garaže) so na celotnem območju občine dovoljene ravne strehe; </w:t>
            </w:r>
          </w:p>
          <w:p w14:paraId="11BAD4B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Druga merila: Pri rekonstrukcijah ter nadomestnih gradnjah, v primeru, da objekt ne izpolnjuje vseh pogojev oblikovanja po veljavnem OPN, lahko veljajo merila oblikovanja, ki so bila veljavna v času legalno zgrajenega obstoječega objekta, ki se rekonstruira, oziroma se obstoječi objekt po rušenju lahko nadomesti z novim objektom skladno z merili oblikovanja, ki so bila veljavna v času legalno zgrajenega obstoječega objekta. </w:t>
            </w:r>
          </w:p>
          <w:p w14:paraId="477E285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Posebnosti: </w:t>
            </w:r>
          </w:p>
          <w:p w14:paraId="4DDEB1F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 izrazito podolžen tloris (razmerje stranic min 1:1.4); Tlorisna oblika objekta je lahko v obliki črk »I, L, U,T« oziroma lomljen tloris. </w:t>
            </w:r>
          </w:p>
          <w:p w14:paraId="735DAC6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 balkoni na </w:t>
            </w:r>
            <w:proofErr w:type="spellStart"/>
            <w:r w:rsidRPr="00353A20">
              <w:rPr>
                <w:rFonts w:ascii="Arial Narrow" w:hAnsi="Arial Narrow" w:cs="Calibri"/>
                <w:sz w:val="18"/>
                <w:szCs w:val="18"/>
              </w:rPr>
              <w:t>vedutno</w:t>
            </w:r>
            <w:proofErr w:type="spellEnd"/>
            <w:r w:rsidRPr="00353A20">
              <w:rPr>
                <w:rFonts w:ascii="Arial Narrow" w:hAnsi="Arial Narrow" w:cs="Calibri"/>
                <w:sz w:val="18"/>
                <w:szCs w:val="18"/>
              </w:rPr>
              <w:t xml:space="preserve"> izpostavljenih legah niso dopustni (razen če gre za tip vile ali pomembnejše mestne ali trške stavbe v jedrih naselij); </w:t>
            </w:r>
          </w:p>
          <w:p w14:paraId="6BAB4E7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 dodatki na pročeljih (stolpiči, fasadni pomoli) in na strehah objektov (strehe z nezdružljivimi nakloni, slemeni in kritinami) niso dovoljeni; </w:t>
            </w:r>
          </w:p>
          <w:p w14:paraId="25EF33C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 ni dovoljeno postavljati večstanovanjskih objektov; </w:t>
            </w:r>
          </w:p>
          <w:p w14:paraId="64A24AC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na območju kmetij je potrebno ohranjati prvotno strukturo in tipologijo gradnje ter ni dovoljeno postavljati večstanovanjskih objektov.</w:t>
            </w:r>
          </w:p>
        </w:tc>
        <w:tc>
          <w:tcPr>
            <w:tcW w:w="3686" w:type="dxa"/>
            <w:shd w:val="clear" w:color="auto" w:fill="auto"/>
            <w:vAlign w:val="bottom"/>
            <w:hideMark/>
          </w:tcPr>
          <w:p w14:paraId="411CC828" w14:textId="77777777" w:rsidR="00872692" w:rsidRPr="00353A20" w:rsidRDefault="00872692" w:rsidP="00872692">
            <w:pPr>
              <w:rPr>
                <w:rFonts w:ascii="Arial Narrow" w:hAnsi="Arial Narrow" w:cs="Calibri"/>
                <w:sz w:val="18"/>
                <w:szCs w:val="18"/>
              </w:rPr>
            </w:pPr>
            <w:r w:rsidRPr="00353A20">
              <w:rPr>
                <w:rFonts w:ascii="Arial Narrow" w:hAnsi="Arial Narrow"/>
                <w:bCs/>
                <w:sz w:val="18"/>
                <w:szCs w:val="18"/>
              </w:rPr>
              <w:lastRenderedPageBreak/>
              <w:t xml:space="preserve"> </w:t>
            </w:r>
          </w:p>
        </w:tc>
        <w:tc>
          <w:tcPr>
            <w:tcW w:w="1417" w:type="dxa"/>
            <w:shd w:val="clear" w:color="auto" w:fill="auto"/>
            <w:vAlign w:val="bottom"/>
          </w:tcPr>
          <w:p w14:paraId="08378206" w14:textId="77777777" w:rsidR="00872692" w:rsidRPr="00353A20" w:rsidRDefault="00872692" w:rsidP="00872692">
            <w:pPr>
              <w:rPr>
                <w:rFonts w:ascii="Arial Narrow" w:hAnsi="Arial Narrow" w:cs="Calibri"/>
                <w:sz w:val="18"/>
                <w:szCs w:val="18"/>
              </w:rPr>
            </w:pPr>
          </w:p>
        </w:tc>
        <w:tc>
          <w:tcPr>
            <w:tcW w:w="1418" w:type="dxa"/>
            <w:shd w:val="clear" w:color="auto" w:fill="auto"/>
            <w:vAlign w:val="bottom"/>
          </w:tcPr>
          <w:p w14:paraId="5483CB56" w14:textId="77777777" w:rsidR="00872692" w:rsidRPr="00353A20" w:rsidRDefault="00872692" w:rsidP="00872692">
            <w:pPr>
              <w:rPr>
                <w:rFonts w:ascii="Arial Narrow" w:hAnsi="Arial Narrow" w:cs="Calibri"/>
                <w:sz w:val="18"/>
                <w:szCs w:val="18"/>
              </w:rPr>
            </w:pPr>
          </w:p>
        </w:tc>
      </w:tr>
      <w:bookmarkEnd w:id="1"/>
      <w:tr w:rsidR="00872692" w:rsidRPr="00353A20" w14:paraId="2CA8FD86" w14:textId="77777777" w:rsidTr="00872692">
        <w:trPr>
          <w:trHeight w:val="20"/>
        </w:trPr>
        <w:tc>
          <w:tcPr>
            <w:tcW w:w="700" w:type="dxa"/>
            <w:shd w:val="clear" w:color="auto" w:fill="auto"/>
            <w:vAlign w:val="bottom"/>
          </w:tcPr>
          <w:p w14:paraId="6668D9E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lastRenderedPageBreak/>
              <w:t>LB-12</w:t>
            </w:r>
          </w:p>
        </w:tc>
        <w:tc>
          <w:tcPr>
            <w:tcW w:w="639" w:type="dxa"/>
            <w:shd w:val="clear" w:color="auto" w:fill="auto"/>
            <w:vAlign w:val="bottom"/>
          </w:tcPr>
          <w:p w14:paraId="5F7CD75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535F50E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0AAF44E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00F3E28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A(0,6/10/0,3); </w:t>
            </w:r>
          </w:p>
        </w:tc>
        <w:tc>
          <w:tcPr>
            <w:tcW w:w="1418" w:type="dxa"/>
            <w:shd w:val="clear" w:color="auto" w:fill="auto"/>
            <w:vAlign w:val="bottom"/>
            <w:hideMark/>
          </w:tcPr>
          <w:p w14:paraId="274567B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D); </w:t>
            </w:r>
          </w:p>
        </w:tc>
      </w:tr>
      <w:tr w:rsidR="00872692" w:rsidRPr="00353A20" w14:paraId="5EFE6A5B" w14:textId="77777777" w:rsidTr="00872692">
        <w:trPr>
          <w:trHeight w:val="20"/>
        </w:trPr>
        <w:tc>
          <w:tcPr>
            <w:tcW w:w="700" w:type="dxa"/>
            <w:shd w:val="clear" w:color="auto" w:fill="auto"/>
            <w:vAlign w:val="bottom"/>
          </w:tcPr>
          <w:p w14:paraId="6A12D07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LB-13</w:t>
            </w:r>
          </w:p>
        </w:tc>
        <w:tc>
          <w:tcPr>
            <w:tcW w:w="639" w:type="dxa"/>
            <w:shd w:val="clear" w:color="auto" w:fill="auto"/>
            <w:vAlign w:val="bottom"/>
          </w:tcPr>
          <w:p w14:paraId="6ED3373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37F9DE9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07DD4E4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500FCFB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A(0,6/10/0,3); </w:t>
            </w:r>
          </w:p>
        </w:tc>
        <w:tc>
          <w:tcPr>
            <w:tcW w:w="1418" w:type="dxa"/>
            <w:shd w:val="clear" w:color="auto" w:fill="auto"/>
            <w:vAlign w:val="bottom"/>
            <w:hideMark/>
          </w:tcPr>
          <w:p w14:paraId="09A0202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D); </w:t>
            </w:r>
          </w:p>
        </w:tc>
      </w:tr>
      <w:tr w:rsidR="00872692" w:rsidRPr="00353A20" w14:paraId="3E020D94" w14:textId="77777777" w:rsidTr="00872692">
        <w:trPr>
          <w:trHeight w:val="20"/>
        </w:trPr>
        <w:tc>
          <w:tcPr>
            <w:tcW w:w="700" w:type="dxa"/>
            <w:shd w:val="clear" w:color="auto" w:fill="auto"/>
            <w:vAlign w:val="bottom"/>
          </w:tcPr>
          <w:p w14:paraId="61431E5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LB-14</w:t>
            </w:r>
          </w:p>
        </w:tc>
        <w:tc>
          <w:tcPr>
            <w:tcW w:w="639" w:type="dxa"/>
            <w:shd w:val="clear" w:color="auto" w:fill="auto"/>
            <w:vAlign w:val="bottom"/>
          </w:tcPr>
          <w:p w14:paraId="66F0D8E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40BE378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5C657B4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3C36497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A(0,6/10/0,3); </w:t>
            </w:r>
          </w:p>
        </w:tc>
        <w:tc>
          <w:tcPr>
            <w:tcW w:w="1418" w:type="dxa"/>
            <w:shd w:val="clear" w:color="auto" w:fill="auto"/>
            <w:vAlign w:val="bottom"/>
            <w:hideMark/>
          </w:tcPr>
          <w:p w14:paraId="09AC9CA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A(AE, D); </w:t>
            </w:r>
          </w:p>
        </w:tc>
      </w:tr>
      <w:tr w:rsidR="00872692" w:rsidRPr="00353A20" w14:paraId="216B4593" w14:textId="77777777" w:rsidTr="00872692">
        <w:trPr>
          <w:trHeight w:val="20"/>
        </w:trPr>
        <w:tc>
          <w:tcPr>
            <w:tcW w:w="700" w:type="dxa"/>
            <w:shd w:val="clear" w:color="auto" w:fill="auto"/>
            <w:vAlign w:val="bottom"/>
          </w:tcPr>
          <w:p w14:paraId="6FCFC3F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LB-15</w:t>
            </w:r>
          </w:p>
        </w:tc>
        <w:tc>
          <w:tcPr>
            <w:tcW w:w="639" w:type="dxa"/>
            <w:shd w:val="clear" w:color="auto" w:fill="auto"/>
            <w:vAlign w:val="bottom"/>
          </w:tcPr>
          <w:p w14:paraId="109E262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1E2AD2B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6BE30F9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00DB2FB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A(0,6/10/0,3); </w:t>
            </w:r>
          </w:p>
        </w:tc>
        <w:tc>
          <w:tcPr>
            <w:tcW w:w="1418" w:type="dxa"/>
            <w:shd w:val="clear" w:color="auto" w:fill="auto"/>
            <w:vAlign w:val="bottom"/>
            <w:hideMark/>
          </w:tcPr>
          <w:p w14:paraId="73C32B9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D); </w:t>
            </w:r>
          </w:p>
        </w:tc>
      </w:tr>
      <w:tr w:rsidR="00872692" w:rsidRPr="00353A20" w14:paraId="46DE857D" w14:textId="77777777" w:rsidTr="00872692">
        <w:trPr>
          <w:trHeight w:val="20"/>
        </w:trPr>
        <w:tc>
          <w:tcPr>
            <w:tcW w:w="700" w:type="dxa"/>
            <w:shd w:val="clear" w:color="auto" w:fill="auto"/>
            <w:vAlign w:val="bottom"/>
          </w:tcPr>
          <w:p w14:paraId="2B58ECF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LB-16</w:t>
            </w:r>
          </w:p>
        </w:tc>
        <w:tc>
          <w:tcPr>
            <w:tcW w:w="639" w:type="dxa"/>
            <w:shd w:val="clear" w:color="auto" w:fill="auto"/>
            <w:vAlign w:val="bottom"/>
          </w:tcPr>
          <w:p w14:paraId="0D88CF4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5483913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5666789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342E217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A(0,8/10/0,3); </w:t>
            </w:r>
          </w:p>
        </w:tc>
        <w:tc>
          <w:tcPr>
            <w:tcW w:w="1418" w:type="dxa"/>
            <w:shd w:val="clear" w:color="auto" w:fill="auto"/>
            <w:vAlign w:val="bottom"/>
            <w:hideMark/>
          </w:tcPr>
          <w:p w14:paraId="68C774F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A(AE, C, D); </w:t>
            </w:r>
          </w:p>
        </w:tc>
      </w:tr>
      <w:tr w:rsidR="00872692" w:rsidRPr="00353A20" w14:paraId="1950CF3A" w14:textId="77777777" w:rsidTr="00872692">
        <w:trPr>
          <w:trHeight w:val="20"/>
        </w:trPr>
        <w:tc>
          <w:tcPr>
            <w:tcW w:w="700" w:type="dxa"/>
            <w:shd w:val="clear" w:color="auto" w:fill="auto"/>
            <w:vAlign w:val="bottom"/>
          </w:tcPr>
          <w:p w14:paraId="61B3E5D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LB-17</w:t>
            </w:r>
          </w:p>
        </w:tc>
        <w:tc>
          <w:tcPr>
            <w:tcW w:w="639" w:type="dxa"/>
            <w:shd w:val="clear" w:color="auto" w:fill="auto"/>
            <w:vAlign w:val="bottom"/>
          </w:tcPr>
          <w:p w14:paraId="4D86979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3F7183A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00D529D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0CB2D41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Av(0,2/10/0,3); </w:t>
            </w:r>
          </w:p>
        </w:tc>
        <w:tc>
          <w:tcPr>
            <w:tcW w:w="1418" w:type="dxa"/>
            <w:shd w:val="clear" w:color="auto" w:fill="auto"/>
            <w:vAlign w:val="bottom"/>
            <w:hideMark/>
          </w:tcPr>
          <w:p w14:paraId="437FCFB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Av(CV); </w:t>
            </w:r>
          </w:p>
        </w:tc>
      </w:tr>
      <w:tr w:rsidR="00872692" w:rsidRPr="00353A20" w14:paraId="3A23FF65" w14:textId="77777777" w:rsidTr="00872692">
        <w:trPr>
          <w:trHeight w:val="20"/>
        </w:trPr>
        <w:tc>
          <w:tcPr>
            <w:tcW w:w="700" w:type="dxa"/>
            <w:shd w:val="clear" w:color="auto" w:fill="auto"/>
            <w:vAlign w:val="bottom"/>
          </w:tcPr>
          <w:p w14:paraId="4C2AAC2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LB-18</w:t>
            </w:r>
          </w:p>
        </w:tc>
        <w:tc>
          <w:tcPr>
            <w:tcW w:w="639" w:type="dxa"/>
            <w:shd w:val="clear" w:color="auto" w:fill="auto"/>
            <w:vAlign w:val="bottom"/>
          </w:tcPr>
          <w:p w14:paraId="1C1B23F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583FA5B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1CC5B91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685AB67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Av(0,2/10/0,3); </w:t>
            </w:r>
          </w:p>
        </w:tc>
        <w:tc>
          <w:tcPr>
            <w:tcW w:w="1418" w:type="dxa"/>
            <w:shd w:val="clear" w:color="auto" w:fill="auto"/>
            <w:vAlign w:val="bottom"/>
            <w:hideMark/>
          </w:tcPr>
          <w:p w14:paraId="7B16F0E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Av(CV); </w:t>
            </w:r>
          </w:p>
        </w:tc>
      </w:tr>
      <w:tr w:rsidR="00872692" w:rsidRPr="00353A20" w14:paraId="0B20001C" w14:textId="77777777" w:rsidTr="00872692">
        <w:trPr>
          <w:trHeight w:val="20"/>
        </w:trPr>
        <w:tc>
          <w:tcPr>
            <w:tcW w:w="700" w:type="dxa"/>
            <w:shd w:val="clear" w:color="auto" w:fill="auto"/>
            <w:vAlign w:val="bottom"/>
          </w:tcPr>
          <w:p w14:paraId="120991B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LB-19</w:t>
            </w:r>
          </w:p>
        </w:tc>
        <w:tc>
          <w:tcPr>
            <w:tcW w:w="639" w:type="dxa"/>
            <w:shd w:val="clear" w:color="auto" w:fill="auto"/>
            <w:vAlign w:val="bottom"/>
          </w:tcPr>
          <w:p w14:paraId="14290DE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06061AC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333DF3F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6AC478D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Av(0,2/10/0,3); </w:t>
            </w:r>
          </w:p>
        </w:tc>
        <w:tc>
          <w:tcPr>
            <w:tcW w:w="1418" w:type="dxa"/>
            <w:shd w:val="clear" w:color="auto" w:fill="auto"/>
            <w:vAlign w:val="bottom"/>
            <w:hideMark/>
          </w:tcPr>
          <w:p w14:paraId="0E5C6F2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Av(CV); </w:t>
            </w:r>
          </w:p>
        </w:tc>
      </w:tr>
      <w:tr w:rsidR="00872692" w:rsidRPr="00353A20" w14:paraId="53FB2E53" w14:textId="77777777" w:rsidTr="00872692">
        <w:trPr>
          <w:trHeight w:val="20"/>
        </w:trPr>
        <w:tc>
          <w:tcPr>
            <w:tcW w:w="700" w:type="dxa"/>
            <w:shd w:val="clear" w:color="auto" w:fill="auto"/>
            <w:vAlign w:val="bottom"/>
          </w:tcPr>
          <w:p w14:paraId="65B0F1B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LB-2</w:t>
            </w:r>
          </w:p>
        </w:tc>
        <w:tc>
          <w:tcPr>
            <w:tcW w:w="639" w:type="dxa"/>
            <w:shd w:val="clear" w:color="auto" w:fill="auto"/>
            <w:vAlign w:val="bottom"/>
          </w:tcPr>
          <w:p w14:paraId="5035AE2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OPPN</w:t>
            </w:r>
          </w:p>
        </w:tc>
        <w:tc>
          <w:tcPr>
            <w:tcW w:w="6032" w:type="dxa"/>
            <w:shd w:val="clear" w:color="auto" w:fill="auto"/>
            <w:vAlign w:val="bottom"/>
            <w:hideMark/>
          </w:tcPr>
          <w:p w14:paraId="3667029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Na območju EUP, kjer se nahaja NVLP 810 Bogenšperk – duglazije, je potrebno upoštevati usmeritve za varstvo drevesne naravne vrednote. Na območju KD EŠD 19942  -  Bogenšperk - Gomilno grobišče Dvor-Strmec (režim: arheološko najdišče) se upošteva usmeritve za varovanje arheološke dediščine, na območju KD EŠD 29  -  Bogenšperk - Grad Bogenšperk (režim: vplivno območje) se upošteva usmeritve za varovanje profane stavbne dediščine in kulturne krajine ter na območju KD EŠD </w:t>
            </w:r>
            <w:r w:rsidRPr="00353A20">
              <w:rPr>
                <w:rFonts w:ascii="Arial Narrow" w:hAnsi="Arial Narrow" w:cs="Calibri"/>
                <w:sz w:val="18"/>
                <w:szCs w:val="18"/>
              </w:rPr>
              <w:lastRenderedPageBreak/>
              <w:t xml:space="preserve">4155  -  Dvor pri </w:t>
            </w:r>
            <w:proofErr w:type="spellStart"/>
            <w:r w:rsidRPr="00353A20">
              <w:rPr>
                <w:rFonts w:ascii="Arial Narrow" w:hAnsi="Arial Narrow" w:cs="Calibri"/>
                <w:sz w:val="18"/>
                <w:szCs w:val="18"/>
              </w:rPr>
              <w:t>Bogenšperku</w:t>
            </w:r>
            <w:proofErr w:type="spellEnd"/>
            <w:r w:rsidRPr="00353A20">
              <w:rPr>
                <w:rFonts w:ascii="Arial Narrow" w:hAnsi="Arial Narrow" w:cs="Calibri"/>
                <w:sz w:val="18"/>
                <w:szCs w:val="18"/>
              </w:rPr>
              <w:t xml:space="preserve"> - Ruševine gradu </w:t>
            </w:r>
            <w:proofErr w:type="spellStart"/>
            <w:r w:rsidRPr="00353A20">
              <w:rPr>
                <w:rFonts w:ascii="Arial Narrow" w:hAnsi="Arial Narrow" w:cs="Calibri"/>
                <w:sz w:val="18"/>
                <w:szCs w:val="18"/>
              </w:rPr>
              <w:t>Lichtenberg</w:t>
            </w:r>
            <w:proofErr w:type="spellEnd"/>
            <w:r w:rsidRPr="00353A20">
              <w:rPr>
                <w:rFonts w:ascii="Arial Narrow" w:hAnsi="Arial Narrow" w:cs="Calibri"/>
                <w:sz w:val="18"/>
                <w:szCs w:val="18"/>
              </w:rPr>
              <w:t xml:space="preserve"> (režim: arheološko najdišče) se upošteva usmeritve za varovanje arheološke dediščine. Na območju EUP, kjer se nahajata NVLP 7640 Bogenšperk - hrast 1 in NVLP 7641 Bogenšperk - hrast 2, je potrebno upoštevati usmeritve za varstvo drevesne naravne vrednote. Usmeritve za pripravo OPPN so podane tudi v prilogi 2.</w:t>
            </w:r>
          </w:p>
        </w:tc>
        <w:tc>
          <w:tcPr>
            <w:tcW w:w="3686" w:type="dxa"/>
            <w:shd w:val="clear" w:color="auto" w:fill="auto"/>
            <w:vAlign w:val="bottom"/>
            <w:hideMark/>
          </w:tcPr>
          <w:p w14:paraId="28DBD87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lastRenderedPageBreak/>
              <w:t> </w:t>
            </w:r>
          </w:p>
        </w:tc>
        <w:tc>
          <w:tcPr>
            <w:tcW w:w="1417" w:type="dxa"/>
            <w:shd w:val="clear" w:color="auto" w:fill="auto"/>
            <w:vAlign w:val="bottom"/>
            <w:hideMark/>
          </w:tcPr>
          <w:p w14:paraId="150D07A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G; K2; </w:t>
            </w:r>
          </w:p>
        </w:tc>
        <w:tc>
          <w:tcPr>
            <w:tcW w:w="1418" w:type="dxa"/>
            <w:shd w:val="clear" w:color="auto" w:fill="auto"/>
            <w:vAlign w:val="bottom"/>
            <w:hideMark/>
          </w:tcPr>
          <w:p w14:paraId="2FEA8B9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G; K2; </w:t>
            </w:r>
          </w:p>
        </w:tc>
      </w:tr>
      <w:tr w:rsidR="00872692" w:rsidRPr="00353A20" w14:paraId="5243B933" w14:textId="77777777" w:rsidTr="00872692">
        <w:trPr>
          <w:trHeight w:val="20"/>
        </w:trPr>
        <w:tc>
          <w:tcPr>
            <w:tcW w:w="700" w:type="dxa"/>
            <w:shd w:val="clear" w:color="auto" w:fill="auto"/>
            <w:vAlign w:val="bottom"/>
          </w:tcPr>
          <w:p w14:paraId="662CFEA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lastRenderedPageBreak/>
              <w:t>LB-20</w:t>
            </w:r>
          </w:p>
        </w:tc>
        <w:tc>
          <w:tcPr>
            <w:tcW w:w="639" w:type="dxa"/>
            <w:shd w:val="clear" w:color="auto" w:fill="auto"/>
            <w:vAlign w:val="bottom"/>
          </w:tcPr>
          <w:p w14:paraId="6731C74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7BB69F4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280907E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7D815A9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Av(0,2/10/0,3); PC; A(0,8/10/0,3); </w:t>
            </w:r>
          </w:p>
        </w:tc>
        <w:tc>
          <w:tcPr>
            <w:tcW w:w="1418" w:type="dxa"/>
            <w:shd w:val="clear" w:color="auto" w:fill="auto"/>
            <w:vAlign w:val="bottom"/>
            <w:hideMark/>
          </w:tcPr>
          <w:p w14:paraId="667C869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Av(CV); PC; A(AE, C, D); </w:t>
            </w:r>
          </w:p>
        </w:tc>
      </w:tr>
      <w:tr w:rsidR="00872692" w:rsidRPr="00353A20" w14:paraId="31F9546E" w14:textId="77777777" w:rsidTr="00872692">
        <w:trPr>
          <w:trHeight w:val="20"/>
        </w:trPr>
        <w:tc>
          <w:tcPr>
            <w:tcW w:w="700" w:type="dxa"/>
            <w:shd w:val="clear" w:color="auto" w:fill="auto"/>
            <w:vAlign w:val="bottom"/>
          </w:tcPr>
          <w:p w14:paraId="0B24C6C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LB-21</w:t>
            </w:r>
          </w:p>
        </w:tc>
        <w:tc>
          <w:tcPr>
            <w:tcW w:w="639" w:type="dxa"/>
            <w:shd w:val="clear" w:color="auto" w:fill="auto"/>
            <w:vAlign w:val="bottom"/>
          </w:tcPr>
          <w:p w14:paraId="1CEA6D5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6870E95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Dovoljeni so le pomožni kmetijsko-gozdarski objekti in  sicer:   </w:t>
            </w:r>
            <w:r w:rsidRPr="00353A20">
              <w:rPr>
                <w:rFonts w:ascii="Arial Narrow" w:hAnsi="Arial Narrow" w:cs="Calibri"/>
                <w:sz w:val="18"/>
                <w:szCs w:val="18"/>
              </w:rPr>
              <w:br/>
              <w:t>12711 Stavbe za rastlinsko pridelavo,</w:t>
            </w:r>
            <w:r w:rsidRPr="00353A20">
              <w:rPr>
                <w:rFonts w:ascii="Arial Narrow" w:hAnsi="Arial Narrow" w:cs="Calibri"/>
                <w:sz w:val="18"/>
                <w:szCs w:val="18"/>
              </w:rPr>
              <w:br/>
              <w:t>12713 Stavbe za spravilo pridelka,</w:t>
            </w:r>
            <w:r w:rsidRPr="00353A20">
              <w:rPr>
                <w:rFonts w:ascii="Arial Narrow" w:hAnsi="Arial Narrow" w:cs="Calibri"/>
                <w:sz w:val="18"/>
                <w:szCs w:val="18"/>
              </w:rPr>
              <w:br/>
              <w:t>12712 Stavbe za rejo živali,</w:t>
            </w:r>
            <w:r w:rsidRPr="00353A20">
              <w:rPr>
                <w:rFonts w:ascii="Arial Narrow" w:hAnsi="Arial Narrow" w:cs="Calibri"/>
                <w:sz w:val="18"/>
                <w:szCs w:val="18"/>
              </w:rPr>
              <w:br/>
              <w:t xml:space="preserve">12714 Druge </w:t>
            </w:r>
            <w:proofErr w:type="spellStart"/>
            <w:r w:rsidRPr="00353A20">
              <w:rPr>
                <w:rFonts w:ascii="Arial Narrow" w:hAnsi="Arial Narrow" w:cs="Calibri"/>
                <w:sz w:val="18"/>
                <w:szCs w:val="18"/>
              </w:rPr>
              <w:t>nestanovanjske</w:t>
            </w:r>
            <w:proofErr w:type="spellEnd"/>
            <w:r w:rsidRPr="00353A20">
              <w:rPr>
                <w:rFonts w:ascii="Arial Narrow" w:hAnsi="Arial Narrow" w:cs="Calibri"/>
                <w:sz w:val="18"/>
                <w:szCs w:val="18"/>
              </w:rPr>
              <w:t xml:space="preserve"> kmetijske stavbe</w:t>
            </w:r>
          </w:p>
        </w:tc>
        <w:tc>
          <w:tcPr>
            <w:tcW w:w="3686" w:type="dxa"/>
            <w:shd w:val="clear" w:color="auto" w:fill="auto"/>
            <w:vAlign w:val="bottom"/>
            <w:hideMark/>
          </w:tcPr>
          <w:p w14:paraId="4EB550F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1CEF750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A(0/10/0,2); </w:t>
            </w:r>
          </w:p>
        </w:tc>
        <w:tc>
          <w:tcPr>
            <w:tcW w:w="1418" w:type="dxa"/>
            <w:shd w:val="clear" w:color="auto" w:fill="auto"/>
            <w:vAlign w:val="bottom"/>
            <w:hideMark/>
          </w:tcPr>
          <w:p w14:paraId="2968BBC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A(C); </w:t>
            </w:r>
          </w:p>
        </w:tc>
      </w:tr>
      <w:tr w:rsidR="00872692" w:rsidRPr="00353A20" w14:paraId="48A1DC07" w14:textId="77777777" w:rsidTr="00872692">
        <w:trPr>
          <w:trHeight w:val="20"/>
        </w:trPr>
        <w:tc>
          <w:tcPr>
            <w:tcW w:w="700" w:type="dxa"/>
            <w:shd w:val="clear" w:color="auto" w:fill="auto"/>
            <w:vAlign w:val="bottom"/>
          </w:tcPr>
          <w:p w14:paraId="4528D93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LB-22</w:t>
            </w:r>
          </w:p>
        </w:tc>
        <w:tc>
          <w:tcPr>
            <w:tcW w:w="639" w:type="dxa"/>
            <w:shd w:val="clear" w:color="auto" w:fill="auto"/>
            <w:vAlign w:val="bottom"/>
          </w:tcPr>
          <w:p w14:paraId="4B21602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5A7398B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1FB622F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2968DF1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37440C8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7BDA87DF" w14:textId="77777777" w:rsidTr="00872692">
        <w:trPr>
          <w:trHeight w:val="20"/>
        </w:trPr>
        <w:tc>
          <w:tcPr>
            <w:tcW w:w="700" w:type="dxa"/>
            <w:shd w:val="clear" w:color="auto" w:fill="auto"/>
            <w:vAlign w:val="bottom"/>
          </w:tcPr>
          <w:p w14:paraId="0482E6D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LB-23</w:t>
            </w:r>
          </w:p>
        </w:tc>
        <w:tc>
          <w:tcPr>
            <w:tcW w:w="639" w:type="dxa"/>
            <w:shd w:val="clear" w:color="auto" w:fill="auto"/>
            <w:vAlign w:val="bottom"/>
          </w:tcPr>
          <w:p w14:paraId="2CDE87F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701301F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Dovoljeni so le pomožni kmetijsko-gozdarski objekti in  sicer:</w:t>
            </w:r>
            <w:r w:rsidRPr="00353A20">
              <w:rPr>
                <w:rFonts w:ascii="Arial Narrow" w:hAnsi="Arial Narrow" w:cs="Calibri"/>
                <w:sz w:val="18"/>
                <w:szCs w:val="18"/>
              </w:rPr>
              <w:br/>
              <w:t>12711 Stavbe za rastlinsko pridelavo,</w:t>
            </w:r>
            <w:r w:rsidRPr="00353A20">
              <w:rPr>
                <w:rFonts w:ascii="Arial Narrow" w:hAnsi="Arial Narrow" w:cs="Calibri"/>
                <w:sz w:val="18"/>
                <w:szCs w:val="18"/>
              </w:rPr>
              <w:br/>
              <w:t>12713 Stavbe za spravilo pridelka,</w:t>
            </w:r>
            <w:r w:rsidRPr="00353A20">
              <w:rPr>
                <w:rFonts w:ascii="Arial Narrow" w:hAnsi="Arial Narrow" w:cs="Calibri"/>
                <w:sz w:val="18"/>
                <w:szCs w:val="18"/>
              </w:rPr>
              <w:br/>
              <w:t>12712 Stavbe za rejo živali,</w:t>
            </w:r>
            <w:r w:rsidRPr="00353A20">
              <w:rPr>
                <w:rFonts w:ascii="Arial Narrow" w:hAnsi="Arial Narrow" w:cs="Calibri"/>
                <w:sz w:val="18"/>
                <w:szCs w:val="18"/>
              </w:rPr>
              <w:br/>
              <w:t xml:space="preserve">12714 Druge </w:t>
            </w:r>
            <w:proofErr w:type="spellStart"/>
            <w:r w:rsidRPr="00353A20">
              <w:rPr>
                <w:rFonts w:ascii="Arial Narrow" w:hAnsi="Arial Narrow" w:cs="Calibri"/>
                <w:sz w:val="18"/>
                <w:szCs w:val="18"/>
              </w:rPr>
              <w:t>nestanovanjske</w:t>
            </w:r>
            <w:proofErr w:type="spellEnd"/>
            <w:r w:rsidRPr="00353A20">
              <w:rPr>
                <w:rFonts w:ascii="Arial Narrow" w:hAnsi="Arial Narrow" w:cs="Calibri"/>
                <w:sz w:val="18"/>
                <w:szCs w:val="18"/>
              </w:rPr>
              <w:t xml:space="preserve"> kmetijske stavbe</w:t>
            </w:r>
          </w:p>
        </w:tc>
        <w:tc>
          <w:tcPr>
            <w:tcW w:w="3686" w:type="dxa"/>
            <w:shd w:val="clear" w:color="auto" w:fill="auto"/>
            <w:vAlign w:val="bottom"/>
            <w:hideMark/>
          </w:tcPr>
          <w:p w14:paraId="243F6ED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308D2A8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A(0/10/0,2); </w:t>
            </w:r>
          </w:p>
        </w:tc>
        <w:tc>
          <w:tcPr>
            <w:tcW w:w="1418" w:type="dxa"/>
            <w:shd w:val="clear" w:color="auto" w:fill="auto"/>
            <w:vAlign w:val="bottom"/>
            <w:hideMark/>
          </w:tcPr>
          <w:p w14:paraId="32A4EB1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A(C); </w:t>
            </w:r>
          </w:p>
        </w:tc>
      </w:tr>
      <w:tr w:rsidR="00872692" w:rsidRPr="00353A20" w14:paraId="7A83F2C1" w14:textId="77777777" w:rsidTr="00872692">
        <w:trPr>
          <w:trHeight w:val="20"/>
        </w:trPr>
        <w:tc>
          <w:tcPr>
            <w:tcW w:w="700" w:type="dxa"/>
            <w:shd w:val="clear" w:color="auto" w:fill="auto"/>
            <w:vAlign w:val="bottom"/>
          </w:tcPr>
          <w:p w14:paraId="099B65A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LB-25</w:t>
            </w:r>
          </w:p>
        </w:tc>
        <w:tc>
          <w:tcPr>
            <w:tcW w:w="639" w:type="dxa"/>
            <w:shd w:val="clear" w:color="auto" w:fill="auto"/>
            <w:vAlign w:val="bottom"/>
          </w:tcPr>
          <w:p w14:paraId="2997AA6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3A704EF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019219A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5CEEA67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4A74B65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7140BEFC" w14:textId="77777777" w:rsidTr="00872692">
        <w:trPr>
          <w:trHeight w:val="20"/>
        </w:trPr>
        <w:tc>
          <w:tcPr>
            <w:tcW w:w="700" w:type="dxa"/>
            <w:shd w:val="clear" w:color="auto" w:fill="auto"/>
            <w:vAlign w:val="bottom"/>
          </w:tcPr>
          <w:p w14:paraId="3304DD6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LB-26</w:t>
            </w:r>
          </w:p>
        </w:tc>
        <w:tc>
          <w:tcPr>
            <w:tcW w:w="639" w:type="dxa"/>
            <w:shd w:val="clear" w:color="auto" w:fill="auto"/>
            <w:vAlign w:val="bottom"/>
          </w:tcPr>
          <w:p w14:paraId="5CAFC6F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5E70AAD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Na območju so dopustni faktorji: FZ: 0,7, DBP: 3 %, ter normativ za parkirna mesta: 1PM/150m2 neto površine skladišča brez strank oziroma 1 na tri zaposlene - minimalno 3PM.</w:t>
            </w:r>
          </w:p>
          <w:p w14:paraId="23564A3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Enota urejanja prostora posega na območje poplavne nevarnosti. Na poplavnem območju so prepovedane vse dejavnosti in vsi posegi v prostor, ki imajo lahko ob poplavi škodljiv vpliv na vode vpliv na vode, vodna ali priobalna zemljišča ali povečujejo poplavno ogroženost območja, razen posegov, ki so namenjeni varstvu pred škodljivim delovanjem voda. </w:t>
            </w:r>
          </w:p>
          <w:p w14:paraId="406A6A4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Izvajanje dejavnosti na poplavnem območju je potrebno prilagoditi pogojem in omejitvam, ki jih določajo predpisi s področja zaščite pred poplavami in z njimi povezane erozije voda. Za vsak poseg na poplavnem območju, se mora predhodno pridobiti vodno soglasje/mnenje o vplivu gradnje na vodni režim in stanje voda. </w:t>
            </w:r>
          </w:p>
          <w:p w14:paraId="4D7C5CD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Pred načrtovanimi posegi in gradnjo je potrebno izdelati hidrološko-hidravlično študijo in upoštevati vse razpoložljive podatke. </w:t>
            </w:r>
          </w:p>
        </w:tc>
        <w:tc>
          <w:tcPr>
            <w:tcW w:w="3686" w:type="dxa"/>
            <w:shd w:val="clear" w:color="auto" w:fill="auto"/>
            <w:vAlign w:val="bottom"/>
            <w:hideMark/>
          </w:tcPr>
          <w:p w14:paraId="37029AA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25.940 Proizvodnja vijačnega materiala, vezi; 94.999 Dejavnost drugje nerazvrščenih članskih organizacij. Dovoljena je gradnja stavbe za potrebe obrti. Dovoljen je tudi tip zazidave E.</w:t>
            </w:r>
          </w:p>
        </w:tc>
        <w:tc>
          <w:tcPr>
            <w:tcW w:w="1417" w:type="dxa"/>
            <w:shd w:val="clear" w:color="auto" w:fill="auto"/>
            <w:vAlign w:val="bottom"/>
            <w:hideMark/>
          </w:tcPr>
          <w:p w14:paraId="79F36D0D"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(0,7/10/0,3); </w:t>
            </w:r>
          </w:p>
        </w:tc>
        <w:tc>
          <w:tcPr>
            <w:tcW w:w="1418" w:type="dxa"/>
            <w:shd w:val="clear" w:color="auto" w:fill="auto"/>
            <w:vAlign w:val="bottom"/>
            <w:hideMark/>
          </w:tcPr>
          <w:p w14:paraId="0AAB8602"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(AE, D); </w:t>
            </w:r>
          </w:p>
        </w:tc>
      </w:tr>
      <w:tr w:rsidR="00872692" w:rsidRPr="00353A20" w14:paraId="3B63628E" w14:textId="77777777" w:rsidTr="00872692">
        <w:trPr>
          <w:trHeight w:val="20"/>
        </w:trPr>
        <w:tc>
          <w:tcPr>
            <w:tcW w:w="700" w:type="dxa"/>
            <w:shd w:val="clear" w:color="auto" w:fill="auto"/>
            <w:vAlign w:val="bottom"/>
          </w:tcPr>
          <w:p w14:paraId="5BEBB59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LB-27</w:t>
            </w:r>
          </w:p>
        </w:tc>
        <w:tc>
          <w:tcPr>
            <w:tcW w:w="639" w:type="dxa"/>
            <w:shd w:val="clear" w:color="auto" w:fill="auto"/>
            <w:vAlign w:val="bottom"/>
          </w:tcPr>
          <w:p w14:paraId="7CA25F5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7C312FC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0602B9B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319C5669"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(0,8/10/0,3); </w:t>
            </w:r>
          </w:p>
        </w:tc>
        <w:tc>
          <w:tcPr>
            <w:tcW w:w="1418" w:type="dxa"/>
            <w:shd w:val="clear" w:color="auto" w:fill="auto"/>
            <w:vAlign w:val="bottom"/>
            <w:hideMark/>
          </w:tcPr>
          <w:p w14:paraId="55ABD050"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(AE, C, D); </w:t>
            </w:r>
          </w:p>
        </w:tc>
      </w:tr>
      <w:tr w:rsidR="00872692" w:rsidRPr="00353A20" w14:paraId="1636280D" w14:textId="77777777" w:rsidTr="00872692">
        <w:trPr>
          <w:trHeight w:val="20"/>
        </w:trPr>
        <w:tc>
          <w:tcPr>
            <w:tcW w:w="700" w:type="dxa"/>
            <w:shd w:val="clear" w:color="auto" w:fill="auto"/>
            <w:vAlign w:val="bottom"/>
          </w:tcPr>
          <w:p w14:paraId="6EC8C51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LB-28</w:t>
            </w:r>
          </w:p>
        </w:tc>
        <w:tc>
          <w:tcPr>
            <w:tcW w:w="639" w:type="dxa"/>
            <w:shd w:val="clear" w:color="auto" w:fill="auto"/>
            <w:vAlign w:val="bottom"/>
          </w:tcPr>
          <w:p w14:paraId="273DE59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0C9D8A6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 Enota urejanja prostora posega na območje poplavne nevarnosti. Na poplavnem območju so prepovedane vse dejavnosti in vsi posegi v prostor, ki imajo lahko ob poplavi škodljiv vpliv na vode vpliv na vode, vodna ali priobalna zemljišča ali povečujejo poplavno ogroženost območja, razen posegov, ki so namenjeni varstvu pred škodljivim delovanjem voda. </w:t>
            </w:r>
          </w:p>
          <w:p w14:paraId="12D456C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lastRenderedPageBreak/>
              <w:t xml:space="preserve">Izvajanje dejavnosti na poplavnem območju je potrebno prilagoditi pogojem in omejitvam, ki jih določajo predpisi s področja zaščite pred poplavami in z njimi povezane erozije voda. Za vsak poseg na poplavnem območju, se mora predhodno pridobiti vodno soglasje/mnenje o vplivu gradnje na vodni režim in stanje voda. </w:t>
            </w:r>
          </w:p>
          <w:p w14:paraId="77111E2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Pred načrtovanimi posegi in gradnjo je potrebno izdelati hidrološko-hidravlično študijo in upoštevati vse razpoložljive podatke. </w:t>
            </w:r>
          </w:p>
        </w:tc>
        <w:tc>
          <w:tcPr>
            <w:tcW w:w="3686" w:type="dxa"/>
            <w:shd w:val="clear" w:color="auto" w:fill="auto"/>
            <w:vAlign w:val="bottom"/>
            <w:hideMark/>
          </w:tcPr>
          <w:p w14:paraId="66BF8C0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lastRenderedPageBreak/>
              <w:t> </w:t>
            </w:r>
          </w:p>
        </w:tc>
        <w:tc>
          <w:tcPr>
            <w:tcW w:w="1417" w:type="dxa"/>
            <w:shd w:val="clear" w:color="auto" w:fill="auto"/>
            <w:vAlign w:val="bottom"/>
            <w:hideMark/>
          </w:tcPr>
          <w:p w14:paraId="5D6C912F"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(0,8/10/0,3); </w:t>
            </w:r>
          </w:p>
        </w:tc>
        <w:tc>
          <w:tcPr>
            <w:tcW w:w="1418" w:type="dxa"/>
            <w:shd w:val="clear" w:color="auto" w:fill="auto"/>
            <w:vAlign w:val="bottom"/>
            <w:hideMark/>
          </w:tcPr>
          <w:p w14:paraId="290A9656"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(AE, C, D); </w:t>
            </w:r>
          </w:p>
        </w:tc>
      </w:tr>
      <w:tr w:rsidR="00872692" w:rsidRPr="00353A20" w14:paraId="5690EEA9" w14:textId="77777777" w:rsidTr="00872692">
        <w:trPr>
          <w:trHeight w:val="20"/>
        </w:trPr>
        <w:tc>
          <w:tcPr>
            <w:tcW w:w="700" w:type="dxa"/>
            <w:shd w:val="clear" w:color="auto" w:fill="auto"/>
            <w:vAlign w:val="bottom"/>
          </w:tcPr>
          <w:p w14:paraId="36AB472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lastRenderedPageBreak/>
              <w:t>LB-29</w:t>
            </w:r>
          </w:p>
        </w:tc>
        <w:tc>
          <w:tcPr>
            <w:tcW w:w="639" w:type="dxa"/>
            <w:shd w:val="clear" w:color="auto" w:fill="auto"/>
            <w:vAlign w:val="bottom"/>
          </w:tcPr>
          <w:p w14:paraId="63D5612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0BFC378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65EA4E1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68C3B135"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(0,6/15/0,4); </w:t>
            </w:r>
          </w:p>
        </w:tc>
        <w:tc>
          <w:tcPr>
            <w:tcW w:w="1418" w:type="dxa"/>
            <w:shd w:val="clear" w:color="auto" w:fill="auto"/>
            <w:vAlign w:val="bottom"/>
            <w:hideMark/>
          </w:tcPr>
          <w:p w14:paraId="36723611"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(AE, C, D); </w:t>
            </w:r>
          </w:p>
        </w:tc>
      </w:tr>
      <w:tr w:rsidR="00872692" w:rsidRPr="00353A20" w14:paraId="499F3AA6" w14:textId="77777777" w:rsidTr="00872692">
        <w:trPr>
          <w:trHeight w:val="20"/>
        </w:trPr>
        <w:tc>
          <w:tcPr>
            <w:tcW w:w="700" w:type="dxa"/>
            <w:shd w:val="clear" w:color="auto" w:fill="auto"/>
            <w:vAlign w:val="bottom"/>
          </w:tcPr>
          <w:p w14:paraId="1120A3F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LB-3</w:t>
            </w:r>
          </w:p>
        </w:tc>
        <w:tc>
          <w:tcPr>
            <w:tcW w:w="639" w:type="dxa"/>
            <w:shd w:val="clear" w:color="auto" w:fill="auto"/>
            <w:vAlign w:val="bottom"/>
          </w:tcPr>
          <w:p w14:paraId="2C3FC52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257C25E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26C66DC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256F206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A(0,6/10/0,3); </w:t>
            </w:r>
          </w:p>
        </w:tc>
        <w:tc>
          <w:tcPr>
            <w:tcW w:w="1418" w:type="dxa"/>
            <w:shd w:val="clear" w:color="auto" w:fill="auto"/>
            <w:vAlign w:val="bottom"/>
            <w:hideMark/>
          </w:tcPr>
          <w:p w14:paraId="3339C09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A(AE, D);</w:t>
            </w:r>
          </w:p>
        </w:tc>
      </w:tr>
      <w:tr w:rsidR="00872692" w:rsidRPr="00353A20" w14:paraId="32D434B3" w14:textId="77777777" w:rsidTr="00872692">
        <w:trPr>
          <w:trHeight w:val="20"/>
        </w:trPr>
        <w:tc>
          <w:tcPr>
            <w:tcW w:w="700" w:type="dxa"/>
            <w:shd w:val="clear" w:color="auto" w:fill="auto"/>
            <w:vAlign w:val="bottom"/>
          </w:tcPr>
          <w:p w14:paraId="7C99D68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LB-30</w:t>
            </w:r>
          </w:p>
        </w:tc>
        <w:tc>
          <w:tcPr>
            <w:tcW w:w="639" w:type="dxa"/>
            <w:shd w:val="clear" w:color="auto" w:fill="auto"/>
            <w:vAlign w:val="bottom"/>
          </w:tcPr>
          <w:p w14:paraId="34C9072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1F23A5C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Na območju KD EŠD 19945  -  Velika Kostrevnica - Arheološko območje </w:t>
            </w:r>
            <w:proofErr w:type="spellStart"/>
            <w:r w:rsidRPr="00353A20">
              <w:rPr>
                <w:rFonts w:ascii="Arial Narrow" w:hAnsi="Arial Narrow" w:cs="Calibri"/>
                <w:sz w:val="18"/>
                <w:szCs w:val="18"/>
              </w:rPr>
              <w:t>Verejev</w:t>
            </w:r>
            <w:proofErr w:type="spellEnd"/>
            <w:r w:rsidRPr="00353A20">
              <w:rPr>
                <w:rFonts w:ascii="Arial Narrow" w:hAnsi="Arial Narrow" w:cs="Calibri"/>
                <w:sz w:val="18"/>
                <w:szCs w:val="18"/>
              </w:rPr>
              <w:t xml:space="preserve"> Laz (režim: arheološko najdišče) se upošteva usmeritve za varovanje arheološke dediščine.</w:t>
            </w:r>
          </w:p>
        </w:tc>
        <w:tc>
          <w:tcPr>
            <w:tcW w:w="3686" w:type="dxa"/>
            <w:shd w:val="clear" w:color="auto" w:fill="auto"/>
            <w:vAlign w:val="bottom"/>
            <w:hideMark/>
          </w:tcPr>
          <w:p w14:paraId="359C8C6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43.320 Vgrajevanje stavbnega pohištva; 56.102 Okrepčevalnice in podobni obrati</w:t>
            </w:r>
          </w:p>
        </w:tc>
        <w:tc>
          <w:tcPr>
            <w:tcW w:w="1417" w:type="dxa"/>
            <w:shd w:val="clear" w:color="auto" w:fill="auto"/>
            <w:vAlign w:val="bottom"/>
            <w:hideMark/>
          </w:tcPr>
          <w:p w14:paraId="51C23616"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(0,6/15/0,4); </w:t>
            </w:r>
            <w:proofErr w:type="spellStart"/>
            <w:r w:rsidRPr="00353A20">
              <w:rPr>
                <w:rFonts w:ascii="Arial Narrow" w:hAnsi="Arial Narrow" w:cs="Calibri"/>
                <w:sz w:val="18"/>
                <w:szCs w:val="18"/>
              </w:rPr>
              <w:t>SSs</w:t>
            </w:r>
            <w:proofErr w:type="spellEnd"/>
            <w:r w:rsidRPr="00353A20">
              <w:rPr>
                <w:rFonts w:ascii="Arial Narrow" w:hAnsi="Arial Narrow" w:cs="Calibri"/>
                <w:sz w:val="18"/>
                <w:szCs w:val="18"/>
              </w:rPr>
              <w:t xml:space="preserve">(0,5/10/0,3); </w:t>
            </w:r>
          </w:p>
        </w:tc>
        <w:tc>
          <w:tcPr>
            <w:tcW w:w="1418" w:type="dxa"/>
            <w:shd w:val="clear" w:color="auto" w:fill="auto"/>
            <w:vAlign w:val="bottom"/>
            <w:hideMark/>
          </w:tcPr>
          <w:p w14:paraId="22A1C375"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(AE, C, D); </w:t>
            </w:r>
            <w:proofErr w:type="spellStart"/>
            <w:r w:rsidRPr="00353A20">
              <w:rPr>
                <w:rFonts w:ascii="Arial Narrow" w:hAnsi="Arial Narrow" w:cs="Calibri"/>
                <w:sz w:val="18"/>
                <w:szCs w:val="18"/>
              </w:rPr>
              <w:t>SSs</w:t>
            </w:r>
            <w:proofErr w:type="spellEnd"/>
            <w:r w:rsidRPr="00353A20">
              <w:rPr>
                <w:rFonts w:ascii="Arial Narrow" w:hAnsi="Arial Narrow" w:cs="Calibri"/>
                <w:sz w:val="18"/>
                <w:szCs w:val="18"/>
              </w:rPr>
              <w:t xml:space="preserve">(AE, D); </w:t>
            </w:r>
          </w:p>
        </w:tc>
      </w:tr>
      <w:tr w:rsidR="00872692" w:rsidRPr="00353A20" w14:paraId="193F2865" w14:textId="77777777" w:rsidTr="00872692">
        <w:trPr>
          <w:trHeight w:val="20"/>
        </w:trPr>
        <w:tc>
          <w:tcPr>
            <w:tcW w:w="700" w:type="dxa"/>
            <w:shd w:val="clear" w:color="auto" w:fill="auto"/>
            <w:vAlign w:val="bottom"/>
          </w:tcPr>
          <w:p w14:paraId="11F67EA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LB-31</w:t>
            </w:r>
          </w:p>
        </w:tc>
        <w:tc>
          <w:tcPr>
            <w:tcW w:w="639" w:type="dxa"/>
            <w:shd w:val="clear" w:color="auto" w:fill="auto"/>
            <w:vAlign w:val="bottom"/>
          </w:tcPr>
          <w:p w14:paraId="3865E5B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382BADC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7EB55EA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0EFD774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w:t>
            </w:r>
            <w:proofErr w:type="spellStart"/>
            <w:r w:rsidRPr="00353A20">
              <w:rPr>
                <w:rFonts w:ascii="Arial Narrow" w:hAnsi="Arial Narrow" w:cs="Calibri"/>
                <w:sz w:val="18"/>
                <w:szCs w:val="18"/>
              </w:rPr>
              <w:t>SSs</w:t>
            </w:r>
            <w:proofErr w:type="spellEnd"/>
            <w:r w:rsidRPr="00353A20">
              <w:rPr>
                <w:rFonts w:ascii="Arial Narrow" w:hAnsi="Arial Narrow" w:cs="Calibri"/>
                <w:sz w:val="18"/>
                <w:szCs w:val="18"/>
              </w:rPr>
              <w:t xml:space="preserve">(0,5/10/0,3); </w:t>
            </w:r>
          </w:p>
        </w:tc>
        <w:tc>
          <w:tcPr>
            <w:tcW w:w="1418" w:type="dxa"/>
            <w:shd w:val="clear" w:color="auto" w:fill="auto"/>
            <w:vAlign w:val="bottom"/>
            <w:hideMark/>
          </w:tcPr>
          <w:p w14:paraId="2CD5984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w:t>
            </w:r>
            <w:proofErr w:type="spellStart"/>
            <w:r w:rsidRPr="00353A20">
              <w:rPr>
                <w:rFonts w:ascii="Arial Narrow" w:hAnsi="Arial Narrow" w:cs="Calibri"/>
                <w:sz w:val="18"/>
                <w:szCs w:val="18"/>
              </w:rPr>
              <w:t>SSs</w:t>
            </w:r>
            <w:proofErr w:type="spellEnd"/>
            <w:r w:rsidRPr="00353A20">
              <w:rPr>
                <w:rFonts w:ascii="Arial Narrow" w:hAnsi="Arial Narrow" w:cs="Calibri"/>
                <w:sz w:val="18"/>
                <w:szCs w:val="18"/>
              </w:rPr>
              <w:t xml:space="preserve">(AE, D); </w:t>
            </w:r>
          </w:p>
        </w:tc>
      </w:tr>
      <w:tr w:rsidR="00872692" w:rsidRPr="00353A20" w14:paraId="25CAC9A6" w14:textId="77777777" w:rsidTr="00872692">
        <w:trPr>
          <w:trHeight w:val="20"/>
        </w:trPr>
        <w:tc>
          <w:tcPr>
            <w:tcW w:w="700" w:type="dxa"/>
            <w:shd w:val="clear" w:color="auto" w:fill="auto"/>
            <w:vAlign w:val="bottom"/>
          </w:tcPr>
          <w:p w14:paraId="26FD6D4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LB-32</w:t>
            </w:r>
          </w:p>
        </w:tc>
        <w:tc>
          <w:tcPr>
            <w:tcW w:w="639" w:type="dxa"/>
            <w:shd w:val="clear" w:color="auto" w:fill="auto"/>
            <w:vAlign w:val="bottom"/>
          </w:tcPr>
          <w:p w14:paraId="63570F2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1DEDC98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4659F36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03DB6D5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w:t>
            </w:r>
            <w:proofErr w:type="spellStart"/>
            <w:r w:rsidRPr="00353A20">
              <w:rPr>
                <w:rFonts w:ascii="Arial Narrow" w:hAnsi="Arial Narrow" w:cs="Calibri"/>
                <w:sz w:val="18"/>
                <w:szCs w:val="18"/>
              </w:rPr>
              <w:t>SSs</w:t>
            </w:r>
            <w:proofErr w:type="spellEnd"/>
            <w:r w:rsidRPr="00353A20">
              <w:rPr>
                <w:rFonts w:ascii="Arial Narrow" w:hAnsi="Arial Narrow" w:cs="Calibri"/>
                <w:sz w:val="18"/>
                <w:szCs w:val="18"/>
              </w:rPr>
              <w:t xml:space="preserve">(0,5/10/0,3); </w:t>
            </w:r>
          </w:p>
        </w:tc>
        <w:tc>
          <w:tcPr>
            <w:tcW w:w="1418" w:type="dxa"/>
            <w:shd w:val="clear" w:color="auto" w:fill="auto"/>
            <w:vAlign w:val="bottom"/>
            <w:hideMark/>
          </w:tcPr>
          <w:p w14:paraId="13FE81E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w:t>
            </w:r>
            <w:proofErr w:type="spellStart"/>
            <w:r w:rsidRPr="00353A20">
              <w:rPr>
                <w:rFonts w:ascii="Arial Narrow" w:hAnsi="Arial Narrow" w:cs="Calibri"/>
                <w:sz w:val="18"/>
                <w:szCs w:val="18"/>
              </w:rPr>
              <w:t>SSs</w:t>
            </w:r>
            <w:proofErr w:type="spellEnd"/>
            <w:r w:rsidRPr="00353A20">
              <w:rPr>
                <w:rFonts w:ascii="Arial Narrow" w:hAnsi="Arial Narrow" w:cs="Calibri"/>
                <w:sz w:val="18"/>
                <w:szCs w:val="18"/>
              </w:rPr>
              <w:t xml:space="preserve">(AE, D); </w:t>
            </w:r>
          </w:p>
        </w:tc>
      </w:tr>
      <w:tr w:rsidR="00872692" w:rsidRPr="00353A20" w14:paraId="44DA76AD" w14:textId="77777777" w:rsidTr="00872692">
        <w:trPr>
          <w:trHeight w:val="20"/>
        </w:trPr>
        <w:tc>
          <w:tcPr>
            <w:tcW w:w="700" w:type="dxa"/>
            <w:shd w:val="clear" w:color="auto" w:fill="auto"/>
            <w:vAlign w:val="bottom"/>
          </w:tcPr>
          <w:p w14:paraId="6FA69E6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LB-33</w:t>
            </w:r>
          </w:p>
        </w:tc>
        <w:tc>
          <w:tcPr>
            <w:tcW w:w="639" w:type="dxa"/>
            <w:shd w:val="clear" w:color="auto" w:fill="auto"/>
            <w:vAlign w:val="bottom"/>
          </w:tcPr>
          <w:p w14:paraId="661798A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OPPN</w:t>
            </w:r>
          </w:p>
        </w:tc>
        <w:tc>
          <w:tcPr>
            <w:tcW w:w="6032" w:type="dxa"/>
            <w:shd w:val="clear" w:color="auto" w:fill="auto"/>
            <w:vAlign w:val="bottom"/>
            <w:hideMark/>
          </w:tcPr>
          <w:p w14:paraId="32472FC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Na območju KD EŠD 19945  -  Velika Kostrevnica - Arheološko območje </w:t>
            </w:r>
            <w:proofErr w:type="spellStart"/>
            <w:r w:rsidRPr="00353A20">
              <w:rPr>
                <w:rFonts w:ascii="Arial Narrow" w:hAnsi="Arial Narrow" w:cs="Calibri"/>
                <w:sz w:val="18"/>
                <w:szCs w:val="18"/>
              </w:rPr>
              <w:t>Verejev</w:t>
            </w:r>
            <w:proofErr w:type="spellEnd"/>
            <w:r w:rsidRPr="00353A20">
              <w:rPr>
                <w:rFonts w:ascii="Arial Narrow" w:hAnsi="Arial Narrow" w:cs="Calibri"/>
                <w:sz w:val="18"/>
                <w:szCs w:val="18"/>
              </w:rPr>
              <w:t xml:space="preserve"> Laz (režim: arheološko najdišče) se upošteva usmeritve za varovanje arheološke dediščine. Usmeritve za pripravo OPPN so podane tudi v prilogi 2.</w:t>
            </w:r>
          </w:p>
        </w:tc>
        <w:tc>
          <w:tcPr>
            <w:tcW w:w="3686" w:type="dxa"/>
            <w:shd w:val="clear" w:color="auto" w:fill="auto"/>
            <w:vAlign w:val="bottom"/>
            <w:hideMark/>
          </w:tcPr>
          <w:p w14:paraId="7000D69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6B35048B"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SSs</w:t>
            </w:r>
            <w:proofErr w:type="spellEnd"/>
            <w:r w:rsidRPr="00353A20">
              <w:rPr>
                <w:rFonts w:ascii="Arial Narrow" w:hAnsi="Arial Narrow" w:cs="Calibri"/>
                <w:sz w:val="18"/>
                <w:szCs w:val="18"/>
              </w:rPr>
              <w:t xml:space="preserve">(0,5/10/0,3); </w:t>
            </w:r>
          </w:p>
        </w:tc>
        <w:tc>
          <w:tcPr>
            <w:tcW w:w="1418" w:type="dxa"/>
            <w:shd w:val="clear" w:color="auto" w:fill="auto"/>
            <w:vAlign w:val="bottom"/>
            <w:hideMark/>
          </w:tcPr>
          <w:p w14:paraId="6BFC306B"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SSs</w:t>
            </w:r>
            <w:proofErr w:type="spellEnd"/>
            <w:r w:rsidRPr="00353A20">
              <w:rPr>
                <w:rFonts w:ascii="Arial Narrow" w:hAnsi="Arial Narrow" w:cs="Calibri"/>
                <w:sz w:val="18"/>
                <w:szCs w:val="18"/>
              </w:rPr>
              <w:t xml:space="preserve">(AE, D); </w:t>
            </w:r>
          </w:p>
        </w:tc>
      </w:tr>
      <w:tr w:rsidR="00872692" w:rsidRPr="00353A20" w14:paraId="18D81B95" w14:textId="77777777" w:rsidTr="00872692">
        <w:trPr>
          <w:trHeight w:val="20"/>
        </w:trPr>
        <w:tc>
          <w:tcPr>
            <w:tcW w:w="700" w:type="dxa"/>
            <w:shd w:val="clear" w:color="auto" w:fill="auto"/>
            <w:vAlign w:val="bottom"/>
          </w:tcPr>
          <w:p w14:paraId="0C07A3C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LB-34</w:t>
            </w:r>
          </w:p>
        </w:tc>
        <w:tc>
          <w:tcPr>
            <w:tcW w:w="639" w:type="dxa"/>
            <w:shd w:val="clear" w:color="auto" w:fill="auto"/>
            <w:vAlign w:val="bottom"/>
          </w:tcPr>
          <w:p w14:paraId="1C23472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OPPN</w:t>
            </w:r>
          </w:p>
        </w:tc>
        <w:tc>
          <w:tcPr>
            <w:tcW w:w="6032" w:type="dxa"/>
            <w:shd w:val="clear" w:color="auto" w:fill="auto"/>
            <w:vAlign w:val="bottom"/>
            <w:hideMark/>
          </w:tcPr>
          <w:p w14:paraId="106DD46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Na območju KD EŠD 19945  -  Velika Kostrevnica - Arheološko območje </w:t>
            </w:r>
            <w:proofErr w:type="spellStart"/>
            <w:r w:rsidRPr="00353A20">
              <w:rPr>
                <w:rFonts w:ascii="Arial Narrow" w:hAnsi="Arial Narrow" w:cs="Calibri"/>
                <w:sz w:val="18"/>
                <w:szCs w:val="18"/>
              </w:rPr>
              <w:t>Verejev</w:t>
            </w:r>
            <w:proofErr w:type="spellEnd"/>
            <w:r w:rsidRPr="00353A20">
              <w:rPr>
                <w:rFonts w:ascii="Arial Narrow" w:hAnsi="Arial Narrow" w:cs="Calibri"/>
                <w:sz w:val="18"/>
                <w:szCs w:val="18"/>
              </w:rPr>
              <w:t xml:space="preserve"> Laz (režim: arheološko najdišče) se upošteva usmeritve za varovanje arheološke dediščine. Usmeritve za pripravo OPPN so podane tudi v prilogi 2.</w:t>
            </w:r>
          </w:p>
        </w:tc>
        <w:tc>
          <w:tcPr>
            <w:tcW w:w="3686" w:type="dxa"/>
            <w:shd w:val="clear" w:color="auto" w:fill="auto"/>
            <w:vAlign w:val="bottom"/>
            <w:hideMark/>
          </w:tcPr>
          <w:p w14:paraId="6079309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43.210 </w:t>
            </w:r>
            <w:proofErr w:type="spellStart"/>
            <w:r w:rsidRPr="00353A20">
              <w:rPr>
                <w:rFonts w:ascii="Arial Narrow" w:hAnsi="Arial Narrow" w:cs="Calibri"/>
                <w:sz w:val="18"/>
                <w:szCs w:val="18"/>
              </w:rPr>
              <w:t>Inštaliranje</w:t>
            </w:r>
            <w:proofErr w:type="spellEnd"/>
            <w:r w:rsidRPr="00353A20">
              <w:rPr>
                <w:rFonts w:ascii="Arial Narrow" w:hAnsi="Arial Narrow" w:cs="Calibri"/>
                <w:sz w:val="18"/>
                <w:szCs w:val="18"/>
              </w:rPr>
              <w:t xml:space="preserve"> električnih napeljav in naprav</w:t>
            </w:r>
          </w:p>
        </w:tc>
        <w:tc>
          <w:tcPr>
            <w:tcW w:w="1417" w:type="dxa"/>
            <w:shd w:val="clear" w:color="auto" w:fill="auto"/>
            <w:vAlign w:val="bottom"/>
            <w:hideMark/>
          </w:tcPr>
          <w:p w14:paraId="244A79F6"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SSs</w:t>
            </w:r>
            <w:proofErr w:type="spellEnd"/>
            <w:r w:rsidRPr="00353A20">
              <w:rPr>
                <w:rFonts w:ascii="Arial Narrow" w:hAnsi="Arial Narrow" w:cs="Calibri"/>
                <w:sz w:val="18"/>
                <w:szCs w:val="18"/>
              </w:rPr>
              <w:t xml:space="preserve">(0,5/10/0,3); </w:t>
            </w:r>
          </w:p>
        </w:tc>
        <w:tc>
          <w:tcPr>
            <w:tcW w:w="1418" w:type="dxa"/>
            <w:shd w:val="clear" w:color="auto" w:fill="auto"/>
            <w:vAlign w:val="bottom"/>
            <w:hideMark/>
          </w:tcPr>
          <w:p w14:paraId="58358910"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SSs</w:t>
            </w:r>
            <w:proofErr w:type="spellEnd"/>
            <w:r w:rsidRPr="00353A20">
              <w:rPr>
                <w:rFonts w:ascii="Arial Narrow" w:hAnsi="Arial Narrow" w:cs="Calibri"/>
                <w:sz w:val="18"/>
                <w:szCs w:val="18"/>
              </w:rPr>
              <w:t xml:space="preserve">(AE, D); </w:t>
            </w:r>
          </w:p>
        </w:tc>
      </w:tr>
      <w:tr w:rsidR="00872692" w:rsidRPr="00353A20" w14:paraId="5854CA93" w14:textId="77777777" w:rsidTr="00872692">
        <w:trPr>
          <w:trHeight w:val="20"/>
        </w:trPr>
        <w:tc>
          <w:tcPr>
            <w:tcW w:w="700" w:type="dxa"/>
            <w:shd w:val="clear" w:color="auto" w:fill="auto"/>
            <w:vAlign w:val="bottom"/>
          </w:tcPr>
          <w:p w14:paraId="35A6E4C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LB-35</w:t>
            </w:r>
          </w:p>
        </w:tc>
        <w:tc>
          <w:tcPr>
            <w:tcW w:w="639" w:type="dxa"/>
            <w:shd w:val="clear" w:color="auto" w:fill="auto"/>
            <w:vAlign w:val="bottom"/>
          </w:tcPr>
          <w:p w14:paraId="5EA3118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30E4A8E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Na območju KD EŠD 19945 (A1, 3)-  Velika Kostrevnica - Arheološko območje </w:t>
            </w:r>
            <w:proofErr w:type="spellStart"/>
            <w:r w:rsidRPr="00353A20">
              <w:rPr>
                <w:rFonts w:ascii="Arial Narrow" w:hAnsi="Arial Narrow" w:cs="Calibri"/>
                <w:sz w:val="18"/>
                <w:szCs w:val="18"/>
              </w:rPr>
              <w:t>Verejev</w:t>
            </w:r>
            <w:proofErr w:type="spellEnd"/>
            <w:r w:rsidRPr="00353A20">
              <w:rPr>
                <w:rFonts w:ascii="Arial Narrow" w:hAnsi="Arial Narrow" w:cs="Calibri"/>
                <w:sz w:val="18"/>
                <w:szCs w:val="18"/>
              </w:rPr>
              <w:t xml:space="preserve"> Laz (režim: arheološko najdišče) se upošteva usmeritve za varovanje arheološke dediščine. Na območju KD EŠD 19944  -  Velika Kostrevnica - Arheološko najdišče Bregarjev Laz (režim: arheološko najdišče) se upošteva usmeritve za varovanje arheološke dediščine. - V prvem varstvenem režimu arheološke dediščine ni dovoljeno postavljati novih objektov.</w:t>
            </w:r>
            <w:r>
              <w:rPr>
                <w:rFonts w:ascii="Arial Narrow" w:hAnsi="Arial Narrow" w:cs="Calibri"/>
                <w:sz w:val="18"/>
                <w:szCs w:val="18"/>
              </w:rPr>
              <w:t xml:space="preserve"> </w:t>
            </w:r>
            <w:r w:rsidRPr="00353A20">
              <w:rPr>
                <w:rFonts w:ascii="Arial Narrow" w:hAnsi="Arial Narrow" w:cs="Calibri"/>
                <w:sz w:val="18"/>
                <w:szCs w:val="18"/>
              </w:rPr>
              <w:t>- Pred pripravo projekta za pridobivanje gradbenega dovoljenja oziroma pred gradnjo na arheološkem območju je potrebno izvesti predhodne arheološke raziskave.</w:t>
            </w:r>
          </w:p>
        </w:tc>
        <w:tc>
          <w:tcPr>
            <w:tcW w:w="3686" w:type="dxa"/>
            <w:shd w:val="clear" w:color="auto" w:fill="auto"/>
            <w:vAlign w:val="bottom"/>
            <w:hideMark/>
          </w:tcPr>
          <w:p w14:paraId="4F30BAF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25.732 Proizvodnja orodja za stroje; 43.210 </w:t>
            </w:r>
            <w:proofErr w:type="spellStart"/>
            <w:r w:rsidRPr="00353A20">
              <w:rPr>
                <w:rFonts w:ascii="Arial Narrow" w:hAnsi="Arial Narrow" w:cs="Calibri"/>
                <w:sz w:val="18"/>
                <w:szCs w:val="18"/>
              </w:rPr>
              <w:t>Inštaliranje</w:t>
            </w:r>
            <w:proofErr w:type="spellEnd"/>
            <w:r w:rsidRPr="00353A20">
              <w:rPr>
                <w:rFonts w:ascii="Arial Narrow" w:hAnsi="Arial Narrow" w:cs="Calibri"/>
                <w:sz w:val="18"/>
                <w:szCs w:val="18"/>
              </w:rPr>
              <w:t xml:space="preserve"> električnih napeljav in naprav; 43.220 </w:t>
            </w:r>
            <w:proofErr w:type="spellStart"/>
            <w:r w:rsidRPr="00353A20">
              <w:rPr>
                <w:rFonts w:ascii="Arial Narrow" w:hAnsi="Arial Narrow" w:cs="Calibri"/>
                <w:sz w:val="18"/>
                <w:szCs w:val="18"/>
              </w:rPr>
              <w:t>Inštaliranje</w:t>
            </w:r>
            <w:proofErr w:type="spellEnd"/>
            <w:r w:rsidRPr="00353A20">
              <w:rPr>
                <w:rFonts w:ascii="Arial Narrow" w:hAnsi="Arial Narrow" w:cs="Calibri"/>
                <w:sz w:val="18"/>
                <w:szCs w:val="18"/>
              </w:rPr>
              <w:t xml:space="preserve"> vodovodnih, plinskih in ogrevalnih napeljav in naprav; 96.021 Frizerska dejavnost</w:t>
            </w:r>
          </w:p>
        </w:tc>
        <w:tc>
          <w:tcPr>
            <w:tcW w:w="1417" w:type="dxa"/>
            <w:shd w:val="clear" w:color="auto" w:fill="auto"/>
            <w:vAlign w:val="bottom"/>
            <w:hideMark/>
          </w:tcPr>
          <w:p w14:paraId="1B80E0F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w:t>
            </w: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(0,6/15/0,4); </w:t>
            </w:r>
          </w:p>
        </w:tc>
        <w:tc>
          <w:tcPr>
            <w:tcW w:w="1418" w:type="dxa"/>
            <w:shd w:val="clear" w:color="auto" w:fill="auto"/>
            <w:vAlign w:val="bottom"/>
            <w:hideMark/>
          </w:tcPr>
          <w:p w14:paraId="3A43DBD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w:t>
            </w: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(AE, C, D); </w:t>
            </w:r>
          </w:p>
        </w:tc>
      </w:tr>
      <w:tr w:rsidR="00872692" w:rsidRPr="00353A20" w14:paraId="62718242" w14:textId="77777777" w:rsidTr="00872692">
        <w:trPr>
          <w:trHeight w:val="20"/>
        </w:trPr>
        <w:tc>
          <w:tcPr>
            <w:tcW w:w="700" w:type="dxa"/>
            <w:shd w:val="clear" w:color="auto" w:fill="auto"/>
            <w:vAlign w:val="bottom"/>
          </w:tcPr>
          <w:p w14:paraId="47EC479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LB-36</w:t>
            </w:r>
          </w:p>
        </w:tc>
        <w:tc>
          <w:tcPr>
            <w:tcW w:w="639" w:type="dxa"/>
            <w:shd w:val="clear" w:color="auto" w:fill="auto"/>
            <w:vAlign w:val="bottom"/>
          </w:tcPr>
          <w:p w14:paraId="4E832BB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19301C3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Na območju KD EŠD 20273  -  Velika Kostrevnica - Spominska plošča padlim v NOB (režim: dediščina) se upošteva usmeritve za varovanje </w:t>
            </w:r>
            <w:proofErr w:type="spellStart"/>
            <w:r w:rsidRPr="00353A20">
              <w:rPr>
                <w:rFonts w:ascii="Arial Narrow" w:hAnsi="Arial Narrow" w:cs="Calibri"/>
                <w:sz w:val="18"/>
                <w:szCs w:val="18"/>
              </w:rPr>
              <w:t>memorialne</w:t>
            </w:r>
            <w:proofErr w:type="spellEnd"/>
            <w:r w:rsidRPr="00353A20">
              <w:rPr>
                <w:rFonts w:ascii="Arial Narrow" w:hAnsi="Arial Narrow" w:cs="Calibri"/>
                <w:sz w:val="18"/>
                <w:szCs w:val="18"/>
              </w:rPr>
              <w:t xml:space="preserve"> dediščine. Na območju KD EŠD 20272  -  Velika Kostrevnica - Spominska plošča v NOB padlim gasilcem (režim: dediščina) se upošteva usmeritve za varovanje </w:t>
            </w:r>
            <w:proofErr w:type="spellStart"/>
            <w:r w:rsidRPr="00353A20">
              <w:rPr>
                <w:rFonts w:ascii="Arial Narrow" w:hAnsi="Arial Narrow" w:cs="Calibri"/>
                <w:sz w:val="18"/>
                <w:szCs w:val="18"/>
              </w:rPr>
              <w:t>memorialne</w:t>
            </w:r>
            <w:proofErr w:type="spellEnd"/>
            <w:r w:rsidRPr="00353A20">
              <w:rPr>
                <w:rFonts w:ascii="Arial Narrow" w:hAnsi="Arial Narrow" w:cs="Calibri"/>
                <w:sz w:val="18"/>
                <w:szCs w:val="18"/>
              </w:rPr>
              <w:t xml:space="preserve"> dediščine.</w:t>
            </w:r>
          </w:p>
        </w:tc>
        <w:tc>
          <w:tcPr>
            <w:tcW w:w="3686" w:type="dxa"/>
            <w:shd w:val="clear" w:color="auto" w:fill="auto"/>
            <w:vAlign w:val="bottom"/>
            <w:hideMark/>
          </w:tcPr>
          <w:p w14:paraId="65B7279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46.110 Posredništvo pri prodaji kmetijskih surovin, živih živali, tekstilnih surovin, polizdelkov; 84.250 Zaščita in reševanje pri požarih in nesrečah</w:t>
            </w:r>
          </w:p>
        </w:tc>
        <w:tc>
          <w:tcPr>
            <w:tcW w:w="1417" w:type="dxa"/>
            <w:shd w:val="clear" w:color="auto" w:fill="auto"/>
            <w:vAlign w:val="bottom"/>
            <w:hideMark/>
          </w:tcPr>
          <w:p w14:paraId="3E75F1B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CU(0,9/5/0,8); PC; </w:t>
            </w:r>
          </w:p>
        </w:tc>
        <w:tc>
          <w:tcPr>
            <w:tcW w:w="1418" w:type="dxa"/>
            <w:shd w:val="clear" w:color="auto" w:fill="auto"/>
            <w:vAlign w:val="bottom"/>
            <w:hideMark/>
          </w:tcPr>
          <w:p w14:paraId="4DC6E5F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CU(AE, D, G); PC; </w:t>
            </w:r>
          </w:p>
        </w:tc>
      </w:tr>
      <w:tr w:rsidR="00872692" w:rsidRPr="00353A20" w14:paraId="32405EA8" w14:textId="77777777" w:rsidTr="00872692">
        <w:trPr>
          <w:trHeight w:val="20"/>
        </w:trPr>
        <w:tc>
          <w:tcPr>
            <w:tcW w:w="700" w:type="dxa"/>
            <w:shd w:val="clear" w:color="auto" w:fill="auto"/>
            <w:vAlign w:val="bottom"/>
          </w:tcPr>
          <w:p w14:paraId="379F010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LB-37</w:t>
            </w:r>
          </w:p>
        </w:tc>
        <w:tc>
          <w:tcPr>
            <w:tcW w:w="639" w:type="dxa"/>
            <w:shd w:val="clear" w:color="auto" w:fill="auto"/>
            <w:vAlign w:val="bottom"/>
          </w:tcPr>
          <w:p w14:paraId="69F76EB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545E4D8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40D0E39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49.410 Cestni tovorni promet</w:t>
            </w:r>
          </w:p>
        </w:tc>
        <w:tc>
          <w:tcPr>
            <w:tcW w:w="1417" w:type="dxa"/>
            <w:shd w:val="clear" w:color="auto" w:fill="auto"/>
            <w:vAlign w:val="bottom"/>
            <w:hideMark/>
          </w:tcPr>
          <w:p w14:paraId="28B931B7"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SSs</w:t>
            </w:r>
            <w:proofErr w:type="spellEnd"/>
            <w:r w:rsidRPr="00353A20">
              <w:rPr>
                <w:rFonts w:ascii="Arial Narrow" w:hAnsi="Arial Narrow" w:cs="Calibri"/>
                <w:sz w:val="18"/>
                <w:szCs w:val="18"/>
              </w:rPr>
              <w:t xml:space="preserve">(0,5/10/0,3); </w:t>
            </w:r>
          </w:p>
        </w:tc>
        <w:tc>
          <w:tcPr>
            <w:tcW w:w="1418" w:type="dxa"/>
            <w:shd w:val="clear" w:color="auto" w:fill="auto"/>
            <w:vAlign w:val="bottom"/>
            <w:hideMark/>
          </w:tcPr>
          <w:p w14:paraId="63B502FC"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SSs</w:t>
            </w:r>
            <w:proofErr w:type="spellEnd"/>
            <w:r w:rsidRPr="00353A20">
              <w:rPr>
                <w:rFonts w:ascii="Arial Narrow" w:hAnsi="Arial Narrow" w:cs="Calibri"/>
                <w:sz w:val="18"/>
                <w:szCs w:val="18"/>
              </w:rPr>
              <w:t xml:space="preserve">(AE, D); </w:t>
            </w:r>
          </w:p>
        </w:tc>
      </w:tr>
      <w:tr w:rsidR="00872692" w:rsidRPr="00353A20" w14:paraId="53CA321B" w14:textId="77777777" w:rsidTr="00872692">
        <w:trPr>
          <w:trHeight w:val="20"/>
        </w:trPr>
        <w:tc>
          <w:tcPr>
            <w:tcW w:w="700" w:type="dxa"/>
            <w:shd w:val="clear" w:color="auto" w:fill="auto"/>
            <w:vAlign w:val="bottom"/>
          </w:tcPr>
          <w:p w14:paraId="6A7C161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LB-38, LB-39</w:t>
            </w:r>
          </w:p>
        </w:tc>
        <w:tc>
          <w:tcPr>
            <w:tcW w:w="639" w:type="dxa"/>
            <w:shd w:val="clear" w:color="auto" w:fill="auto"/>
            <w:vAlign w:val="bottom"/>
          </w:tcPr>
          <w:p w14:paraId="3568600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0037AC3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Na območju KD EŠD 19944  -  Velika Kostrevnica - Arheološko najdišče Bregarjev Laz (režim: arheološko najdišče) se upošteva usmeritve za varovanje arheološke dediščine. - Pred pripravo projekta za pridobivanje gradbenega dovoljenja oziroma pred gradnjo na arheološkem območju je potrebno izvesti predhodne arheološke raziskave.</w:t>
            </w:r>
          </w:p>
        </w:tc>
        <w:tc>
          <w:tcPr>
            <w:tcW w:w="3686" w:type="dxa"/>
            <w:shd w:val="clear" w:color="auto" w:fill="auto"/>
            <w:vAlign w:val="bottom"/>
            <w:hideMark/>
          </w:tcPr>
          <w:p w14:paraId="72D6165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1A22E996"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 </w:t>
            </w:r>
          </w:p>
        </w:tc>
        <w:tc>
          <w:tcPr>
            <w:tcW w:w="1418" w:type="dxa"/>
            <w:shd w:val="clear" w:color="auto" w:fill="auto"/>
            <w:vAlign w:val="bottom"/>
            <w:hideMark/>
          </w:tcPr>
          <w:p w14:paraId="4867DE5B"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 (AE, C, D); </w:t>
            </w:r>
          </w:p>
        </w:tc>
      </w:tr>
      <w:tr w:rsidR="00872692" w:rsidRPr="00353A20" w14:paraId="68BB0388" w14:textId="77777777" w:rsidTr="00872692">
        <w:trPr>
          <w:trHeight w:val="20"/>
        </w:trPr>
        <w:tc>
          <w:tcPr>
            <w:tcW w:w="700" w:type="dxa"/>
            <w:shd w:val="clear" w:color="auto" w:fill="auto"/>
            <w:vAlign w:val="bottom"/>
          </w:tcPr>
          <w:p w14:paraId="0EF128F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lastRenderedPageBreak/>
              <w:t>LB-40</w:t>
            </w:r>
          </w:p>
        </w:tc>
        <w:tc>
          <w:tcPr>
            <w:tcW w:w="639" w:type="dxa"/>
            <w:shd w:val="clear" w:color="auto" w:fill="auto"/>
            <w:vAlign w:val="bottom"/>
          </w:tcPr>
          <w:p w14:paraId="54BDB94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0D79334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Na območju KD EŠD 19944  -  Velika Kostrevnica - Arheološko najdišče Bregarjev Laz (režim: arheološko najdišče) se upošteva usmeritve za varovanje arheološke dediščine. - Pred pripravo projekta za pridobivanje gradbenega dovoljenja oziroma pred gradnjo na arheološkem območju je potrebno izvesti predhodne arheološke raziskave.</w:t>
            </w:r>
          </w:p>
        </w:tc>
        <w:tc>
          <w:tcPr>
            <w:tcW w:w="3686" w:type="dxa"/>
            <w:shd w:val="clear" w:color="auto" w:fill="auto"/>
            <w:vAlign w:val="bottom"/>
            <w:hideMark/>
          </w:tcPr>
          <w:p w14:paraId="7DB01E6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688A39F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w:t>
            </w: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(0,8/10/0,3); </w:t>
            </w:r>
          </w:p>
        </w:tc>
        <w:tc>
          <w:tcPr>
            <w:tcW w:w="1418" w:type="dxa"/>
            <w:shd w:val="clear" w:color="auto" w:fill="auto"/>
            <w:vAlign w:val="bottom"/>
            <w:hideMark/>
          </w:tcPr>
          <w:p w14:paraId="19DDB02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w:t>
            </w: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(AE, C, D); </w:t>
            </w:r>
          </w:p>
        </w:tc>
      </w:tr>
      <w:tr w:rsidR="00872692" w:rsidRPr="00353A20" w14:paraId="0C1DC16A" w14:textId="77777777" w:rsidTr="00872692">
        <w:trPr>
          <w:trHeight w:val="20"/>
        </w:trPr>
        <w:tc>
          <w:tcPr>
            <w:tcW w:w="700" w:type="dxa"/>
            <w:shd w:val="clear" w:color="auto" w:fill="auto"/>
            <w:vAlign w:val="bottom"/>
          </w:tcPr>
          <w:p w14:paraId="698369E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LB-41</w:t>
            </w:r>
          </w:p>
        </w:tc>
        <w:tc>
          <w:tcPr>
            <w:tcW w:w="639" w:type="dxa"/>
            <w:shd w:val="clear" w:color="auto" w:fill="auto"/>
            <w:vAlign w:val="bottom"/>
          </w:tcPr>
          <w:p w14:paraId="718363B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589458C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4E1F0EF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43.330 Oblaganje tal in sten; 94.200 Dejavnost sindikatov</w:t>
            </w:r>
          </w:p>
        </w:tc>
        <w:tc>
          <w:tcPr>
            <w:tcW w:w="1417" w:type="dxa"/>
            <w:shd w:val="clear" w:color="auto" w:fill="auto"/>
            <w:vAlign w:val="bottom"/>
            <w:hideMark/>
          </w:tcPr>
          <w:p w14:paraId="188E859C"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CDi</w:t>
            </w:r>
            <w:proofErr w:type="spellEnd"/>
            <w:r w:rsidRPr="00353A20">
              <w:rPr>
                <w:rFonts w:ascii="Arial Narrow" w:hAnsi="Arial Narrow" w:cs="Calibri"/>
                <w:sz w:val="18"/>
                <w:szCs w:val="18"/>
              </w:rPr>
              <w:t xml:space="preserve">(0,8/20/0,4); </w:t>
            </w:r>
          </w:p>
        </w:tc>
        <w:tc>
          <w:tcPr>
            <w:tcW w:w="1418" w:type="dxa"/>
            <w:shd w:val="clear" w:color="auto" w:fill="auto"/>
            <w:vAlign w:val="bottom"/>
            <w:hideMark/>
          </w:tcPr>
          <w:p w14:paraId="2EA85DA8"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CDi</w:t>
            </w:r>
            <w:proofErr w:type="spellEnd"/>
            <w:r w:rsidRPr="00353A20">
              <w:rPr>
                <w:rFonts w:ascii="Arial Narrow" w:hAnsi="Arial Narrow" w:cs="Calibri"/>
                <w:sz w:val="18"/>
                <w:szCs w:val="18"/>
              </w:rPr>
              <w:t xml:space="preserve">(G); </w:t>
            </w:r>
          </w:p>
        </w:tc>
      </w:tr>
      <w:tr w:rsidR="00872692" w:rsidRPr="00353A20" w14:paraId="1B36AD8B" w14:textId="77777777" w:rsidTr="00872692">
        <w:trPr>
          <w:trHeight w:val="20"/>
        </w:trPr>
        <w:tc>
          <w:tcPr>
            <w:tcW w:w="700" w:type="dxa"/>
            <w:shd w:val="clear" w:color="auto" w:fill="auto"/>
            <w:vAlign w:val="bottom"/>
          </w:tcPr>
          <w:p w14:paraId="6C91A8A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LB-42</w:t>
            </w:r>
          </w:p>
        </w:tc>
        <w:tc>
          <w:tcPr>
            <w:tcW w:w="639" w:type="dxa"/>
            <w:shd w:val="clear" w:color="auto" w:fill="auto"/>
            <w:vAlign w:val="bottom"/>
          </w:tcPr>
          <w:p w14:paraId="2AFF911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296D0BD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576B5E8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4D16B98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7BD7A73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3C40C07F" w14:textId="77777777" w:rsidTr="00872692">
        <w:trPr>
          <w:trHeight w:val="20"/>
        </w:trPr>
        <w:tc>
          <w:tcPr>
            <w:tcW w:w="700" w:type="dxa"/>
            <w:shd w:val="clear" w:color="auto" w:fill="auto"/>
            <w:vAlign w:val="bottom"/>
          </w:tcPr>
          <w:p w14:paraId="1BAC68C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LB-43</w:t>
            </w:r>
          </w:p>
        </w:tc>
        <w:tc>
          <w:tcPr>
            <w:tcW w:w="639" w:type="dxa"/>
            <w:shd w:val="clear" w:color="auto" w:fill="auto"/>
            <w:vAlign w:val="bottom"/>
          </w:tcPr>
          <w:p w14:paraId="403BF4A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57268A0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7C893D8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380B275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1EF1C5D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70594EFC" w14:textId="77777777" w:rsidTr="00872692">
        <w:trPr>
          <w:trHeight w:val="20"/>
        </w:trPr>
        <w:tc>
          <w:tcPr>
            <w:tcW w:w="700" w:type="dxa"/>
            <w:shd w:val="clear" w:color="auto" w:fill="auto"/>
            <w:vAlign w:val="bottom"/>
          </w:tcPr>
          <w:p w14:paraId="1B25A2B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LB-44</w:t>
            </w:r>
          </w:p>
        </w:tc>
        <w:tc>
          <w:tcPr>
            <w:tcW w:w="639" w:type="dxa"/>
            <w:shd w:val="clear" w:color="auto" w:fill="auto"/>
            <w:vAlign w:val="bottom"/>
          </w:tcPr>
          <w:p w14:paraId="0DE0843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793C6F1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1E7DD78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5CC18BA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0816DE4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058D13EE" w14:textId="77777777" w:rsidTr="00872692">
        <w:trPr>
          <w:trHeight w:val="20"/>
        </w:trPr>
        <w:tc>
          <w:tcPr>
            <w:tcW w:w="700" w:type="dxa"/>
            <w:shd w:val="clear" w:color="auto" w:fill="auto"/>
            <w:vAlign w:val="bottom"/>
          </w:tcPr>
          <w:p w14:paraId="2D37FE8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LB-45</w:t>
            </w:r>
          </w:p>
        </w:tc>
        <w:tc>
          <w:tcPr>
            <w:tcW w:w="639" w:type="dxa"/>
            <w:shd w:val="clear" w:color="auto" w:fill="auto"/>
            <w:vAlign w:val="bottom"/>
          </w:tcPr>
          <w:p w14:paraId="582D3B5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5A4B5E5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186E02C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4F6C318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04B3ECB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049C6911" w14:textId="77777777" w:rsidTr="00872692">
        <w:trPr>
          <w:trHeight w:val="20"/>
        </w:trPr>
        <w:tc>
          <w:tcPr>
            <w:tcW w:w="700" w:type="dxa"/>
            <w:shd w:val="clear" w:color="auto" w:fill="auto"/>
            <w:vAlign w:val="bottom"/>
          </w:tcPr>
          <w:p w14:paraId="1042571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LB-46</w:t>
            </w:r>
          </w:p>
        </w:tc>
        <w:tc>
          <w:tcPr>
            <w:tcW w:w="639" w:type="dxa"/>
            <w:shd w:val="clear" w:color="auto" w:fill="auto"/>
            <w:vAlign w:val="bottom"/>
          </w:tcPr>
          <w:p w14:paraId="5C131D9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6461F6D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Na območju KD EŠD 19956  (A3) -  Lupinica - Arheološko najdišče Zaloga-Jelša (režim: arheološko najdišče) se upošteva usmeritve za varovanje arheološke dediščine. Na območju KD EŠD 20076  -  Lupinica - Hiša Lupinica 4 (režim: dediščina) se upošteva usmeritve za varovanje profane stavbne dediščine. - V prvem varstvenem režimu arheološke dediščine ni dovoljeno postavljati novih objektov.</w:t>
            </w:r>
            <w:r w:rsidRPr="00353A20">
              <w:rPr>
                <w:rFonts w:ascii="Arial Narrow" w:hAnsi="Arial Narrow" w:cs="Calibri"/>
                <w:sz w:val="18"/>
                <w:szCs w:val="18"/>
              </w:rPr>
              <w:br/>
              <w:t xml:space="preserve">- Pred pripravo projekta za pridobivanje gradbenega dovoljenja oziroma pred gradnjo na arheološkem območju je potrebno izvesti predhodne arheološke raziskave. </w:t>
            </w:r>
            <w:r w:rsidRPr="00353A20">
              <w:rPr>
                <w:rFonts w:ascii="Arial Narrow" w:hAnsi="Arial Narrow" w:cs="Calibri"/>
                <w:sz w:val="18"/>
                <w:szCs w:val="18"/>
              </w:rPr>
              <w:br/>
              <w:t>- Arhitekturno oblikovanje novih objektov se mora v neposredni bližini profane stavbne dediščine prilagoditi arhitekturi profane stavbne dediščine.</w:t>
            </w:r>
          </w:p>
        </w:tc>
        <w:tc>
          <w:tcPr>
            <w:tcW w:w="3686" w:type="dxa"/>
            <w:shd w:val="clear" w:color="auto" w:fill="auto"/>
            <w:vAlign w:val="bottom"/>
            <w:hideMark/>
          </w:tcPr>
          <w:p w14:paraId="1D47E55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6A36BDEE"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(0,6/15/0,4); </w:t>
            </w:r>
          </w:p>
        </w:tc>
        <w:tc>
          <w:tcPr>
            <w:tcW w:w="1418" w:type="dxa"/>
            <w:shd w:val="clear" w:color="auto" w:fill="auto"/>
            <w:vAlign w:val="bottom"/>
            <w:hideMark/>
          </w:tcPr>
          <w:p w14:paraId="5121468D"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(AE, C, D); </w:t>
            </w:r>
          </w:p>
        </w:tc>
      </w:tr>
      <w:tr w:rsidR="00872692" w:rsidRPr="00353A20" w14:paraId="1DD472F6" w14:textId="77777777" w:rsidTr="00872692">
        <w:trPr>
          <w:trHeight w:val="20"/>
        </w:trPr>
        <w:tc>
          <w:tcPr>
            <w:tcW w:w="700" w:type="dxa"/>
            <w:shd w:val="clear" w:color="auto" w:fill="auto"/>
            <w:vAlign w:val="bottom"/>
          </w:tcPr>
          <w:p w14:paraId="7F775C7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LB-47</w:t>
            </w:r>
          </w:p>
        </w:tc>
        <w:tc>
          <w:tcPr>
            <w:tcW w:w="639" w:type="dxa"/>
            <w:shd w:val="clear" w:color="auto" w:fill="auto"/>
            <w:vAlign w:val="bottom"/>
          </w:tcPr>
          <w:p w14:paraId="2123DA7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777FC8F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7C4E64A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667762B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0D129B1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0F639ACE" w14:textId="77777777" w:rsidTr="00872692">
        <w:trPr>
          <w:trHeight w:val="20"/>
        </w:trPr>
        <w:tc>
          <w:tcPr>
            <w:tcW w:w="700" w:type="dxa"/>
            <w:shd w:val="clear" w:color="auto" w:fill="auto"/>
            <w:vAlign w:val="bottom"/>
          </w:tcPr>
          <w:p w14:paraId="7A4B044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LB-48</w:t>
            </w:r>
          </w:p>
        </w:tc>
        <w:tc>
          <w:tcPr>
            <w:tcW w:w="639" w:type="dxa"/>
            <w:shd w:val="clear" w:color="auto" w:fill="auto"/>
            <w:vAlign w:val="bottom"/>
          </w:tcPr>
          <w:p w14:paraId="2AF031D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5BB516B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4D345B5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6CA2018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1E21BD3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3D5B5DF2" w14:textId="77777777" w:rsidTr="00872692">
        <w:trPr>
          <w:trHeight w:val="20"/>
        </w:trPr>
        <w:tc>
          <w:tcPr>
            <w:tcW w:w="700" w:type="dxa"/>
            <w:shd w:val="clear" w:color="auto" w:fill="auto"/>
            <w:vAlign w:val="bottom"/>
          </w:tcPr>
          <w:p w14:paraId="7B36856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LB-49</w:t>
            </w:r>
          </w:p>
        </w:tc>
        <w:tc>
          <w:tcPr>
            <w:tcW w:w="639" w:type="dxa"/>
            <w:shd w:val="clear" w:color="auto" w:fill="auto"/>
            <w:vAlign w:val="bottom"/>
          </w:tcPr>
          <w:p w14:paraId="75A9E0C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1121B42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Dovoljeni so le pomožni kmetijsko-gozdarski objekti in  sicer: </w:t>
            </w:r>
            <w:r w:rsidRPr="00353A20">
              <w:rPr>
                <w:rFonts w:ascii="Arial Narrow" w:hAnsi="Arial Narrow" w:cs="Calibri"/>
                <w:sz w:val="18"/>
                <w:szCs w:val="18"/>
              </w:rPr>
              <w:br/>
              <w:t>12711 Stavbe za rastlinsko pridelavo,</w:t>
            </w:r>
            <w:r w:rsidRPr="00353A20">
              <w:rPr>
                <w:rFonts w:ascii="Arial Narrow" w:hAnsi="Arial Narrow" w:cs="Calibri"/>
                <w:sz w:val="18"/>
                <w:szCs w:val="18"/>
              </w:rPr>
              <w:br/>
              <w:t>12713 Stavbe za spravilo pridelka,</w:t>
            </w:r>
            <w:r w:rsidRPr="00353A20">
              <w:rPr>
                <w:rFonts w:ascii="Arial Narrow" w:hAnsi="Arial Narrow" w:cs="Calibri"/>
                <w:sz w:val="18"/>
                <w:szCs w:val="18"/>
              </w:rPr>
              <w:br/>
              <w:t>12712 Stavbe za rejo živali,</w:t>
            </w:r>
            <w:r w:rsidRPr="00353A20">
              <w:rPr>
                <w:rFonts w:ascii="Arial Narrow" w:hAnsi="Arial Narrow" w:cs="Calibri"/>
                <w:sz w:val="18"/>
                <w:szCs w:val="18"/>
              </w:rPr>
              <w:br/>
              <w:t xml:space="preserve">12714 Druge </w:t>
            </w:r>
            <w:proofErr w:type="spellStart"/>
            <w:r w:rsidRPr="00353A20">
              <w:rPr>
                <w:rFonts w:ascii="Arial Narrow" w:hAnsi="Arial Narrow" w:cs="Calibri"/>
                <w:sz w:val="18"/>
                <w:szCs w:val="18"/>
              </w:rPr>
              <w:t>nestanovanjske</w:t>
            </w:r>
            <w:proofErr w:type="spellEnd"/>
            <w:r w:rsidRPr="00353A20">
              <w:rPr>
                <w:rFonts w:ascii="Arial Narrow" w:hAnsi="Arial Narrow" w:cs="Calibri"/>
                <w:sz w:val="18"/>
                <w:szCs w:val="18"/>
              </w:rPr>
              <w:t xml:space="preserve"> kmetijske stavbe</w:t>
            </w:r>
          </w:p>
        </w:tc>
        <w:tc>
          <w:tcPr>
            <w:tcW w:w="3686" w:type="dxa"/>
            <w:shd w:val="clear" w:color="auto" w:fill="auto"/>
            <w:vAlign w:val="bottom"/>
            <w:hideMark/>
          </w:tcPr>
          <w:p w14:paraId="5507E42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2AC86C4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A(0/10/0,2); </w:t>
            </w:r>
          </w:p>
        </w:tc>
        <w:tc>
          <w:tcPr>
            <w:tcW w:w="1418" w:type="dxa"/>
            <w:shd w:val="clear" w:color="auto" w:fill="auto"/>
            <w:vAlign w:val="bottom"/>
            <w:hideMark/>
          </w:tcPr>
          <w:p w14:paraId="65EFD8C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A(C); </w:t>
            </w:r>
          </w:p>
        </w:tc>
      </w:tr>
      <w:tr w:rsidR="00872692" w:rsidRPr="00353A20" w14:paraId="4BAFFC96" w14:textId="77777777" w:rsidTr="00872692">
        <w:trPr>
          <w:trHeight w:val="20"/>
        </w:trPr>
        <w:tc>
          <w:tcPr>
            <w:tcW w:w="700" w:type="dxa"/>
            <w:shd w:val="clear" w:color="auto" w:fill="auto"/>
            <w:vAlign w:val="bottom"/>
          </w:tcPr>
          <w:p w14:paraId="752FF41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LB-50</w:t>
            </w:r>
          </w:p>
        </w:tc>
        <w:tc>
          <w:tcPr>
            <w:tcW w:w="639" w:type="dxa"/>
            <w:shd w:val="clear" w:color="auto" w:fill="auto"/>
            <w:vAlign w:val="bottom"/>
          </w:tcPr>
          <w:p w14:paraId="4BB3F4C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51C1D7F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1486497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7EBD18F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3772D70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7EE24D5D" w14:textId="77777777" w:rsidTr="00872692">
        <w:trPr>
          <w:trHeight w:val="20"/>
        </w:trPr>
        <w:tc>
          <w:tcPr>
            <w:tcW w:w="700" w:type="dxa"/>
            <w:shd w:val="clear" w:color="auto" w:fill="auto"/>
            <w:vAlign w:val="bottom"/>
          </w:tcPr>
          <w:p w14:paraId="3979E68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LB-51</w:t>
            </w:r>
          </w:p>
        </w:tc>
        <w:tc>
          <w:tcPr>
            <w:tcW w:w="639" w:type="dxa"/>
            <w:shd w:val="clear" w:color="auto" w:fill="auto"/>
            <w:vAlign w:val="bottom"/>
          </w:tcPr>
          <w:p w14:paraId="148E83D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3A63C58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209E061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695C7AB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1BDCC0E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53E28953" w14:textId="77777777" w:rsidTr="00872692">
        <w:trPr>
          <w:trHeight w:val="20"/>
        </w:trPr>
        <w:tc>
          <w:tcPr>
            <w:tcW w:w="700" w:type="dxa"/>
            <w:shd w:val="clear" w:color="auto" w:fill="auto"/>
            <w:vAlign w:val="bottom"/>
          </w:tcPr>
          <w:p w14:paraId="4ABEDFF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LB-52</w:t>
            </w:r>
          </w:p>
        </w:tc>
        <w:tc>
          <w:tcPr>
            <w:tcW w:w="639" w:type="dxa"/>
            <w:shd w:val="clear" w:color="auto" w:fill="auto"/>
            <w:vAlign w:val="bottom"/>
          </w:tcPr>
          <w:p w14:paraId="17A4132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0C80818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38F5421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33F5AC2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Av(0,2/10/0,3); PC; </w:t>
            </w:r>
          </w:p>
        </w:tc>
        <w:tc>
          <w:tcPr>
            <w:tcW w:w="1418" w:type="dxa"/>
            <w:shd w:val="clear" w:color="auto" w:fill="auto"/>
            <w:vAlign w:val="bottom"/>
            <w:hideMark/>
          </w:tcPr>
          <w:p w14:paraId="72DAEDD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Av(CV); PC; </w:t>
            </w:r>
          </w:p>
        </w:tc>
      </w:tr>
      <w:tr w:rsidR="00872692" w:rsidRPr="00353A20" w14:paraId="13E8DE6F" w14:textId="77777777" w:rsidTr="00872692">
        <w:trPr>
          <w:trHeight w:val="20"/>
        </w:trPr>
        <w:tc>
          <w:tcPr>
            <w:tcW w:w="700" w:type="dxa"/>
            <w:shd w:val="clear" w:color="auto" w:fill="auto"/>
            <w:vAlign w:val="bottom"/>
          </w:tcPr>
          <w:p w14:paraId="34BB0EB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LB-53</w:t>
            </w:r>
          </w:p>
        </w:tc>
        <w:tc>
          <w:tcPr>
            <w:tcW w:w="639" w:type="dxa"/>
            <w:shd w:val="clear" w:color="auto" w:fill="auto"/>
            <w:vAlign w:val="bottom"/>
          </w:tcPr>
          <w:p w14:paraId="072F787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432D30B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37B3B5C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0450609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Av(0,2/10/0,3); </w:t>
            </w:r>
          </w:p>
        </w:tc>
        <w:tc>
          <w:tcPr>
            <w:tcW w:w="1418" w:type="dxa"/>
            <w:shd w:val="clear" w:color="auto" w:fill="auto"/>
            <w:vAlign w:val="bottom"/>
            <w:hideMark/>
          </w:tcPr>
          <w:p w14:paraId="1A96528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Av(CV); </w:t>
            </w:r>
          </w:p>
        </w:tc>
      </w:tr>
      <w:tr w:rsidR="00872692" w:rsidRPr="00353A20" w14:paraId="77E522FD" w14:textId="77777777" w:rsidTr="00872692">
        <w:trPr>
          <w:trHeight w:val="20"/>
        </w:trPr>
        <w:tc>
          <w:tcPr>
            <w:tcW w:w="700" w:type="dxa"/>
            <w:shd w:val="clear" w:color="auto" w:fill="auto"/>
            <w:vAlign w:val="bottom"/>
          </w:tcPr>
          <w:p w14:paraId="67AA168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LB-54</w:t>
            </w:r>
          </w:p>
        </w:tc>
        <w:tc>
          <w:tcPr>
            <w:tcW w:w="639" w:type="dxa"/>
            <w:shd w:val="clear" w:color="auto" w:fill="auto"/>
            <w:vAlign w:val="bottom"/>
          </w:tcPr>
          <w:p w14:paraId="032FEAF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605644C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689A26F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7CD6C9C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570863A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49D2D2B1" w14:textId="77777777" w:rsidTr="00872692">
        <w:trPr>
          <w:trHeight w:val="20"/>
        </w:trPr>
        <w:tc>
          <w:tcPr>
            <w:tcW w:w="700" w:type="dxa"/>
            <w:shd w:val="clear" w:color="auto" w:fill="auto"/>
            <w:vAlign w:val="bottom"/>
          </w:tcPr>
          <w:p w14:paraId="2C7C2BC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LB-55</w:t>
            </w:r>
          </w:p>
        </w:tc>
        <w:tc>
          <w:tcPr>
            <w:tcW w:w="639" w:type="dxa"/>
            <w:shd w:val="clear" w:color="auto" w:fill="auto"/>
            <w:vAlign w:val="bottom"/>
          </w:tcPr>
          <w:p w14:paraId="32A7A86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64F3C1E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76633A0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57B6CAD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1A910E0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4BEF6FF4" w14:textId="77777777" w:rsidTr="00872692">
        <w:trPr>
          <w:trHeight w:val="20"/>
        </w:trPr>
        <w:tc>
          <w:tcPr>
            <w:tcW w:w="700" w:type="dxa"/>
            <w:shd w:val="clear" w:color="auto" w:fill="auto"/>
            <w:vAlign w:val="bottom"/>
          </w:tcPr>
          <w:p w14:paraId="37E9AF1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LB-56</w:t>
            </w:r>
          </w:p>
        </w:tc>
        <w:tc>
          <w:tcPr>
            <w:tcW w:w="639" w:type="dxa"/>
            <w:shd w:val="clear" w:color="auto" w:fill="auto"/>
            <w:vAlign w:val="bottom"/>
          </w:tcPr>
          <w:p w14:paraId="1AEEB03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51EB03E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40025BB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3584387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Av(0,2/10/0,3); </w:t>
            </w:r>
          </w:p>
        </w:tc>
        <w:tc>
          <w:tcPr>
            <w:tcW w:w="1418" w:type="dxa"/>
            <w:shd w:val="clear" w:color="auto" w:fill="auto"/>
            <w:vAlign w:val="bottom"/>
            <w:hideMark/>
          </w:tcPr>
          <w:p w14:paraId="2C76282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Av(CV); </w:t>
            </w:r>
          </w:p>
        </w:tc>
      </w:tr>
      <w:tr w:rsidR="00872692" w:rsidRPr="00353A20" w14:paraId="5692A5F2" w14:textId="77777777" w:rsidTr="00872692">
        <w:trPr>
          <w:trHeight w:val="20"/>
        </w:trPr>
        <w:tc>
          <w:tcPr>
            <w:tcW w:w="700" w:type="dxa"/>
            <w:shd w:val="clear" w:color="auto" w:fill="auto"/>
            <w:vAlign w:val="bottom"/>
          </w:tcPr>
          <w:p w14:paraId="3BA6D34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LB-57</w:t>
            </w:r>
          </w:p>
        </w:tc>
        <w:tc>
          <w:tcPr>
            <w:tcW w:w="639" w:type="dxa"/>
            <w:shd w:val="clear" w:color="auto" w:fill="auto"/>
            <w:vAlign w:val="bottom"/>
          </w:tcPr>
          <w:p w14:paraId="0A0463B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65727FA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7497320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67664D7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5AB7C1C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096ACF96" w14:textId="77777777" w:rsidTr="00872692">
        <w:trPr>
          <w:trHeight w:val="20"/>
        </w:trPr>
        <w:tc>
          <w:tcPr>
            <w:tcW w:w="700" w:type="dxa"/>
            <w:shd w:val="clear" w:color="auto" w:fill="auto"/>
            <w:vAlign w:val="bottom"/>
          </w:tcPr>
          <w:p w14:paraId="52F511E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LB-58</w:t>
            </w:r>
          </w:p>
        </w:tc>
        <w:tc>
          <w:tcPr>
            <w:tcW w:w="639" w:type="dxa"/>
            <w:shd w:val="clear" w:color="auto" w:fill="auto"/>
            <w:vAlign w:val="bottom"/>
          </w:tcPr>
          <w:p w14:paraId="1EBC8E5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42ADFED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281575E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5A5856C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0A0553C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3CD41F91" w14:textId="77777777" w:rsidTr="00872692">
        <w:trPr>
          <w:trHeight w:val="20"/>
        </w:trPr>
        <w:tc>
          <w:tcPr>
            <w:tcW w:w="700" w:type="dxa"/>
            <w:shd w:val="clear" w:color="auto" w:fill="auto"/>
            <w:vAlign w:val="bottom"/>
          </w:tcPr>
          <w:p w14:paraId="61AA510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lastRenderedPageBreak/>
              <w:t>LB-59</w:t>
            </w:r>
          </w:p>
        </w:tc>
        <w:tc>
          <w:tcPr>
            <w:tcW w:w="639" w:type="dxa"/>
            <w:shd w:val="clear" w:color="auto" w:fill="auto"/>
            <w:vAlign w:val="bottom"/>
          </w:tcPr>
          <w:p w14:paraId="5DF2974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3EA3ACE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282C254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409E0F9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0AC82F8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66DA367A" w14:textId="77777777" w:rsidTr="00872692">
        <w:trPr>
          <w:trHeight w:val="20"/>
        </w:trPr>
        <w:tc>
          <w:tcPr>
            <w:tcW w:w="700" w:type="dxa"/>
            <w:shd w:val="clear" w:color="auto" w:fill="auto"/>
            <w:vAlign w:val="bottom"/>
          </w:tcPr>
          <w:p w14:paraId="30CBC92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LB-6</w:t>
            </w:r>
          </w:p>
        </w:tc>
        <w:tc>
          <w:tcPr>
            <w:tcW w:w="639" w:type="dxa"/>
            <w:shd w:val="clear" w:color="auto" w:fill="auto"/>
            <w:vAlign w:val="bottom"/>
          </w:tcPr>
          <w:p w14:paraId="14EFCD7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4EA9CC8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63176A3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1453D69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6F5D3C2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167FEA68" w14:textId="77777777" w:rsidTr="00872692">
        <w:trPr>
          <w:trHeight w:val="20"/>
        </w:trPr>
        <w:tc>
          <w:tcPr>
            <w:tcW w:w="700" w:type="dxa"/>
            <w:shd w:val="clear" w:color="auto" w:fill="auto"/>
            <w:vAlign w:val="bottom"/>
          </w:tcPr>
          <w:p w14:paraId="5C68E61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LB-60</w:t>
            </w:r>
          </w:p>
        </w:tc>
        <w:tc>
          <w:tcPr>
            <w:tcW w:w="639" w:type="dxa"/>
            <w:shd w:val="clear" w:color="auto" w:fill="auto"/>
            <w:vAlign w:val="bottom"/>
          </w:tcPr>
          <w:p w14:paraId="3F4F352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5CB5FEB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4CFA8B0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42B35FE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7672359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33B73280" w14:textId="77777777" w:rsidTr="00872692">
        <w:trPr>
          <w:trHeight w:val="20"/>
        </w:trPr>
        <w:tc>
          <w:tcPr>
            <w:tcW w:w="700" w:type="dxa"/>
            <w:shd w:val="clear" w:color="auto" w:fill="auto"/>
            <w:vAlign w:val="bottom"/>
          </w:tcPr>
          <w:p w14:paraId="445062E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LB-61</w:t>
            </w:r>
          </w:p>
        </w:tc>
        <w:tc>
          <w:tcPr>
            <w:tcW w:w="639" w:type="dxa"/>
            <w:shd w:val="clear" w:color="auto" w:fill="auto"/>
            <w:vAlign w:val="bottom"/>
          </w:tcPr>
          <w:p w14:paraId="5AF04BC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4F98132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182343F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1BF3263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5A0CAF8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080254B1" w14:textId="77777777" w:rsidTr="00872692">
        <w:trPr>
          <w:trHeight w:val="20"/>
        </w:trPr>
        <w:tc>
          <w:tcPr>
            <w:tcW w:w="700" w:type="dxa"/>
            <w:shd w:val="clear" w:color="auto" w:fill="auto"/>
            <w:vAlign w:val="bottom"/>
          </w:tcPr>
          <w:p w14:paraId="16192B8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LB-62</w:t>
            </w:r>
          </w:p>
        </w:tc>
        <w:tc>
          <w:tcPr>
            <w:tcW w:w="639" w:type="dxa"/>
            <w:shd w:val="clear" w:color="auto" w:fill="auto"/>
            <w:vAlign w:val="bottom"/>
          </w:tcPr>
          <w:p w14:paraId="5EA7710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58A8AA2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5993ACD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115ADA2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656FAB0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42483D4C" w14:textId="77777777" w:rsidTr="00872692">
        <w:trPr>
          <w:trHeight w:val="20"/>
        </w:trPr>
        <w:tc>
          <w:tcPr>
            <w:tcW w:w="700" w:type="dxa"/>
            <w:shd w:val="clear" w:color="auto" w:fill="auto"/>
            <w:vAlign w:val="bottom"/>
          </w:tcPr>
          <w:p w14:paraId="5C77AF8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LB-64</w:t>
            </w:r>
          </w:p>
        </w:tc>
        <w:tc>
          <w:tcPr>
            <w:tcW w:w="639" w:type="dxa"/>
            <w:shd w:val="clear" w:color="auto" w:fill="auto"/>
            <w:vAlign w:val="bottom"/>
          </w:tcPr>
          <w:p w14:paraId="7696258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792AE1E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Na območju KD EŠD 20073  -  Preska nad Kostrevnico - Vinski hram Preska nad Kostrevnico 19 (režim: dediščina) se upošteva usmeritve za varovanje profane stavbne dediščine.</w:t>
            </w:r>
          </w:p>
        </w:tc>
        <w:tc>
          <w:tcPr>
            <w:tcW w:w="3686" w:type="dxa"/>
            <w:shd w:val="clear" w:color="auto" w:fill="auto"/>
            <w:vAlign w:val="bottom"/>
            <w:hideMark/>
          </w:tcPr>
          <w:p w14:paraId="7D28E20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2474570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Av(0,2/10/0,3); </w:t>
            </w:r>
          </w:p>
        </w:tc>
        <w:tc>
          <w:tcPr>
            <w:tcW w:w="1418" w:type="dxa"/>
            <w:shd w:val="clear" w:color="auto" w:fill="auto"/>
            <w:vAlign w:val="bottom"/>
            <w:hideMark/>
          </w:tcPr>
          <w:p w14:paraId="1E3A6BD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Av(CV);</w:t>
            </w:r>
          </w:p>
        </w:tc>
      </w:tr>
      <w:tr w:rsidR="00872692" w:rsidRPr="00353A20" w14:paraId="02E3402E" w14:textId="77777777" w:rsidTr="00872692">
        <w:trPr>
          <w:trHeight w:val="20"/>
        </w:trPr>
        <w:tc>
          <w:tcPr>
            <w:tcW w:w="700" w:type="dxa"/>
            <w:shd w:val="clear" w:color="auto" w:fill="auto"/>
            <w:vAlign w:val="bottom"/>
          </w:tcPr>
          <w:p w14:paraId="686461C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LB-65</w:t>
            </w:r>
          </w:p>
        </w:tc>
        <w:tc>
          <w:tcPr>
            <w:tcW w:w="639" w:type="dxa"/>
            <w:shd w:val="clear" w:color="auto" w:fill="auto"/>
            <w:vAlign w:val="bottom"/>
          </w:tcPr>
          <w:p w14:paraId="6E08E37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660B3EF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587AA75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7472EE9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7837772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54A00BBA" w14:textId="77777777" w:rsidTr="00872692">
        <w:trPr>
          <w:trHeight w:val="20"/>
        </w:trPr>
        <w:tc>
          <w:tcPr>
            <w:tcW w:w="700" w:type="dxa"/>
            <w:shd w:val="clear" w:color="auto" w:fill="auto"/>
            <w:vAlign w:val="bottom"/>
          </w:tcPr>
          <w:p w14:paraId="6321E7E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LB-66</w:t>
            </w:r>
          </w:p>
        </w:tc>
        <w:tc>
          <w:tcPr>
            <w:tcW w:w="639" w:type="dxa"/>
            <w:shd w:val="clear" w:color="auto" w:fill="auto"/>
            <w:vAlign w:val="bottom"/>
          </w:tcPr>
          <w:p w14:paraId="26CB1FF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5995AE9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5E58376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7952C5C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Av(0,2/10/0,3); </w:t>
            </w:r>
          </w:p>
        </w:tc>
        <w:tc>
          <w:tcPr>
            <w:tcW w:w="1418" w:type="dxa"/>
            <w:shd w:val="clear" w:color="auto" w:fill="auto"/>
            <w:vAlign w:val="bottom"/>
            <w:hideMark/>
          </w:tcPr>
          <w:p w14:paraId="777B6A0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Av(CV); </w:t>
            </w:r>
          </w:p>
        </w:tc>
      </w:tr>
      <w:tr w:rsidR="00872692" w:rsidRPr="00353A20" w14:paraId="0BCB47F8" w14:textId="77777777" w:rsidTr="00872692">
        <w:trPr>
          <w:trHeight w:val="20"/>
        </w:trPr>
        <w:tc>
          <w:tcPr>
            <w:tcW w:w="700" w:type="dxa"/>
            <w:shd w:val="clear" w:color="auto" w:fill="auto"/>
            <w:vAlign w:val="bottom"/>
          </w:tcPr>
          <w:p w14:paraId="1AEEAF6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LB-67</w:t>
            </w:r>
          </w:p>
        </w:tc>
        <w:tc>
          <w:tcPr>
            <w:tcW w:w="639" w:type="dxa"/>
            <w:shd w:val="clear" w:color="auto" w:fill="auto"/>
            <w:vAlign w:val="bottom"/>
          </w:tcPr>
          <w:p w14:paraId="51CC755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2BBE397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3BAE455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27A6272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Av(0,2/10/0,3); </w:t>
            </w:r>
          </w:p>
        </w:tc>
        <w:tc>
          <w:tcPr>
            <w:tcW w:w="1418" w:type="dxa"/>
            <w:shd w:val="clear" w:color="auto" w:fill="auto"/>
            <w:vAlign w:val="bottom"/>
            <w:hideMark/>
          </w:tcPr>
          <w:p w14:paraId="2C386D7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Av(CV); </w:t>
            </w:r>
          </w:p>
        </w:tc>
      </w:tr>
      <w:tr w:rsidR="00872692" w:rsidRPr="00353A20" w14:paraId="17A4D9B8" w14:textId="77777777" w:rsidTr="00872692">
        <w:trPr>
          <w:trHeight w:val="20"/>
        </w:trPr>
        <w:tc>
          <w:tcPr>
            <w:tcW w:w="700" w:type="dxa"/>
            <w:shd w:val="clear" w:color="auto" w:fill="auto"/>
            <w:vAlign w:val="bottom"/>
          </w:tcPr>
          <w:p w14:paraId="1094A64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LB-68</w:t>
            </w:r>
          </w:p>
        </w:tc>
        <w:tc>
          <w:tcPr>
            <w:tcW w:w="639" w:type="dxa"/>
            <w:shd w:val="clear" w:color="auto" w:fill="auto"/>
            <w:vAlign w:val="bottom"/>
          </w:tcPr>
          <w:p w14:paraId="31BA9EB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5F67DEE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2EDEE02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374A977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Av(0,2/10/0,3); </w:t>
            </w:r>
          </w:p>
        </w:tc>
        <w:tc>
          <w:tcPr>
            <w:tcW w:w="1418" w:type="dxa"/>
            <w:shd w:val="clear" w:color="auto" w:fill="auto"/>
            <w:vAlign w:val="bottom"/>
            <w:hideMark/>
          </w:tcPr>
          <w:p w14:paraId="43A1221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Av(CV); </w:t>
            </w:r>
          </w:p>
        </w:tc>
      </w:tr>
      <w:tr w:rsidR="00872692" w:rsidRPr="00353A20" w14:paraId="59B8BA3A" w14:textId="77777777" w:rsidTr="00872692">
        <w:trPr>
          <w:trHeight w:val="20"/>
        </w:trPr>
        <w:tc>
          <w:tcPr>
            <w:tcW w:w="700" w:type="dxa"/>
            <w:shd w:val="clear" w:color="auto" w:fill="auto"/>
            <w:vAlign w:val="bottom"/>
          </w:tcPr>
          <w:p w14:paraId="2A411EC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LB-69</w:t>
            </w:r>
          </w:p>
        </w:tc>
        <w:tc>
          <w:tcPr>
            <w:tcW w:w="639" w:type="dxa"/>
            <w:shd w:val="clear" w:color="auto" w:fill="auto"/>
            <w:vAlign w:val="bottom"/>
          </w:tcPr>
          <w:p w14:paraId="1F46248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60F3913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7B173D8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45A04D9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Av(0,2/10/0,3); </w:t>
            </w:r>
          </w:p>
        </w:tc>
        <w:tc>
          <w:tcPr>
            <w:tcW w:w="1418" w:type="dxa"/>
            <w:shd w:val="clear" w:color="auto" w:fill="auto"/>
            <w:vAlign w:val="bottom"/>
            <w:hideMark/>
          </w:tcPr>
          <w:p w14:paraId="31CE7DB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Av(CV); </w:t>
            </w:r>
          </w:p>
        </w:tc>
      </w:tr>
      <w:tr w:rsidR="00872692" w:rsidRPr="00353A20" w14:paraId="38FB5DAA" w14:textId="77777777" w:rsidTr="00872692">
        <w:trPr>
          <w:trHeight w:val="20"/>
        </w:trPr>
        <w:tc>
          <w:tcPr>
            <w:tcW w:w="700" w:type="dxa"/>
            <w:shd w:val="clear" w:color="auto" w:fill="auto"/>
            <w:vAlign w:val="bottom"/>
          </w:tcPr>
          <w:p w14:paraId="1ECD357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LB-7</w:t>
            </w:r>
          </w:p>
        </w:tc>
        <w:tc>
          <w:tcPr>
            <w:tcW w:w="639" w:type="dxa"/>
            <w:shd w:val="clear" w:color="auto" w:fill="auto"/>
            <w:vAlign w:val="bottom"/>
          </w:tcPr>
          <w:p w14:paraId="4189BDE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5C46F0F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289696A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341E98F4"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SSs</w:t>
            </w:r>
            <w:proofErr w:type="spellEnd"/>
            <w:r w:rsidRPr="00353A20">
              <w:rPr>
                <w:rFonts w:ascii="Arial Narrow" w:hAnsi="Arial Narrow" w:cs="Calibri"/>
                <w:sz w:val="18"/>
                <w:szCs w:val="18"/>
              </w:rPr>
              <w:t xml:space="preserve">(0,5/10/0,3); </w:t>
            </w:r>
          </w:p>
        </w:tc>
        <w:tc>
          <w:tcPr>
            <w:tcW w:w="1418" w:type="dxa"/>
            <w:shd w:val="clear" w:color="auto" w:fill="auto"/>
            <w:vAlign w:val="bottom"/>
            <w:hideMark/>
          </w:tcPr>
          <w:p w14:paraId="14DE8E07"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SSs</w:t>
            </w:r>
            <w:proofErr w:type="spellEnd"/>
            <w:r w:rsidRPr="00353A20">
              <w:rPr>
                <w:rFonts w:ascii="Arial Narrow" w:hAnsi="Arial Narrow" w:cs="Calibri"/>
                <w:sz w:val="18"/>
                <w:szCs w:val="18"/>
              </w:rPr>
              <w:t xml:space="preserve">(AE, D); </w:t>
            </w:r>
          </w:p>
        </w:tc>
      </w:tr>
      <w:tr w:rsidR="00872692" w:rsidRPr="00353A20" w14:paraId="4DD8ACF9" w14:textId="77777777" w:rsidTr="00872692">
        <w:trPr>
          <w:trHeight w:val="20"/>
        </w:trPr>
        <w:tc>
          <w:tcPr>
            <w:tcW w:w="700" w:type="dxa"/>
            <w:shd w:val="clear" w:color="auto" w:fill="auto"/>
            <w:vAlign w:val="bottom"/>
          </w:tcPr>
          <w:p w14:paraId="1E45024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LB-70</w:t>
            </w:r>
          </w:p>
        </w:tc>
        <w:tc>
          <w:tcPr>
            <w:tcW w:w="639" w:type="dxa"/>
            <w:shd w:val="clear" w:color="auto" w:fill="auto"/>
            <w:vAlign w:val="bottom"/>
          </w:tcPr>
          <w:p w14:paraId="5875F8A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40D0C66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24575B6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465AEC1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Av(0,8/10/0,3); </w:t>
            </w:r>
          </w:p>
        </w:tc>
        <w:tc>
          <w:tcPr>
            <w:tcW w:w="1418" w:type="dxa"/>
            <w:shd w:val="clear" w:color="auto" w:fill="auto"/>
            <w:vAlign w:val="bottom"/>
            <w:hideMark/>
          </w:tcPr>
          <w:p w14:paraId="29200E7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Av(CV); </w:t>
            </w:r>
          </w:p>
        </w:tc>
      </w:tr>
      <w:tr w:rsidR="00872692" w:rsidRPr="00353A20" w14:paraId="37FA62C2" w14:textId="77777777" w:rsidTr="00872692">
        <w:trPr>
          <w:trHeight w:val="20"/>
        </w:trPr>
        <w:tc>
          <w:tcPr>
            <w:tcW w:w="700" w:type="dxa"/>
            <w:shd w:val="clear" w:color="auto" w:fill="auto"/>
            <w:vAlign w:val="bottom"/>
          </w:tcPr>
          <w:p w14:paraId="0C70A4F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LB-71</w:t>
            </w:r>
          </w:p>
        </w:tc>
        <w:tc>
          <w:tcPr>
            <w:tcW w:w="639" w:type="dxa"/>
            <w:shd w:val="clear" w:color="auto" w:fill="auto"/>
            <w:vAlign w:val="bottom"/>
          </w:tcPr>
          <w:p w14:paraId="5874C59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12CDC88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7B92376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3365821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Av(0,2/10/0,3); </w:t>
            </w:r>
          </w:p>
        </w:tc>
        <w:tc>
          <w:tcPr>
            <w:tcW w:w="1418" w:type="dxa"/>
            <w:shd w:val="clear" w:color="auto" w:fill="auto"/>
            <w:vAlign w:val="bottom"/>
            <w:hideMark/>
          </w:tcPr>
          <w:p w14:paraId="583D051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Av(CV); </w:t>
            </w:r>
          </w:p>
        </w:tc>
      </w:tr>
      <w:tr w:rsidR="00872692" w:rsidRPr="00353A20" w14:paraId="6972D756" w14:textId="77777777" w:rsidTr="00872692">
        <w:trPr>
          <w:trHeight w:val="20"/>
        </w:trPr>
        <w:tc>
          <w:tcPr>
            <w:tcW w:w="700" w:type="dxa"/>
            <w:shd w:val="clear" w:color="auto" w:fill="auto"/>
            <w:vAlign w:val="bottom"/>
          </w:tcPr>
          <w:p w14:paraId="1BAB86E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LB-72</w:t>
            </w:r>
          </w:p>
        </w:tc>
        <w:tc>
          <w:tcPr>
            <w:tcW w:w="639" w:type="dxa"/>
            <w:shd w:val="clear" w:color="auto" w:fill="auto"/>
            <w:vAlign w:val="bottom"/>
          </w:tcPr>
          <w:p w14:paraId="1E63A21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6F4D1E9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7C9BA4C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7A0E48C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Av(0,2/10/0,3); </w:t>
            </w:r>
          </w:p>
        </w:tc>
        <w:tc>
          <w:tcPr>
            <w:tcW w:w="1418" w:type="dxa"/>
            <w:shd w:val="clear" w:color="auto" w:fill="auto"/>
            <w:vAlign w:val="bottom"/>
            <w:hideMark/>
          </w:tcPr>
          <w:p w14:paraId="110AE15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Av(CV); </w:t>
            </w:r>
          </w:p>
        </w:tc>
      </w:tr>
      <w:tr w:rsidR="00872692" w:rsidRPr="00353A20" w14:paraId="38375E85" w14:textId="77777777" w:rsidTr="00872692">
        <w:trPr>
          <w:trHeight w:val="20"/>
        </w:trPr>
        <w:tc>
          <w:tcPr>
            <w:tcW w:w="700" w:type="dxa"/>
            <w:shd w:val="clear" w:color="auto" w:fill="auto"/>
            <w:vAlign w:val="bottom"/>
          </w:tcPr>
          <w:p w14:paraId="75BBE23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LB-73</w:t>
            </w:r>
          </w:p>
        </w:tc>
        <w:tc>
          <w:tcPr>
            <w:tcW w:w="639" w:type="dxa"/>
            <w:shd w:val="clear" w:color="auto" w:fill="auto"/>
            <w:vAlign w:val="bottom"/>
          </w:tcPr>
          <w:p w14:paraId="43E17DD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3CA58DA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3639074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44D8278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A(0,8/10/0,3); </w:t>
            </w:r>
          </w:p>
        </w:tc>
        <w:tc>
          <w:tcPr>
            <w:tcW w:w="1418" w:type="dxa"/>
            <w:shd w:val="clear" w:color="auto" w:fill="auto"/>
            <w:vAlign w:val="bottom"/>
            <w:hideMark/>
          </w:tcPr>
          <w:p w14:paraId="3372050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A(AE, C, D); </w:t>
            </w:r>
          </w:p>
        </w:tc>
      </w:tr>
      <w:tr w:rsidR="00872692" w:rsidRPr="00353A20" w14:paraId="41596217" w14:textId="77777777" w:rsidTr="00872692">
        <w:trPr>
          <w:trHeight w:val="20"/>
        </w:trPr>
        <w:tc>
          <w:tcPr>
            <w:tcW w:w="700" w:type="dxa"/>
            <w:shd w:val="clear" w:color="auto" w:fill="auto"/>
            <w:vAlign w:val="bottom"/>
          </w:tcPr>
          <w:p w14:paraId="3F31D5A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LB-75</w:t>
            </w:r>
          </w:p>
        </w:tc>
        <w:tc>
          <w:tcPr>
            <w:tcW w:w="639" w:type="dxa"/>
            <w:shd w:val="clear" w:color="auto" w:fill="auto"/>
            <w:vAlign w:val="bottom"/>
          </w:tcPr>
          <w:p w14:paraId="75DE507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6CC2D00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Na območju KD EŠD 20077  -  Liberga - Vas (režim: vplivno območje) se upošteva usmeritve za varovanje naselbinske dediščine in kulturne krajine.</w:t>
            </w:r>
          </w:p>
        </w:tc>
        <w:tc>
          <w:tcPr>
            <w:tcW w:w="3686" w:type="dxa"/>
            <w:shd w:val="clear" w:color="auto" w:fill="auto"/>
            <w:vAlign w:val="bottom"/>
            <w:hideMark/>
          </w:tcPr>
          <w:p w14:paraId="08B3B03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707C7B8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 </w:t>
            </w:r>
          </w:p>
        </w:tc>
        <w:tc>
          <w:tcPr>
            <w:tcW w:w="1418" w:type="dxa"/>
            <w:shd w:val="clear" w:color="auto" w:fill="auto"/>
            <w:vAlign w:val="bottom"/>
            <w:hideMark/>
          </w:tcPr>
          <w:p w14:paraId="729B0D4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0BB62E41" w14:textId="77777777" w:rsidTr="00872692">
        <w:trPr>
          <w:trHeight w:val="20"/>
        </w:trPr>
        <w:tc>
          <w:tcPr>
            <w:tcW w:w="700" w:type="dxa"/>
            <w:shd w:val="clear" w:color="auto" w:fill="auto"/>
            <w:vAlign w:val="bottom"/>
          </w:tcPr>
          <w:p w14:paraId="1D14EB9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LB-76</w:t>
            </w:r>
          </w:p>
        </w:tc>
        <w:tc>
          <w:tcPr>
            <w:tcW w:w="639" w:type="dxa"/>
            <w:shd w:val="clear" w:color="auto" w:fill="auto"/>
            <w:vAlign w:val="bottom"/>
          </w:tcPr>
          <w:p w14:paraId="469ED48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564BFC4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3C19592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337EEE1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27809A8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234A3AD2" w14:textId="77777777" w:rsidTr="00872692">
        <w:trPr>
          <w:trHeight w:val="20"/>
        </w:trPr>
        <w:tc>
          <w:tcPr>
            <w:tcW w:w="700" w:type="dxa"/>
            <w:shd w:val="clear" w:color="auto" w:fill="auto"/>
            <w:vAlign w:val="bottom"/>
          </w:tcPr>
          <w:p w14:paraId="67191FF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LB-77</w:t>
            </w:r>
          </w:p>
        </w:tc>
        <w:tc>
          <w:tcPr>
            <w:tcW w:w="639" w:type="dxa"/>
            <w:shd w:val="clear" w:color="auto" w:fill="auto"/>
            <w:vAlign w:val="bottom"/>
          </w:tcPr>
          <w:p w14:paraId="49EC5B5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0B77ED5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12D833C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0B478D6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5309352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5DCDF525" w14:textId="77777777" w:rsidTr="00872692">
        <w:trPr>
          <w:trHeight w:val="20"/>
        </w:trPr>
        <w:tc>
          <w:tcPr>
            <w:tcW w:w="700" w:type="dxa"/>
            <w:shd w:val="clear" w:color="auto" w:fill="auto"/>
            <w:vAlign w:val="bottom"/>
          </w:tcPr>
          <w:p w14:paraId="71BF4F9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LB-78</w:t>
            </w:r>
          </w:p>
        </w:tc>
        <w:tc>
          <w:tcPr>
            <w:tcW w:w="639" w:type="dxa"/>
            <w:shd w:val="clear" w:color="auto" w:fill="auto"/>
            <w:vAlign w:val="bottom"/>
          </w:tcPr>
          <w:p w14:paraId="535D7B1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OPPN</w:t>
            </w:r>
          </w:p>
        </w:tc>
        <w:tc>
          <w:tcPr>
            <w:tcW w:w="6032" w:type="dxa"/>
            <w:shd w:val="clear" w:color="auto" w:fill="auto"/>
            <w:vAlign w:val="bottom"/>
            <w:hideMark/>
          </w:tcPr>
          <w:p w14:paraId="444831B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Na območju KD EŠD 20078  -  Liberga - Hiša Liberga 7 (režim: dediščina) se upošteva usmeritve za varovanje profane stavbne dediščine. Na območju KD EŠD 20077  -  Liberga - Vas (režim: dediščina in vplivno območje) se upošteva usmeritve za varovanje naselbinske dediščine in kulturne krajine. Ne glede na oblikovna določila in določen faktor izrabe zemljišč je dovoljena prizidava obstoječega gasilskega doma v površini 60% bruto etažnih površin. Usmeritve za pripravo OPPN so podane tudi v prilogi 2.</w:t>
            </w:r>
          </w:p>
        </w:tc>
        <w:tc>
          <w:tcPr>
            <w:tcW w:w="3686" w:type="dxa"/>
            <w:shd w:val="clear" w:color="auto" w:fill="auto"/>
            <w:vAlign w:val="bottom"/>
            <w:hideMark/>
          </w:tcPr>
          <w:p w14:paraId="20A920B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43.330 Oblaganje tal in sten; 84.250 Zaščita in reševanje pri požarih in nesrečah</w:t>
            </w:r>
          </w:p>
        </w:tc>
        <w:tc>
          <w:tcPr>
            <w:tcW w:w="1417" w:type="dxa"/>
            <w:shd w:val="clear" w:color="auto" w:fill="auto"/>
            <w:vAlign w:val="bottom"/>
            <w:hideMark/>
          </w:tcPr>
          <w:p w14:paraId="1357D18A"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(0,6/15/0,4); </w:t>
            </w:r>
          </w:p>
        </w:tc>
        <w:tc>
          <w:tcPr>
            <w:tcW w:w="1418" w:type="dxa"/>
            <w:shd w:val="clear" w:color="auto" w:fill="auto"/>
            <w:vAlign w:val="bottom"/>
            <w:hideMark/>
          </w:tcPr>
          <w:p w14:paraId="2B0E4731"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(AE, C, D); </w:t>
            </w:r>
          </w:p>
        </w:tc>
      </w:tr>
      <w:tr w:rsidR="00872692" w:rsidRPr="00353A20" w14:paraId="60ACF68C" w14:textId="77777777" w:rsidTr="00872692">
        <w:trPr>
          <w:trHeight w:val="20"/>
        </w:trPr>
        <w:tc>
          <w:tcPr>
            <w:tcW w:w="700" w:type="dxa"/>
            <w:shd w:val="clear" w:color="auto" w:fill="auto"/>
            <w:vAlign w:val="bottom"/>
          </w:tcPr>
          <w:p w14:paraId="41427E2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LB-79</w:t>
            </w:r>
          </w:p>
        </w:tc>
        <w:tc>
          <w:tcPr>
            <w:tcW w:w="639" w:type="dxa"/>
            <w:shd w:val="clear" w:color="auto" w:fill="auto"/>
            <w:vAlign w:val="bottom"/>
          </w:tcPr>
          <w:p w14:paraId="2EEFA09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39EFF68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45D16BB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0E1D263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0F4EE4D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60868EF1" w14:textId="77777777" w:rsidTr="00872692">
        <w:trPr>
          <w:trHeight w:val="20"/>
        </w:trPr>
        <w:tc>
          <w:tcPr>
            <w:tcW w:w="700" w:type="dxa"/>
            <w:shd w:val="clear" w:color="auto" w:fill="auto"/>
            <w:vAlign w:val="bottom"/>
          </w:tcPr>
          <w:p w14:paraId="667B43C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LB-8</w:t>
            </w:r>
          </w:p>
        </w:tc>
        <w:tc>
          <w:tcPr>
            <w:tcW w:w="639" w:type="dxa"/>
            <w:shd w:val="clear" w:color="auto" w:fill="auto"/>
            <w:vAlign w:val="bottom"/>
          </w:tcPr>
          <w:p w14:paraId="21E4313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4A40D17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33B17F5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3B6E87F7"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(0,6/15/0,4); </w:t>
            </w:r>
          </w:p>
        </w:tc>
        <w:tc>
          <w:tcPr>
            <w:tcW w:w="1418" w:type="dxa"/>
            <w:shd w:val="clear" w:color="auto" w:fill="auto"/>
            <w:vAlign w:val="bottom"/>
            <w:hideMark/>
          </w:tcPr>
          <w:p w14:paraId="1A62EF64"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(AE, C, D); </w:t>
            </w:r>
          </w:p>
        </w:tc>
      </w:tr>
      <w:tr w:rsidR="00872692" w:rsidRPr="00353A20" w14:paraId="2C41E7D9" w14:textId="77777777" w:rsidTr="00872692">
        <w:trPr>
          <w:trHeight w:val="20"/>
        </w:trPr>
        <w:tc>
          <w:tcPr>
            <w:tcW w:w="700" w:type="dxa"/>
            <w:shd w:val="clear" w:color="auto" w:fill="auto"/>
            <w:vAlign w:val="bottom"/>
          </w:tcPr>
          <w:p w14:paraId="2526958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LB-80</w:t>
            </w:r>
          </w:p>
        </w:tc>
        <w:tc>
          <w:tcPr>
            <w:tcW w:w="639" w:type="dxa"/>
            <w:shd w:val="clear" w:color="auto" w:fill="auto"/>
            <w:vAlign w:val="bottom"/>
          </w:tcPr>
          <w:p w14:paraId="544458E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5D137A7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4F4E44A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08ACAC9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A(0,8/10/0,3); </w:t>
            </w:r>
          </w:p>
        </w:tc>
        <w:tc>
          <w:tcPr>
            <w:tcW w:w="1418" w:type="dxa"/>
            <w:shd w:val="clear" w:color="auto" w:fill="auto"/>
            <w:vAlign w:val="bottom"/>
            <w:hideMark/>
          </w:tcPr>
          <w:p w14:paraId="6364C76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A(AE, C, D); </w:t>
            </w:r>
          </w:p>
        </w:tc>
      </w:tr>
      <w:tr w:rsidR="00872692" w:rsidRPr="00353A20" w14:paraId="118DBCF7" w14:textId="77777777" w:rsidTr="00872692">
        <w:trPr>
          <w:trHeight w:val="20"/>
        </w:trPr>
        <w:tc>
          <w:tcPr>
            <w:tcW w:w="700" w:type="dxa"/>
            <w:shd w:val="clear" w:color="auto" w:fill="auto"/>
            <w:vAlign w:val="bottom"/>
          </w:tcPr>
          <w:p w14:paraId="7768433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LB-82</w:t>
            </w:r>
          </w:p>
        </w:tc>
        <w:tc>
          <w:tcPr>
            <w:tcW w:w="639" w:type="dxa"/>
            <w:shd w:val="clear" w:color="auto" w:fill="auto"/>
            <w:vAlign w:val="bottom"/>
          </w:tcPr>
          <w:p w14:paraId="75E7E84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5CC6CE5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51E61A9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03972E4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PC; </w:t>
            </w:r>
          </w:p>
        </w:tc>
        <w:tc>
          <w:tcPr>
            <w:tcW w:w="1418" w:type="dxa"/>
            <w:shd w:val="clear" w:color="auto" w:fill="auto"/>
            <w:vAlign w:val="bottom"/>
            <w:hideMark/>
          </w:tcPr>
          <w:p w14:paraId="59D6692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PC; </w:t>
            </w:r>
          </w:p>
        </w:tc>
      </w:tr>
      <w:tr w:rsidR="00872692" w:rsidRPr="00353A20" w14:paraId="6EC37B92" w14:textId="77777777" w:rsidTr="00872692">
        <w:trPr>
          <w:trHeight w:val="20"/>
        </w:trPr>
        <w:tc>
          <w:tcPr>
            <w:tcW w:w="700" w:type="dxa"/>
            <w:shd w:val="clear" w:color="auto" w:fill="auto"/>
            <w:vAlign w:val="bottom"/>
          </w:tcPr>
          <w:p w14:paraId="05970C8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LB-84</w:t>
            </w:r>
          </w:p>
        </w:tc>
        <w:tc>
          <w:tcPr>
            <w:tcW w:w="639" w:type="dxa"/>
            <w:shd w:val="clear" w:color="auto" w:fill="auto"/>
            <w:vAlign w:val="bottom"/>
          </w:tcPr>
          <w:p w14:paraId="0EC749E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0E6A7CE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26478CC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21F091B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Av(0,2/10/0,3); </w:t>
            </w:r>
          </w:p>
        </w:tc>
        <w:tc>
          <w:tcPr>
            <w:tcW w:w="1418" w:type="dxa"/>
            <w:shd w:val="clear" w:color="auto" w:fill="auto"/>
            <w:vAlign w:val="bottom"/>
            <w:hideMark/>
          </w:tcPr>
          <w:p w14:paraId="2513417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Av(CV); </w:t>
            </w:r>
          </w:p>
        </w:tc>
      </w:tr>
      <w:tr w:rsidR="00872692" w:rsidRPr="00353A20" w14:paraId="04413A22" w14:textId="77777777" w:rsidTr="00872692">
        <w:trPr>
          <w:trHeight w:val="20"/>
        </w:trPr>
        <w:tc>
          <w:tcPr>
            <w:tcW w:w="700" w:type="dxa"/>
            <w:shd w:val="clear" w:color="auto" w:fill="auto"/>
            <w:vAlign w:val="bottom"/>
          </w:tcPr>
          <w:p w14:paraId="5C688E3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LB-85</w:t>
            </w:r>
          </w:p>
        </w:tc>
        <w:tc>
          <w:tcPr>
            <w:tcW w:w="639" w:type="dxa"/>
            <w:shd w:val="clear" w:color="auto" w:fill="auto"/>
            <w:vAlign w:val="bottom"/>
          </w:tcPr>
          <w:p w14:paraId="3224CFB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4940688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Na območju je dopusten faktor zazidanosti FZ 0,6, ostali pogoji kot so določeni za namensko rabo.</w:t>
            </w:r>
          </w:p>
        </w:tc>
        <w:tc>
          <w:tcPr>
            <w:tcW w:w="3686" w:type="dxa"/>
            <w:shd w:val="clear" w:color="auto" w:fill="auto"/>
            <w:vAlign w:val="bottom"/>
            <w:hideMark/>
          </w:tcPr>
          <w:p w14:paraId="46F6075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67844C5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A(0,2/10/0,3); PC; </w:t>
            </w:r>
          </w:p>
        </w:tc>
        <w:tc>
          <w:tcPr>
            <w:tcW w:w="1418" w:type="dxa"/>
            <w:shd w:val="clear" w:color="auto" w:fill="auto"/>
            <w:vAlign w:val="bottom"/>
            <w:hideMark/>
          </w:tcPr>
          <w:p w14:paraId="5971F7E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A(CV); PC; </w:t>
            </w:r>
          </w:p>
        </w:tc>
      </w:tr>
      <w:tr w:rsidR="00872692" w:rsidRPr="00353A20" w14:paraId="16198608" w14:textId="77777777" w:rsidTr="00872692">
        <w:trPr>
          <w:trHeight w:val="20"/>
        </w:trPr>
        <w:tc>
          <w:tcPr>
            <w:tcW w:w="700" w:type="dxa"/>
            <w:shd w:val="clear" w:color="auto" w:fill="auto"/>
            <w:vAlign w:val="bottom"/>
          </w:tcPr>
          <w:p w14:paraId="555FE79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lastRenderedPageBreak/>
              <w:t>LB-86</w:t>
            </w:r>
          </w:p>
        </w:tc>
        <w:tc>
          <w:tcPr>
            <w:tcW w:w="639" w:type="dxa"/>
            <w:shd w:val="clear" w:color="auto" w:fill="auto"/>
            <w:vAlign w:val="bottom"/>
          </w:tcPr>
          <w:p w14:paraId="5B438EE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49CD021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58D6EB1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480612B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Av(0,2/10/0,3); PC; </w:t>
            </w:r>
          </w:p>
        </w:tc>
        <w:tc>
          <w:tcPr>
            <w:tcW w:w="1418" w:type="dxa"/>
            <w:shd w:val="clear" w:color="auto" w:fill="auto"/>
            <w:vAlign w:val="bottom"/>
            <w:hideMark/>
          </w:tcPr>
          <w:p w14:paraId="2C09FC1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Av(CV); PC; </w:t>
            </w:r>
          </w:p>
        </w:tc>
      </w:tr>
      <w:tr w:rsidR="00872692" w:rsidRPr="00353A20" w14:paraId="34614C7A" w14:textId="77777777" w:rsidTr="00872692">
        <w:trPr>
          <w:trHeight w:val="20"/>
        </w:trPr>
        <w:tc>
          <w:tcPr>
            <w:tcW w:w="700" w:type="dxa"/>
            <w:shd w:val="clear" w:color="auto" w:fill="auto"/>
            <w:vAlign w:val="bottom"/>
          </w:tcPr>
          <w:p w14:paraId="6C379BC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LB-87</w:t>
            </w:r>
          </w:p>
        </w:tc>
        <w:tc>
          <w:tcPr>
            <w:tcW w:w="639" w:type="dxa"/>
            <w:shd w:val="clear" w:color="auto" w:fill="auto"/>
            <w:vAlign w:val="bottom"/>
          </w:tcPr>
          <w:p w14:paraId="2C60D87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1A5D5B1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Na območju KD EŠD 2550  -  Liberga - Cerkev sv. Mohorja in Fortunata (režim: dediščina in vplivno območje) se upošteva usmeritve za varovanje sakralne stavbne dediščine in kulturne krajine.</w:t>
            </w:r>
          </w:p>
        </w:tc>
        <w:tc>
          <w:tcPr>
            <w:tcW w:w="3686" w:type="dxa"/>
            <w:shd w:val="clear" w:color="auto" w:fill="auto"/>
            <w:vAlign w:val="bottom"/>
            <w:hideMark/>
          </w:tcPr>
          <w:p w14:paraId="0A7B957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42219421"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CDv</w:t>
            </w:r>
            <w:proofErr w:type="spellEnd"/>
            <w:r w:rsidRPr="00353A20">
              <w:rPr>
                <w:rFonts w:ascii="Arial Narrow" w:hAnsi="Arial Narrow" w:cs="Calibri"/>
                <w:sz w:val="18"/>
                <w:szCs w:val="18"/>
              </w:rPr>
              <w:t xml:space="preserve">(0/0/1); ZK(0/20/0,2); </w:t>
            </w:r>
          </w:p>
        </w:tc>
        <w:tc>
          <w:tcPr>
            <w:tcW w:w="1418" w:type="dxa"/>
            <w:shd w:val="clear" w:color="auto" w:fill="auto"/>
            <w:vAlign w:val="bottom"/>
            <w:hideMark/>
          </w:tcPr>
          <w:p w14:paraId="1D3C7BAD"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CDv</w:t>
            </w:r>
            <w:proofErr w:type="spellEnd"/>
            <w:r w:rsidRPr="00353A20">
              <w:rPr>
                <w:rFonts w:ascii="Arial Narrow" w:hAnsi="Arial Narrow" w:cs="Calibri"/>
                <w:sz w:val="18"/>
                <w:szCs w:val="18"/>
              </w:rPr>
              <w:t xml:space="preserve">(G); ZK(G); </w:t>
            </w:r>
          </w:p>
        </w:tc>
      </w:tr>
      <w:tr w:rsidR="00872692" w:rsidRPr="00353A20" w14:paraId="7D92A122" w14:textId="77777777" w:rsidTr="00872692">
        <w:trPr>
          <w:trHeight w:val="20"/>
        </w:trPr>
        <w:tc>
          <w:tcPr>
            <w:tcW w:w="700" w:type="dxa"/>
            <w:shd w:val="clear" w:color="auto" w:fill="auto"/>
            <w:vAlign w:val="bottom"/>
          </w:tcPr>
          <w:p w14:paraId="13BFB9B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LB-88</w:t>
            </w:r>
          </w:p>
        </w:tc>
        <w:tc>
          <w:tcPr>
            <w:tcW w:w="639" w:type="dxa"/>
            <w:shd w:val="clear" w:color="auto" w:fill="auto"/>
            <w:vAlign w:val="bottom"/>
          </w:tcPr>
          <w:p w14:paraId="3D45643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2A21B88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Na območju KD EŠD 2550  -  Liberga - Cerkev sv. Mohorja in Fortunata (režim: vplivno območje) se upošteva usmeritve za varovanje sakralne stavbne dediščine in kulturne krajine. - Pri gradnji novih objektov v neposredni bližini cerkve sv. Mohorja in Fortunata je potrebno upoštevati značilne poglede na cerkev in jih varovati.</w:t>
            </w:r>
          </w:p>
        </w:tc>
        <w:tc>
          <w:tcPr>
            <w:tcW w:w="3686" w:type="dxa"/>
            <w:shd w:val="clear" w:color="auto" w:fill="auto"/>
            <w:vAlign w:val="bottom"/>
            <w:hideMark/>
          </w:tcPr>
          <w:p w14:paraId="6AB07E6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0FEF6A6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A(0,6/10/0,3); </w:t>
            </w:r>
          </w:p>
        </w:tc>
        <w:tc>
          <w:tcPr>
            <w:tcW w:w="1418" w:type="dxa"/>
            <w:shd w:val="clear" w:color="auto" w:fill="auto"/>
            <w:vAlign w:val="bottom"/>
            <w:hideMark/>
          </w:tcPr>
          <w:p w14:paraId="6ED1B17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D); </w:t>
            </w:r>
          </w:p>
        </w:tc>
      </w:tr>
      <w:tr w:rsidR="00872692" w:rsidRPr="00353A20" w14:paraId="53C91910" w14:textId="77777777" w:rsidTr="00872692">
        <w:trPr>
          <w:trHeight w:val="20"/>
        </w:trPr>
        <w:tc>
          <w:tcPr>
            <w:tcW w:w="700" w:type="dxa"/>
            <w:shd w:val="clear" w:color="auto" w:fill="auto"/>
            <w:vAlign w:val="bottom"/>
          </w:tcPr>
          <w:p w14:paraId="7D3C937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LB-89</w:t>
            </w:r>
          </w:p>
        </w:tc>
        <w:tc>
          <w:tcPr>
            <w:tcW w:w="639" w:type="dxa"/>
            <w:shd w:val="clear" w:color="auto" w:fill="auto"/>
            <w:vAlign w:val="bottom"/>
          </w:tcPr>
          <w:p w14:paraId="17F1BDF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30111A6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1B2D9B7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41.200 Gradnja stanovanjskih in </w:t>
            </w:r>
            <w:proofErr w:type="spellStart"/>
            <w:r w:rsidRPr="00353A20">
              <w:rPr>
                <w:rFonts w:ascii="Arial Narrow" w:hAnsi="Arial Narrow" w:cs="Calibri"/>
                <w:sz w:val="18"/>
                <w:szCs w:val="18"/>
              </w:rPr>
              <w:t>nestanovanjskih</w:t>
            </w:r>
            <w:proofErr w:type="spellEnd"/>
            <w:r w:rsidRPr="00353A20">
              <w:rPr>
                <w:rFonts w:ascii="Arial Narrow" w:hAnsi="Arial Narrow" w:cs="Calibri"/>
                <w:sz w:val="18"/>
                <w:szCs w:val="18"/>
              </w:rPr>
              <w:t xml:space="preserve"> stavb; 43.120 Zemeljska pripravljalna dela; 56.101 Restavracije in gostilne; 93.120 Dejavnost športnih klubov</w:t>
            </w:r>
          </w:p>
        </w:tc>
        <w:tc>
          <w:tcPr>
            <w:tcW w:w="1417" w:type="dxa"/>
            <w:shd w:val="clear" w:color="auto" w:fill="auto"/>
            <w:vAlign w:val="bottom"/>
            <w:hideMark/>
          </w:tcPr>
          <w:p w14:paraId="3FB1B564"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(0,8/10/0,3); PC; </w:t>
            </w:r>
          </w:p>
        </w:tc>
        <w:tc>
          <w:tcPr>
            <w:tcW w:w="1418" w:type="dxa"/>
            <w:shd w:val="clear" w:color="auto" w:fill="auto"/>
            <w:vAlign w:val="bottom"/>
            <w:hideMark/>
          </w:tcPr>
          <w:p w14:paraId="1F8887A9"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(AE, C, D); PC; </w:t>
            </w:r>
          </w:p>
        </w:tc>
      </w:tr>
      <w:tr w:rsidR="00872692" w:rsidRPr="00353A20" w14:paraId="009C9816" w14:textId="77777777" w:rsidTr="00872692">
        <w:trPr>
          <w:trHeight w:val="20"/>
        </w:trPr>
        <w:tc>
          <w:tcPr>
            <w:tcW w:w="700" w:type="dxa"/>
            <w:shd w:val="clear" w:color="auto" w:fill="auto"/>
            <w:vAlign w:val="bottom"/>
          </w:tcPr>
          <w:p w14:paraId="64D35D4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LB-9</w:t>
            </w:r>
          </w:p>
        </w:tc>
        <w:tc>
          <w:tcPr>
            <w:tcW w:w="639" w:type="dxa"/>
            <w:shd w:val="clear" w:color="auto" w:fill="auto"/>
            <w:vAlign w:val="bottom"/>
          </w:tcPr>
          <w:p w14:paraId="1BADED7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7A7BE06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7D5D622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43.990 Druga specializirana gradbena dela</w:t>
            </w:r>
          </w:p>
        </w:tc>
        <w:tc>
          <w:tcPr>
            <w:tcW w:w="1417" w:type="dxa"/>
            <w:shd w:val="clear" w:color="auto" w:fill="auto"/>
            <w:vAlign w:val="bottom"/>
            <w:hideMark/>
          </w:tcPr>
          <w:p w14:paraId="028C5B8D"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(0,6/15/0,4); PC; </w:t>
            </w:r>
          </w:p>
        </w:tc>
        <w:tc>
          <w:tcPr>
            <w:tcW w:w="1418" w:type="dxa"/>
            <w:shd w:val="clear" w:color="auto" w:fill="auto"/>
            <w:vAlign w:val="bottom"/>
            <w:hideMark/>
          </w:tcPr>
          <w:p w14:paraId="5DA0E5CB"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(AE, C, D); PC; </w:t>
            </w:r>
          </w:p>
        </w:tc>
      </w:tr>
      <w:tr w:rsidR="00872692" w:rsidRPr="00353A20" w14:paraId="626A8CCC" w14:textId="77777777" w:rsidTr="00872692">
        <w:trPr>
          <w:trHeight w:val="20"/>
        </w:trPr>
        <w:tc>
          <w:tcPr>
            <w:tcW w:w="700" w:type="dxa"/>
            <w:shd w:val="clear" w:color="auto" w:fill="auto"/>
            <w:vAlign w:val="bottom"/>
          </w:tcPr>
          <w:p w14:paraId="1283275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LB-91</w:t>
            </w:r>
          </w:p>
        </w:tc>
        <w:tc>
          <w:tcPr>
            <w:tcW w:w="639" w:type="dxa"/>
            <w:shd w:val="clear" w:color="auto" w:fill="auto"/>
            <w:vAlign w:val="bottom"/>
          </w:tcPr>
          <w:p w14:paraId="4C89C41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5C33CF1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4A9CF17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01E80D9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3E5F206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660671FF" w14:textId="77777777" w:rsidTr="00872692">
        <w:trPr>
          <w:trHeight w:val="20"/>
        </w:trPr>
        <w:tc>
          <w:tcPr>
            <w:tcW w:w="700" w:type="dxa"/>
            <w:shd w:val="clear" w:color="auto" w:fill="auto"/>
            <w:vAlign w:val="bottom"/>
          </w:tcPr>
          <w:p w14:paraId="2CA8513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LB-92</w:t>
            </w:r>
          </w:p>
        </w:tc>
        <w:tc>
          <w:tcPr>
            <w:tcW w:w="639" w:type="dxa"/>
            <w:shd w:val="clear" w:color="auto" w:fill="auto"/>
            <w:vAlign w:val="bottom"/>
          </w:tcPr>
          <w:p w14:paraId="504176E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7A7BBC1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77EC547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407222D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A(0,8/10/0,3); </w:t>
            </w:r>
          </w:p>
        </w:tc>
        <w:tc>
          <w:tcPr>
            <w:tcW w:w="1418" w:type="dxa"/>
            <w:shd w:val="clear" w:color="auto" w:fill="auto"/>
            <w:vAlign w:val="bottom"/>
            <w:hideMark/>
          </w:tcPr>
          <w:p w14:paraId="75AF6D7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A(AE, C, D); </w:t>
            </w:r>
          </w:p>
        </w:tc>
      </w:tr>
      <w:tr w:rsidR="00872692" w:rsidRPr="00353A20" w14:paraId="26FF4BE3" w14:textId="77777777" w:rsidTr="00872692">
        <w:trPr>
          <w:trHeight w:val="20"/>
        </w:trPr>
        <w:tc>
          <w:tcPr>
            <w:tcW w:w="700" w:type="dxa"/>
            <w:shd w:val="clear" w:color="auto" w:fill="auto"/>
            <w:vAlign w:val="bottom"/>
          </w:tcPr>
          <w:p w14:paraId="20503DD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LB-93</w:t>
            </w:r>
          </w:p>
        </w:tc>
        <w:tc>
          <w:tcPr>
            <w:tcW w:w="639" w:type="dxa"/>
            <w:shd w:val="clear" w:color="auto" w:fill="auto"/>
            <w:vAlign w:val="bottom"/>
          </w:tcPr>
          <w:p w14:paraId="41616B2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5157746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231A769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4943E4B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w:t>
            </w: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(0,8/10/0,3); </w:t>
            </w:r>
          </w:p>
        </w:tc>
        <w:tc>
          <w:tcPr>
            <w:tcW w:w="1418" w:type="dxa"/>
            <w:shd w:val="clear" w:color="auto" w:fill="auto"/>
            <w:vAlign w:val="bottom"/>
            <w:hideMark/>
          </w:tcPr>
          <w:p w14:paraId="4CA9BE8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w:t>
            </w: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(AE, C, D); </w:t>
            </w:r>
          </w:p>
        </w:tc>
      </w:tr>
      <w:tr w:rsidR="00872692" w:rsidRPr="00353A20" w14:paraId="31CD8423" w14:textId="77777777" w:rsidTr="00872692">
        <w:trPr>
          <w:trHeight w:val="20"/>
        </w:trPr>
        <w:tc>
          <w:tcPr>
            <w:tcW w:w="700" w:type="dxa"/>
            <w:shd w:val="clear" w:color="auto" w:fill="auto"/>
            <w:vAlign w:val="bottom"/>
          </w:tcPr>
          <w:p w14:paraId="2B0F0D3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LB-94</w:t>
            </w:r>
          </w:p>
        </w:tc>
        <w:tc>
          <w:tcPr>
            <w:tcW w:w="639" w:type="dxa"/>
            <w:shd w:val="clear" w:color="auto" w:fill="auto"/>
            <w:vAlign w:val="bottom"/>
          </w:tcPr>
          <w:p w14:paraId="7B7A06C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136436A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069062A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6C267CC8"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(0,6/15/0,4); PC; </w:t>
            </w:r>
          </w:p>
        </w:tc>
        <w:tc>
          <w:tcPr>
            <w:tcW w:w="1418" w:type="dxa"/>
            <w:shd w:val="clear" w:color="auto" w:fill="auto"/>
            <w:vAlign w:val="bottom"/>
            <w:hideMark/>
          </w:tcPr>
          <w:p w14:paraId="1B8E011D"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(AE, C, D); PC; </w:t>
            </w:r>
          </w:p>
        </w:tc>
      </w:tr>
      <w:tr w:rsidR="00872692" w:rsidRPr="00353A20" w14:paraId="7A74DE38" w14:textId="77777777" w:rsidTr="00872692">
        <w:trPr>
          <w:trHeight w:val="20"/>
        </w:trPr>
        <w:tc>
          <w:tcPr>
            <w:tcW w:w="700" w:type="dxa"/>
            <w:shd w:val="clear" w:color="auto" w:fill="auto"/>
            <w:vAlign w:val="bottom"/>
          </w:tcPr>
          <w:p w14:paraId="3452FAF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LB-95</w:t>
            </w:r>
          </w:p>
        </w:tc>
        <w:tc>
          <w:tcPr>
            <w:tcW w:w="639" w:type="dxa"/>
            <w:shd w:val="clear" w:color="auto" w:fill="auto"/>
            <w:vAlign w:val="bottom"/>
          </w:tcPr>
          <w:p w14:paraId="6E71F3A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249D0A1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3797CAE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554EBCA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48A8453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7355C5BD" w14:textId="77777777" w:rsidTr="00872692">
        <w:trPr>
          <w:trHeight w:val="20"/>
        </w:trPr>
        <w:tc>
          <w:tcPr>
            <w:tcW w:w="700" w:type="dxa"/>
            <w:shd w:val="clear" w:color="auto" w:fill="auto"/>
            <w:vAlign w:val="bottom"/>
          </w:tcPr>
          <w:p w14:paraId="707DF8D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LB-96</w:t>
            </w:r>
          </w:p>
        </w:tc>
        <w:tc>
          <w:tcPr>
            <w:tcW w:w="639" w:type="dxa"/>
            <w:shd w:val="clear" w:color="auto" w:fill="auto"/>
            <w:vAlign w:val="bottom"/>
          </w:tcPr>
          <w:p w14:paraId="2BC10D2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2821728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26342A3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3A456E01"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SSs</w:t>
            </w:r>
            <w:proofErr w:type="spellEnd"/>
            <w:r w:rsidRPr="00353A20">
              <w:rPr>
                <w:rFonts w:ascii="Arial Narrow" w:hAnsi="Arial Narrow" w:cs="Calibri"/>
                <w:sz w:val="18"/>
                <w:szCs w:val="18"/>
              </w:rPr>
              <w:t xml:space="preserve">(0,5/10/0,3); </w:t>
            </w:r>
          </w:p>
        </w:tc>
        <w:tc>
          <w:tcPr>
            <w:tcW w:w="1418" w:type="dxa"/>
            <w:shd w:val="clear" w:color="auto" w:fill="auto"/>
            <w:vAlign w:val="bottom"/>
            <w:hideMark/>
          </w:tcPr>
          <w:p w14:paraId="149A0245"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SSs</w:t>
            </w:r>
            <w:proofErr w:type="spellEnd"/>
            <w:r w:rsidRPr="00353A20">
              <w:rPr>
                <w:rFonts w:ascii="Arial Narrow" w:hAnsi="Arial Narrow" w:cs="Calibri"/>
                <w:sz w:val="18"/>
                <w:szCs w:val="18"/>
              </w:rPr>
              <w:t xml:space="preserve">(AE, D); </w:t>
            </w:r>
          </w:p>
        </w:tc>
      </w:tr>
      <w:tr w:rsidR="00872692" w:rsidRPr="00353A20" w14:paraId="1885E68A" w14:textId="77777777" w:rsidTr="00872692">
        <w:trPr>
          <w:trHeight w:val="20"/>
        </w:trPr>
        <w:tc>
          <w:tcPr>
            <w:tcW w:w="700" w:type="dxa"/>
            <w:shd w:val="clear" w:color="auto" w:fill="auto"/>
            <w:vAlign w:val="bottom"/>
          </w:tcPr>
          <w:p w14:paraId="3C8FD81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LB-97</w:t>
            </w:r>
          </w:p>
        </w:tc>
        <w:tc>
          <w:tcPr>
            <w:tcW w:w="639" w:type="dxa"/>
            <w:shd w:val="clear" w:color="auto" w:fill="auto"/>
            <w:vAlign w:val="bottom"/>
          </w:tcPr>
          <w:p w14:paraId="75621B6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4FC26D4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70E7FB0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0E958C57"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(0,6/15/0,4); </w:t>
            </w:r>
          </w:p>
        </w:tc>
        <w:tc>
          <w:tcPr>
            <w:tcW w:w="1418" w:type="dxa"/>
            <w:shd w:val="clear" w:color="auto" w:fill="auto"/>
            <w:vAlign w:val="bottom"/>
            <w:hideMark/>
          </w:tcPr>
          <w:p w14:paraId="1A35AEF7"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(AE, C, D); </w:t>
            </w:r>
          </w:p>
        </w:tc>
      </w:tr>
      <w:tr w:rsidR="00872692" w:rsidRPr="00353A20" w14:paraId="302FBF8B" w14:textId="77777777" w:rsidTr="00872692">
        <w:trPr>
          <w:trHeight w:val="20"/>
        </w:trPr>
        <w:tc>
          <w:tcPr>
            <w:tcW w:w="700" w:type="dxa"/>
            <w:shd w:val="clear" w:color="auto" w:fill="auto"/>
            <w:vAlign w:val="bottom"/>
          </w:tcPr>
          <w:p w14:paraId="63EA076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LB-98</w:t>
            </w:r>
          </w:p>
        </w:tc>
        <w:tc>
          <w:tcPr>
            <w:tcW w:w="639" w:type="dxa"/>
            <w:shd w:val="clear" w:color="auto" w:fill="auto"/>
            <w:vAlign w:val="bottom"/>
          </w:tcPr>
          <w:p w14:paraId="242C1C3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4B43639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Na območju KD EŠD 20080  -  Cerovica - Hiša Cerovica 9 (režim: dediščina) se upošteva usmeritve za varovanje profane stavbne dediščine.</w:t>
            </w:r>
          </w:p>
        </w:tc>
        <w:tc>
          <w:tcPr>
            <w:tcW w:w="3686" w:type="dxa"/>
            <w:shd w:val="clear" w:color="auto" w:fill="auto"/>
            <w:vAlign w:val="bottom"/>
            <w:hideMark/>
          </w:tcPr>
          <w:p w14:paraId="73506A2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6F043865"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(0,6/15/0,4); </w:t>
            </w:r>
          </w:p>
        </w:tc>
        <w:tc>
          <w:tcPr>
            <w:tcW w:w="1418" w:type="dxa"/>
            <w:shd w:val="clear" w:color="auto" w:fill="auto"/>
            <w:vAlign w:val="bottom"/>
            <w:hideMark/>
          </w:tcPr>
          <w:p w14:paraId="0FF474C1"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(AE, C, D); </w:t>
            </w:r>
          </w:p>
        </w:tc>
      </w:tr>
      <w:tr w:rsidR="00872692" w:rsidRPr="00353A20" w14:paraId="306857F2" w14:textId="77777777" w:rsidTr="00872692">
        <w:trPr>
          <w:trHeight w:val="20"/>
        </w:trPr>
        <w:tc>
          <w:tcPr>
            <w:tcW w:w="700" w:type="dxa"/>
            <w:shd w:val="clear" w:color="auto" w:fill="auto"/>
            <w:vAlign w:val="bottom"/>
          </w:tcPr>
          <w:p w14:paraId="32D4108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LB-99</w:t>
            </w:r>
          </w:p>
        </w:tc>
        <w:tc>
          <w:tcPr>
            <w:tcW w:w="639" w:type="dxa"/>
            <w:shd w:val="clear" w:color="auto" w:fill="auto"/>
            <w:vAlign w:val="bottom"/>
          </w:tcPr>
          <w:p w14:paraId="0C8A435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2F461A9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2F77500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0F46CEDA"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(0,6/15/0,4); </w:t>
            </w:r>
          </w:p>
        </w:tc>
        <w:tc>
          <w:tcPr>
            <w:tcW w:w="1418" w:type="dxa"/>
            <w:shd w:val="clear" w:color="auto" w:fill="auto"/>
            <w:vAlign w:val="bottom"/>
            <w:hideMark/>
          </w:tcPr>
          <w:p w14:paraId="2A7A49A7"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(AE, C, D); </w:t>
            </w:r>
          </w:p>
        </w:tc>
      </w:tr>
      <w:tr w:rsidR="00872692" w:rsidRPr="00353A20" w14:paraId="0ABE5BFE" w14:textId="77777777" w:rsidTr="00872692">
        <w:trPr>
          <w:trHeight w:val="20"/>
        </w:trPr>
        <w:tc>
          <w:tcPr>
            <w:tcW w:w="700" w:type="dxa"/>
            <w:shd w:val="clear" w:color="auto" w:fill="auto"/>
            <w:vAlign w:val="bottom"/>
          </w:tcPr>
          <w:p w14:paraId="2E02B54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PO-1</w:t>
            </w:r>
          </w:p>
        </w:tc>
        <w:tc>
          <w:tcPr>
            <w:tcW w:w="639" w:type="dxa"/>
            <w:shd w:val="clear" w:color="auto" w:fill="auto"/>
            <w:vAlign w:val="bottom"/>
          </w:tcPr>
          <w:p w14:paraId="38F25BB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44B6127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17EE360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289C184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A(0/10/0,2); </w:t>
            </w:r>
          </w:p>
        </w:tc>
        <w:tc>
          <w:tcPr>
            <w:tcW w:w="1418" w:type="dxa"/>
            <w:shd w:val="clear" w:color="auto" w:fill="auto"/>
            <w:vAlign w:val="bottom"/>
            <w:hideMark/>
          </w:tcPr>
          <w:p w14:paraId="075CB5F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A(C); </w:t>
            </w:r>
          </w:p>
        </w:tc>
      </w:tr>
      <w:tr w:rsidR="00872692" w:rsidRPr="00353A20" w14:paraId="253E9ABB" w14:textId="77777777" w:rsidTr="00872692">
        <w:trPr>
          <w:trHeight w:val="20"/>
        </w:trPr>
        <w:tc>
          <w:tcPr>
            <w:tcW w:w="700" w:type="dxa"/>
            <w:shd w:val="clear" w:color="auto" w:fill="auto"/>
            <w:vAlign w:val="bottom"/>
          </w:tcPr>
          <w:p w14:paraId="43DBD1C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PO-10</w:t>
            </w:r>
          </w:p>
        </w:tc>
        <w:tc>
          <w:tcPr>
            <w:tcW w:w="639" w:type="dxa"/>
            <w:shd w:val="clear" w:color="auto" w:fill="auto"/>
            <w:vAlign w:val="bottom"/>
          </w:tcPr>
          <w:p w14:paraId="630B831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4BB1650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6F7E46B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5A6BADA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A(0,8/10/0,2); </w:t>
            </w:r>
          </w:p>
        </w:tc>
        <w:tc>
          <w:tcPr>
            <w:tcW w:w="1418" w:type="dxa"/>
            <w:shd w:val="clear" w:color="auto" w:fill="auto"/>
            <w:vAlign w:val="bottom"/>
            <w:hideMark/>
          </w:tcPr>
          <w:p w14:paraId="6FF1AB1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A(AE, C, D);</w:t>
            </w:r>
          </w:p>
        </w:tc>
      </w:tr>
      <w:tr w:rsidR="00872692" w:rsidRPr="00353A20" w14:paraId="4386F50C" w14:textId="77777777" w:rsidTr="00872692">
        <w:trPr>
          <w:trHeight w:val="20"/>
        </w:trPr>
        <w:tc>
          <w:tcPr>
            <w:tcW w:w="700" w:type="dxa"/>
            <w:shd w:val="clear" w:color="auto" w:fill="auto"/>
            <w:vAlign w:val="bottom"/>
          </w:tcPr>
          <w:p w14:paraId="6DC2C31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PO-11</w:t>
            </w:r>
          </w:p>
        </w:tc>
        <w:tc>
          <w:tcPr>
            <w:tcW w:w="639" w:type="dxa"/>
            <w:shd w:val="clear" w:color="auto" w:fill="auto"/>
            <w:vAlign w:val="bottom"/>
          </w:tcPr>
          <w:p w14:paraId="63C303F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4B7B5CE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56A85C7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13F02AC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7FA6F80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A(AE, C, D);</w:t>
            </w:r>
          </w:p>
        </w:tc>
      </w:tr>
      <w:tr w:rsidR="00872692" w:rsidRPr="00353A20" w14:paraId="5916B874" w14:textId="77777777" w:rsidTr="00872692">
        <w:trPr>
          <w:trHeight w:val="20"/>
        </w:trPr>
        <w:tc>
          <w:tcPr>
            <w:tcW w:w="700" w:type="dxa"/>
            <w:shd w:val="clear" w:color="auto" w:fill="auto"/>
            <w:vAlign w:val="bottom"/>
          </w:tcPr>
          <w:p w14:paraId="2B739D9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PO-12</w:t>
            </w:r>
          </w:p>
        </w:tc>
        <w:tc>
          <w:tcPr>
            <w:tcW w:w="639" w:type="dxa"/>
            <w:shd w:val="clear" w:color="auto" w:fill="auto"/>
            <w:vAlign w:val="bottom"/>
          </w:tcPr>
          <w:p w14:paraId="0D7231C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70EB88E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16F03DA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1979A51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A(0,8/10/0,3); </w:t>
            </w:r>
          </w:p>
        </w:tc>
        <w:tc>
          <w:tcPr>
            <w:tcW w:w="1418" w:type="dxa"/>
            <w:shd w:val="clear" w:color="auto" w:fill="auto"/>
            <w:vAlign w:val="bottom"/>
            <w:hideMark/>
          </w:tcPr>
          <w:p w14:paraId="6ABFBF3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PC; A(AE, C, D);</w:t>
            </w:r>
          </w:p>
        </w:tc>
      </w:tr>
      <w:tr w:rsidR="00872692" w:rsidRPr="00353A20" w14:paraId="64867C82" w14:textId="77777777" w:rsidTr="00872692">
        <w:trPr>
          <w:trHeight w:val="20"/>
        </w:trPr>
        <w:tc>
          <w:tcPr>
            <w:tcW w:w="700" w:type="dxa"/>
            <w:shd w:val="clear" w:color="auto" w:fill="auto"/>
            <w:vAlign w:val="bottom"/>
          </w:tcPr>
          <w:p w14:paraId="57AF2B6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PO-13</w:t>
            </w:r>
          </w:p>
        </w:tc>
        <w:tc>
          <w:tcPr>
            <w:tcW w:w="639" w:type="dxa"/>
            <w:shd w:val="clear" w:color="auto" w:fill="auto"/>
            <w:vAlign w:val="bottom"/>
          </w:tcPr>
          <w:p w14:paraId="76220D6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136803B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1863C71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46DAADD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Av(0,2/10/0,3); </w:t>
            </w:r>
          </w:p>
        </w:tc>
        <w:tc>
          <w:tcPr>
            <w:tcW w:w="1418" w:type="dxa"/>
            <w:shd w:val="clear" w:color="auto" w:fill="auto"/>
            <w:vAlign w:val="bottom"/>
            <w:hideMark/>
          </w:tcPr>
          <w:p w14:paraId="4E4C69D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Av(CV); </w:t>
            </w:r>
          </w:p>
        </w:tc>
      </w:tr>
      <w:tr w:rsidR="00872692" w:rsidRPr="00353A20" w14:paraId="5E730E3C" w14:textId="77777777" w:rsidTr="00872692">
        <w:trPr>
          <w:trHeight w:val="20"/>
        </w:trPr>
        <w:tc>
          <w:tcPr>
            <w:tcW w:w="700" w:type="dxa"/>
            <w:shd w:val="clear" w:color="auto" w:fill="auto"/>
            <w:vAlign w:val="bottom"/>
          </w:tcPr>
          <w:p w14:paraId="166361A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PO-14</w:t>
            </w:r>
          </w:p>
        </w:tc>
        <w:tc>
          <w:tcPr>
            <w:tcW w:w="639" w:type="dxa"/>
            <w:shd w:val="clear" w:color="auto" w:fill="auto"/>
            <w:vAlign w:val="bottom"/>
          </w:tcPr>
          <w:p w14:paraId="7DA699C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7B679F5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5158EAA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93.190 Druge športne dejavnosti; 94.999 Dejavnost drugje nerazvrščenih članskih organizacij</w:t>
            </w:r>
          </w:p>
        </w:tc>
        <w:tc>
          <w:tcPr>
            <w:tcW w:w="1417" w:type="dxa"/>
            <w:shd w:val="clear" w:color="auto" w:fill="auto"/>
            <w:vAlign w:val="bottom"/>
            <w:hideMark/>
          </w:tcPr>
          <w:p w14:paraId="5B2DFF7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Av(0,2/10/0,3); </w:t>
            </w:r>
          </w:p>
        </w:tc>
        <w:tc>
          <w:tcPr>
            <w:tcW w:w="1418" w:type="dxa"/>
            <w:shd w:val="clear" w:color="auto" w:fill="auto"/>
            <w:vAlign w:val="bottom"/>
            <w:hideMark/>
          </w:tcPr>
          <w:p w14:paraId="0EAEAEC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Av(CV); </w:t>
            </w:r>
          </w:p>
        </w:tc>
      </w:tr>
      <w:tr w:rsidR="00872692" w:rsidRPr="00353A20" w14:paraId="34B0CD07" w14:textId="77777777" w:rsidTr="00872692">
        <w:trPr>
          <w:trHeight w:val="20"/>
        </w:trPr>
        <w:tc>
          <w:tcPr>
            <w:tcW w:w="700" w:type="dxa"/>
            <w:shd w:val="clear" w:color="auto" w:fill="auto"/>
            <w:vAlign w:val="bottom"/>
          </w:tcPr>
          <w:p w14:paraId="7EF5F1C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PO-15</w:t>
            </w:r>
          </w:p>
        </w:tc>
        <w:tc>
          <w:tcPr>
            <w:tcW w:w="639" w:type="dxa"/>
            <w:shd w:val="clear" w:color="auto" w:fill="auto"/>
            <w:vAlign w:val="bottom"/>
          </w:tcPr>
          <w:p w14:paraId="3C4870C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421B38E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296352C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626C94F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Av(0,2/10/0,3); </w:t>
            </w:r>
          </w:p>
        </w:tc>
        <w:tc>
          <w:tcPr>
            <w:tcW w:w="1418" w:type="dxa"/>
            <w:shd w:val="clear" w:color="auto" w:fill="auto"/>
            <w:vAlign w:val="bottom"/>
            <w:hideMark/>
          </w:tcPr>
          <w:p w14:paraId="7A9B58F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Av(CV); </w:t>
            </w:r>
          </w:p>
        </w:tc>
      </w:tr>
      <w:tr w:rsidR="00872692" w:rsidRPr="00353A20" w14:paraId="77737F4D" w14:textId="77777777" w:rsidTr="00872692">
        <w:trPr>
          <w:trHeight w:val="20"/>
        </w:trPr>
        <w:tc>
          <w:tcPr>
            <w:tcW w:w="700" w:type="dxa"/>
            <w:shd w:val="clear" w:color="auto" w:fill="auto"/>
            <w:vAlign w:val="bottom"/>
          </w:tcPr>
          <w:p w14:paraId="7DB6628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PO-16</w:t>
            </w:r>
          </w:p>
        </w:tc>
        <w:tc>
          <w:tcPr>
            <w:tcW w:w="639" w:type="dxa"/>
            <w:shd w:val="clear" w:color="auto" w:fill="auto"/>
            <w:vAlign w:val="bottom"/>
          </w:tcPr>
          <w:p w14:paraId="58EEBED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5A1C2A3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058CD10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063BF13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Av(0,2/10/0,3); </w:t>
            </w:r>
          </w:p>
        </w:tc>
        <w:tc>
          <w:tcPr>
            <w:tcW w:w="1418" w:type="dxa"/>
            <w:shd w:val="clear" w:color="auto" w:fill="auto"/>
            <w:vAlign w:val="bottom"/>
            <w:hideMark/>
          </w:tcPr>
          <w:p w14:paraId="44A134C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Av(CV); </w:t>
            </w:r>
          </w:p>
        </w:tc>
      </w:tr>
      <w:tr w:rsidR="00872692" w:rsidRPr="00353A20" w14:paraId="001126A2" w14:textId="77777777" w:rsidTr="00872692">
        <w:trPr>
          <w:trHeight w:val="20"/>
        </w:trPr>
        <w:tc>
          <w:tcPr>
            <w:tcW w:w="700" w:type="dxa"/>
            <w:shd w:val="clear" w:color="auto" w:fill="auto"/>
            <w:vAlign w:val="bottom"/>
          </w:tcPr>
          <w:p w14:paraId="24E79D3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lastRenderedPageBreak/>
              <w:t>PO-17</w:t>
            </w:r>
          </w:p>
        </w:tc>
        <w:tc>
          <w:tcPr>
            <w:tcW w:w="639" w:type="dxa"/>
            <w:shd w:val="clear" w:color="auto" w:fill="auto"/>
            <w:vAlign w:val="bottom"/>
          </w:tcPr>
          <w:p w14:paraId="648724B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2F98633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0423DE1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6F0B3A3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Av(0,2/10/0,3); </w:t>
            </w:r>
          </w:p>
        </w:tc>
        <w:tc>
          <w:tcPr>
            <w:tcW w:w="1418" w:type="dxa"/>
            <w:shd w:val="clear" w:color="auto" w:fill="auto"/>
            <w:vAlign w:val="bottom"/>
            <w:hideMark/>
          </w:tcPr>
          <w:p w14:paraId="1CC6575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Av(CV); </w:t>
            </w:r>
          </w:p>
        </w:tc>
      </w:tr>
      <w:tr w:rsidR="00872692" w:rsidRPr="00353A20" w14:paraId="3D4097EE" w14:textId="77777777" w:rsidTr="00872692">
        <w:trPr>
          <w:trHeight w:val="20"/>
        </w:trPr>
        <w:tc>
          <w:tcPr>
            <w:tcW w:w="700" w:type="dxa"/>
            <w:shd w:val="clear" w:color="auto" w:fill="auto"/>
            <w:vAlign w:val="bottom"/>
          </w:tcPr>
          <w:p w14:paraId="2D03C4A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PO-18</w:t>
            </w:r>
          </w:p>
        </w:tc>
        <w:tc>
          <w:tcPr>
            <w:tcW w:w="639" w:type="dxa"/>
            <w:shd w:val="clear" w:color="auto" w:fill="auto"/>
            <w:vAlign w:val="bottom"/>
          </w:tcPr>
          <w:p w14:paraId="049C368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77E4A3D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196D93C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1BCAB66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Av(0,2/10/0,3); </w:t>
            </w:r>
          </w:p>
        </w:tc>
        <w:tc>
          <w:tcPr>
            <w:tcW w:w="1418" w:type="dxa"/>
            <w:shd w:val="clear" w:color="auto" w:fill="auto"/>
            <w:vAlign w:val="bottom"/>
            <w:hideMark/>
          </w:tcPr>
          <w:p w14:paraId="4AC3312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Av(CV); </w:t>
            </w:r>
          </w:p>
        </w:tc>
      </w:tr>
      <w:tr w:rsidR="00872692" w:rsidRPr="00353A20" w14:paraId="2F4ADF17" w14:textId="77777777" w:rsidTr="00872692">
        <w:trPr>
          <w:trHeight w:val="20"/>
        </w:trPr>
        <w:tc>
          <w:tcPr>
            <w:tcW w:w="700" w:type="dxa"/>
            <w:shd w:val="clear" w:color="auto" w:fill="auto"/>
            <w:vAlign w:val="bottom"/>
          </w:tcPr>
          <w:p w14:paraId="7211503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PO-19</w:t>
            </w:r>
          </w:p>
        </w:tc>
        <w:tc>
          <w:tcPr>
            <w:tcW w:w="639" w:type="dxa"/>
            <w:shd w:val="clear" w:color="auto" w:fill="auto"/>
            <w:vAlign w:val="bottom"/>
          </w:tcPr>
          <w:p w14:paraId="1D4018A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3EFE156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3487273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3FF8684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Av(0,2/10/0,3); </w:t>
            </w:r>
          </w:p>
        </w:tc>
        <w:tc>
          <w:tcPr>
            <w:tcW w:w="1418" w:type="dxa"/>
            <w:shd w:val="clear" w:color="auto" w:fill="auto"/>
            <w:vAlign w:val="bottom"/>
            <w:hideMark/>
          </w:tcPr>
          <w:p w14:paraId="37C5834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Av(CV); </w:t>
            </w:r>
          </w:p>
        </w:tc>
      </w:tr>
      <w:tr w:rsidR="00872692" w:rsidRPr="00353A20" w14:paraId="19D502EC" w14:textId="77777777" w:rsidTr="00872692">
        <w:trPr>
          <w:trHeight w:val="20"/>
        </w:trPr>
        <w:tc>
          <w:tcPr>
            <w:tcW w:w="700" w:type="dxa"/>
            <w:shd w:val="clear" w:color="auto" w:fill="auto"/>
            <w:vAlign w:val="bottom"/>
          </w:tcPr>
          <w:p w14:paraId="665D3F1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PO-2</w:t>
            </w:r>
          </w:p>
        </w:tc>
        <w:tc>
          <w:tcPr>
            <w:tcW w:w="639" w:type="dxa"/>
            <w:shd w:val="clear" w:color="auto" w:fill="auto"/>
            <w:vAlign w:val="bottom"/>
          </w:tcPr>
          <w:p w14:paraId="2249FEA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0BBAB6A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14FD7BF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5B8A342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6000CD6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5D2E6B75" w14:textId="77777777" w:rsidTr="00872692">
        <w:trPr>
          <w:trHeight w:val="20"/>
        </w:trPr>
        <w:tc>
          <w:tcPr>
            <w:tcW w:w="700" w:type="dxa"/>
            <w:shd w:val="clear" w:color="auto" w:fill="auto"/>
            <w:vAlign w:val="bottom"/>
          </w:tcPr>
          <w:p w14:paraId="1BDDE00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PO-20</w:t>
            </w:r>
          </w:p>
        </w:tc>
        <w:tc>
          <w:tcPr>
            <w:tcW w:w="639" w:type="dxa"/>
            <w:shd w:val="clear" w:color="auto" w:fill="auto"/>
            <w:vAlign w:val="bottom"/>
          </w:tcPr>
          <w:p w14:paraId="29E8C45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61C0F5E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42A57C0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6193D05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Av(0,2/10/0,3); </w:t>
            </w:r>
          </w:p>
        </w:tc>
        <w:tc>
          <w:tcPr>
            <w:tcW w:w="1418" w:type="dxa"/>
            <w:shd w:val="clear" w:color="auto" w:fill="auto"/>
            <w:vAlign w:val="bottom"/>
            <w:hideMark/>
          </w:tcPr>
          <w:p w14:paraId="7EAD65F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Av(CV); </w:t>
            </w:r>
          </w:p>
        </w:tc>
      </w:tr>
      <w:tr w:rsidR="00872692" w:rsidRPr="00353A20" w14:paraId="17B67725" w14:textId="77777777" w:rsidTr="00872692">
        <w:trPr>
          <w:trHeight w:val="20"/>
        </w:trPr>
        <w:tc>
          <w:tcPr>
            <w:tcW w:w="700" w:type="dxa"/>
            <w:shd w:val="clear" w:color="auto" w:fill="auto"/>
            <w:vAlign w:val="bottom"/>
          </w:tcPr>
          <w:p w14:paraId="58DD4B8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PO-21</w:t>
            </w:r>
          </w:p>
        </w:tc>
        <w:tc>
          <w:tcPr>
            <w:tcW w:w="639" w:type="dxa"/>
            <w:shd w:val="clear" w:color="auto" w:fill="auto"/>
            <w:vAlign w:val="bottom"/>
          </w:tcPr>
          <w:p w14:paraId="3CA78D0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02DB141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299EDDE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4EB379B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Av(0,2/10/0,3); </w:t>
            </w:r>
          </w:p>
        </w:tc>
        <w:tc>
          <w:tcPr>
            <w:tcW w:w="1418" w:type="dxa"/>
            <w:shd w:val="clear" w:color="auto" w:fill="auto"/>
            <w:vAlign w:val="bottom"/>
            <w:hideMark/>
          </w:tcPr>
          <w:p w14:paraId="5651B5C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Av(CV); </w:t>
            </w:r>
          </w:p>
        </w:tc>
      </w:tr>
      <w:tr w:rsidR="00872692" w:rsidRPr="00353A20" w14:paraId="4FA304A5" w14:textId="77777777" w:rsidTr="00872692">
        <w:trPr>
          <w:trHeight w:val="20"/>
        </w:trPr>
        <w:tc>
          <w:tcPr>
            <w:tcW w:w="700" w:type="dxa"/>
            <w:shd w:val="clear" w:color="auto" w:fill="auto"/>
            <w:vAlign w:val="bottom"/>
          </w:tcPr>
          <w:p w14:paraId="4E058B9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PO-22</w:t>
            </w:r>
          </w:p>
        </w:tc>
        <w:tc>
          <w:tcPr>
            <w:tcW w:w="639" w:type="dxa"/>
            <w:shd w:val="clear" w:color="auto" w:fill="auto"/>
            <w:vAlign w:val="bottom"/>
          </w:tcPr>
          <w:p w14:paraId="45C95F8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5962639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2E93250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5E00EFA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Av(0,2/10/0,3); </w:t>
            </w:r>
          </w:p>
        </w:tc>
        <w:tc>
          <w:tcPr>
            <w:tcW w:w="1418" w:type="dxa"/>
            <w:shd w:val="clear" w:color="auto" w:fill="auto"/>
            <w:vAlign w:val="bottom"/>
            <w:hideMark/>
          </w:tcPr>
          <w:p w14:paraId="64F6157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Av(CV); </w:t>
            </w:r>
          </w:p>
        </w:tc>
      </w:tr>
      <w:tr w:rsidR="00872692" w:rsidRPr="00353A20" w14:paraId="0C20D5F8" w14:textId="77777777" w:rsidTr="00872692">
        <w:trPr>
          <w:trHeight w:val="20"/>
        </w:trPr>
        <w:tc>
          <w:tcPr>
            <w:tcW w:w="700" w:type="dxa"/>
            <w:shd w:val="clear" w:color="auto" w:fill="auto"/>
            <w:vAlign w:val="bottom"/>
          </w:tcPr>
          <w:p w14:paraId="3BF61C8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PO-23</w:t>
            </w:r>
          </w:p>
        </w:tc>
        <w:tc>
          <w:tcPr>
            <w:tcW w:w="639" w:type="dxa"/>
            <w:shd w:val="clear" w:color="auto" w:fill="auto"/>
            <w:vAlign w:val="bottom"/>
          </w:tcPr>
          <w:p w14:paraId="6BB1918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1627E49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137A6AD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5A60E9E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Av(0,2/10/0,3); </w:t>
            </w:r>
          </w:p>
        </w:tc>
        <w:tc>
          <w:tcPr>
            <w:tcW w:w="1418" w:type="dxa"/>
            <w:shd w:val="clear" w:color="auto" w:fill="auto"/>
            <w:vAlign w:val="bottom"/>
            <w:hideMark/>
          </w:tcPr>
          <w:p w14:paraId="52FB420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Av(CV); </w:t>
            </w:r>
          </w:p>
        </w:tc>
      </w:tr>
      <w:tr w:rsidR="00872692" w:rsidRPr="00353A20" w14:paraId="21172B3F" w14:textId="77777777" w:rsidTr="00872692">
        <w:trPr>
          <w:trHeight w:val="20"/>
        </w:trPr>
        <w:tc>
          <w:tcPr>
            <w:tcW w:w="700" w:type="dxa"/>
            <w:shd w:val="clear" w:color="auto" w:fill="auto"/>
            <w:vAlign w:val="bottom"/>
          </w:tcPr>
          <w:p w14:paraId="62BD533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PO-24</w:t>
            </w:r>
          </w:p>
        </w:tc>
        <w:tc>
          <w:tcPr>
            <w:tcW w:w="639" w:type="dxa"/>
            <w:shd w:val="clear" w:color="auto" w:fill="auto"/>
            <w:vAlign w:val="bottom"/>
          </w:tcPr>
          <w:p w14:paraId="142F950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0074A15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155DFC6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51A953B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Av(0,2/10/0,3); </w:t>
            </w:r>
          </w:p>
        </w:tc>
        <w:tc>
          <w:tcPr>
            <w:tcW w:w="1418" w:type="dxa"/>
            <w:shd w:val="clear" w:color="auto" w:fill="auto"/>
            <w:vAlign w:val="bottom"/>
            <w:hideMark/>
          </w:tcPr>
          <w:p w14:paraId="67FE47D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Av(CV); </w:t>
            </w:r>
          </w:p>
        </w:tc>
      </w:tr>
      <w:tr w:rsidR="00872692" w:rsidRPr="00353A20" w14:paraId="40FBDC0D" w14:textId="77777777" w:rsidTr="00872692">
        <w:trPr>
          <w:trHeight w:val="20"/>
        </w:trPr>
        <w:tc>
          <w:tcPr>
            <w:tcW w:w="700" w:type="dxa"/>
            <w:shd w:val="clear" w:color="auto" w:fill="auto"/>
            <w:vAlign w:val="bottom"/>
          </w:tcPr>
          <w:p w14:paraId="10E2DA7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PO-25</w:t>
            </w:r>
          </w:p>
        </w:tc>
        <w:tc>
          <w:tcPr>
            <w:tcW w:w="639" w:type="dxa"/>
            <w:shd w:val="clear" w:color="auto" w:fill="auto"/>
            <w:vAlign w:val="bottom"/>
          </w:tcPr>
          <w:p w14:paraId="69E2F09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4236003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2CB332D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71B3564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Av(0,2/10/0,3); </w:t>
            </w:r>
          </w:p>
        </w:tc>
        <w:tc>
          <w:tcPr>
            <w:tcW w:w="1418" w:type="dxa"/>
            <w:shd w:val="clear" w:color="auto" w:fill="auto"/>
            <w:vAlign w:val="bottom"/>
            <w:hideMark/>
          </w:tcPr>
          <w:p w14:paraId="08019D4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Av(CV); </w:t>
            </w:r>
          </w:p>
        </w:tc>
      </w:tr>
      <w:tr w:rsidR="00872692" w:rsidRPr="00353A20" w14:paraId="51EC4308" w14:textId="77777777" w:rsidTr="00872692">
        <w:trPr>
          <w:trHeight w:val="20"/>
        </w:trPr>
        <w:tc>
          <w:tcPr>
            <w:tcW w:w="700" w:type="dxa"/>
            <w:shd w:val="clear" w:color="auto" w:fill="auto"/>
            <w:vAlign w:val="bottom"/>
          </w:tcPr>
          <w:p w14:paraId="1935B31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PO-26</w:t>
            </w:r>
          </w:p>
        </w:tc>
        <w:tc>
          <w:tcPr>
            <w:tcW w:w="639" w:type="dxa"/>
            <w:shd w:val="clear" w:color="auto" w:fill="auto"/>
            <w:vAlign w:val="bottom"/>
          </w:tcPr>
          <w:p w14:paraId="3C24676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5BA093E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3A57779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4894825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Av(0,2/10/0,3); </w:t>
            </w:r>
          </w:p>
        </w:tc>
        <w:tc>
          <w:tcPr>
            <w:tcW w:w="1418" w:type="dxa"/>
            <w:shd w:val="clear" w:color="auto" w:fill="auto"/>
            <w:vAlign w:val="bottom"/>
            <w:hideMark/>
          </w:tcPr>
          <w:p w14:paraId="04587E2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Av(CV); </w:t>
            </w:r>
          </w:p>
        </w:tc>
      </w:tr>
      <w:tr w:rsidR="00872692" w:rsidRPr="00353A20" w14:paraId="1F55C1AD" w14:textId="77777777" w:rsidTr="00872692">
        <w:trPr>
          <w:trHeight w:val="20"/>
        </w:trPr>
        <w:tc>
          <w:tcPr>
            <w:tcW w:w="700" w:type="dxa"/>
            <w:shd w:val="clear" w:color="auto" w:fill="auto"/>
            <w:vAlign w:val="bottom"/>
          </w:tcPr>
          <w:p w14:paraId="6FD471D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PO-27</w:t>
            </w:r>
          </w:p>
        </w:tc>
        <w:tc>
          <w:tcPr>
            <w:tcW w:w="639" w:type="dxa"/>
            <w:shd w:val="clear" w:color="auto" w:fill="auto"/>
            <w:vAlign w:val="bottom"/>
          </w:tcPr>
          <w:p w14:paraId="441FCFB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1371A47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09BE0C3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5AE693C8"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(0,6/15/0,4); </w:t>
            </w: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 PC; </w:t>
            </w:r>
          </w:p>
        </w:tc>
        <w:tc>
          <w:tcPr>
            <w:tcW w:w="1418" w:type="dxa"/>
            <w:shd w:val="clear" w:color="auto" w:fill="auto"/>
            <w:vAlign w:val="bottom"/>
            <w:hideMark/>
          </w:tcPr>
          <w:p w14:paraId="5AC053A5"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(AE, C, D); </w:t>
            </w: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 PC; </w:t>
            </w:r>
          </w:p>
        </w:tc>
      </w:tr>
      <w:tr w:rsidR="00872692" w:rsidRPr="00353A20" w14:paraId="3484C6A1" w14:textId="77777777" w:rsidTr="00872692">
        <w:trPr>
          <w:trHeight w:val="20"/>
        </w:trPr>
        <w:tc>
          <w:tcPr>
            <w:tcW w:w="700" w:type="dxa"/>
            <w:shd w:val="clear" w:color="auto" w:fill="auto"/>
            <w:vAlign w:val="bottom"/>
          </w:tcPr>
          <w:p w14:paraId="37F3D06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PO-28</w:t>
            </w:r>
          </w:p>
        </w:tc>
        <w:tc>
          <w:tcPr>
            <w:tcW w:w="639" w:type="dxa"/>
            <w:shd w:val="clear" w:color="auto" w:fill="auto"/>
            <w:vAlign w:val="bottom"/>
          </w:tcPr>
          <w:p w14:paraId="1F8FE9D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6F0AF42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1245A9E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1594CBA2"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(0,6/15/0,4); </w:t>
            </w:r>
          </w:p>
        </w:tc>
        <w:tc>
          <w:tcPr>
            <w:tcW w:w="1418" w:type="dxa"/>
            <w:shd w:val="clear" w:color="auto" w:fill="auto"/>
            <w:vAlign w:val="bottom"/>
            <w:hideMark/>
          </w:tcPr>
          <w:p w14:paraId="0854B3DC"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(AE, C, D); </w:t>
            </w:r>
          </w:p>
        </w:tc>
      </w:tr>
      <w:tr w:rsidR="00872692" w:rsidRPr="00353A20" w14:paraId="56070B3B" w14:textId="77777777" w:rsidTr="00872692">
        <w:trPr>
          <w:trHeight w:val="20"/>
        </w:trPr>
        <w:tc>
          <w:tcPr>
            <w:tcW w:w="700" w:type="dxa"/>
            <w:shd w:val="clear" w:color="auto" w:fill="auto"/>
            <w:vAlign w:val="bottom"/>
          </w:tcPr>
          <w:p w14:paraId="64C4E1C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PO-29</w:t>
            </w:r>
          </w:p>
        </w:tc>
        <w:tc>
          <w:tcPr>
            <w:tcW w:w="639" w:type="dxa"/>
            <w:shd w:val="clear" w:color="auto" w:fill="auto"/>
            <w:vAlign w:val="bottom"/>
          </w:tcPr>
          <w:p w14:paraId="70179B7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54B2FE5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Na območju KD EŠD 2193  -  Dolnji Vrh - Cerkev sv. Janeza Krstnika (režim: dediščina in vplivno območje) se upošteva usmeritve za varovanje sakralne stavbne dediščine in kulturne krajine. Pri gradnji novih objektov v neposredni enote kulturne dediščine EŠD 2193 - Dolnji Vrh - Cerkev sv. Janeza Krstnika je potrebno upoštevati značilne poglede na cerkev in jih varovati.</w:t>
            </w:r>
          </w:p>
        </w:tc>
        <w:tc>
          <w:tcPr>
            <w:tcW w:w="3686" w:type="dxa"/>
            <w:shd w:val="clear" w:color="auto" w:fill="auto"/>
            <w:vAlign w:val="bottom"/>
            <w:hideMark/>
          </w:tcPr>
          <w:p w14:paraId="71D423B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726C55E9"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CDv</w:t>
            </w:r>
            <w:proofErr w:type="spellEnd"/>
            <w:r w:rsidRPr="00353A20">
              <w:rPr>
                <w:rFonts w:ascii="Arial Narrow" w:hAnsi="Arial Narrow" w:cs="Calibri"/>
                <w:sz w:val="18"/>
                <w:szCs w:val="18"/>
              </w:rPr>
              <w:t xml:space="preserve">(0/0/1); </w:t>
            </w: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 </w:t>
            </w: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(0,6/15/0,4); PC; </w:t>
            </w:r>
          </w:p>
        </w:tc>
        <w:tc>
          <w:tcPr>
            <w:tcW w:w="1418" w:type="dxa"/>
            <w:shd w:val="clear" w:color="auto" w:fill="auto"/>
            <w:vAlign w:val="bottom"/>
            <w:hideMark/>
          </w:tcPr>
          <w:p w14:paraId="4128D1D7"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CDv</w:t>
            </w:r>
            <w:proofErr w:type="spellEnd"/>
            <w:r w:rsidRPr="00353A20">
              <w:rPr>
                <w:rFonts w:ascii="Arial Narrow" w:hAnsi="Arial Narrow" w:cs="Calibri"/>
                <w:sz w:val="18"/>
                <w:szCs w:val="18"/>
              </w:rPr>
              <w:t xml:space="preserve">(G); </w:t>
            </w: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 </w:t>
            </w: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(AE, C, D); PC; </w:t>
            </w:r>
          </w:p>
        </w:tc>
      </w:tr>
      <w:tr w:rsidR="00872692" w:rsidRPr="00353A20" w14:paraId="62404C63" w14:textId="77777777" w:rsidTr="00872692">
        <w:trPr>
          <w:trHeight w:val="20"/>
        </w:trPr>
        <w:tc>
          <w:tcPr>
            <w:tcW w:w="700" w:type="dxa"/>
            <w:shd w:val="clear" w:color="auto" w:fill="auto"/>
            <w:vAlign w:val="bottom"/>
          </w:tcPr>
          <w:p w14:paraId="6746C66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PO-3</w:t>
            </w:r>
          </w:p>
        </w:tc>
        <w:tc>
          <w:tcPr>
            <w:tcW w:w="639" w:type="dxa"/>
            <w:shd w:val="clear" w:color="auto" w:fill="auto"/>
            <w:vAlign w:val="bottom"/>
          </w:tcPr>
          <w:p w14:paraId="213538F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11D6A79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72E7C8C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410E8FB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66ABA75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495562D3" w14:textId="77777777" w:rsidTr="00872692">
        <w:trPr>
          <w:trHeight w:val="20"/>
        </w:trPr>
        <w:tc>
          <w:tcPr>
            <w:tcW w:w="700" w:type="dxa"/>
            <w:shd w:val="clear" w:color="auto" w:fill="auto"/>
            <w:vAlign w:val="bottom"/>
          </w:tcPr>
          <w:p w14:paraId="57BF553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PO-30</w:t>
            </w:r>
          </w:p>
        </w:tc>
        <w:tc>
          <w:tcPr>
            <w:tcW w:w="639" w:type="dxa"/>
            <w:shd w:val="clear" w:color="auto" w:fill="auto"/>
            <w:vAlign w:val="bottom"/>
          </w:tcPr>
          <w:p w14:paraId="62361F3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515845D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427C202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2EEB145F"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(0,6/15/0,4); </w:t>
            </w:r>
          </w:p>
        </w:tc>
        <w:tc>
          <w:tcPr>
            <w:tcW w:w="1418" w:type="dxa"/>
            <w:shd w:val="clear" w:color="auto" w:fill="auto"/>
            <w:vAlign w:val="bottom"/>
            <w:hideMark/>
          </w:tcPr>
          <w:p w14:paraId="0B7958EE"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(AE, C, D); </w:t>
            </w:r>
          </w:p>
        </w:tc>
      </w:tr>
      <w:tr w:rsidR="00872692" w:rsidRPr="00353A20" w14:paraId="10A1301C" w14:textId="77777777" w:rsidTr="00872692">
        <w:trPr>
          <w:trHeight w:val="20"/>
        </w:trPr>
        <w:tc>
          <w:tcPr>
            <w:tcW w:w="700" w:type="dxa"/>
            <w:shd w:val="clear" w:color="auto" w:fill="auto"/>
            <w:vAlign w:val="bottom"/>
          </w:tcPr>
          <w:p w14:paraId="6BBD139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PO-31</w:t>
            </w:r>
          </w:p>
        </w:tc>
        <w:tc>
          <w:tcPr>
            <w:tcW w:w="639" w:type="dxa"/>
            <w:shd w:val="clear" w:color="auto" w:fill="auto"/>
            <w:vAlign w:val="bottom"/>
          </w:tcPr>
          <w:p w14:paraId="4FA65B8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3C114C3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7EA69AF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589421FD"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(0,6/15/0,4); </w:t>
            </w:r>
          </w:p>
        </w:tc>
        <w:tc>
          <w:tcPr>
            <w:tcW w:w="1418" w:type="dxa"/>
            <w:shd w:val="clear" w:color="auto" w:fill="auto"/>
            <w:vAlign w:val="bottom"/>
            <w:hideMark/>
          </w:tcPr>
          <w:p w14:paraId="45E8D787"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(AE, C, D); </w:t>
            </w:r>
          </w:p>
        </w:tc>
      </w:tr>
      <w:tr w:rsidR="00872692" w:rsidRPr="00353A20" w14:paraId="791EDFB6" w14:textId="77777777" w:rsidTr="00872692">
        <w:trPr>
          <w:trHeight w:val="20"/>
        </w:trPr>
        <w:tc>
          <w:tcPr>
            <w:tcW w:w="700" w:type="dxa"/>
            <w:shd w:val="clear" w:color="auto" w:fill="auto"/>
            <w:vAlign w:val="bottom"/>
          </w:tcPr>
          <w:p w14:paraId="12BF626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PO-32</w:t>
            </w:r>
          </w:p>
        </w:tc>
        <w:tc>
          <w:tcPr>
            <w:tcW w:w="639" w:type="dxa"/>
            <w:shd w:val="clear" w:color="auto" w:fill="auto"/>
            <w:vAlign w:val="bottom"/>
          </w:tcPr>
          <w:p w14:paraId="532E3CF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2FE6ABA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3F52DA5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688E09F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A(0,6/10/0,3); </w:t>
            </w:r>
          </w:p>
        </w:tc>
        <w:tc>
          <w:tcPr>
            <w:tcW w:w="1418" w:type="dxa"/>
            <w:shd w:val="clear" w:color="auto" w:fill="auto"/>
            <w:vAlign w:val="bottom"/>
            <w:hideMark/>
          </w:tcPr>
          <w:p w14:paraId="2C2095C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D); </w:t>
            </w:r>
          </w:p>
        </w:tc>
      </w:tr>
      <w:tr w:rsidR="00872692" w:rsidRPr="00353A20" w14:paraId="15C089F1" w14:textId="77777777" w:rsidTr="00872692">
        <w:trPr>
          <w:trHeight w:val="20"/>
        </w:trPr>
        <w:tc>
          <w:tcPr>
            <w:tcW w:w="700" w:type="dxa"/>
            <w:shd w:val="clear" w:color="auto" w:fill="auto"/>
            <w:vAlign w:val="bottom"/>
          </w:tcPr>
          <w:p w14:paraId="307942F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PO-33</w:t>
            </w:r>
          </w:p>
        </w:tc>
        <w:tc>
          <w:tcPr>
            <w:tcW w:w="639" w:type="dxa"/>
            <w:shd w:val="clear" w:color="auto" w:fill="auto"/>
            <w:vAlign w:val="bottom"/>
          </w:tcPr>
          <w:p w14:paraId="370A4B9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21033F4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149FECC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564A46A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A(0,6/10/0,3); </w:t>
            </w:r>
          </w:p>
        </w:tc>
        <w:tc>
          <w:tcPr>
            <w:tcW w:w="1418" w:type="dxa"/>
            <w:shd w:val="clear" w:color="auto" w:fill="auto"/>
            <w:vAlign w:val="bottom"/>
            <w:hideMark/>
          </w:tcPr>
          <w:p w14:paraId="7A86859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D); </w:t>
            </w:r>
          </w:p>
        </w:tc>
      </w:tr>
      <w:tr w:rsidR="00872692" w:rsidRPr="00353A20" w14:paraId="18295D14" w14:textId="77777777" w:rsidTr="00872692">
        <w:trPr>
          <w:trHeight w:val="20"/>
        </w:trPr>
        <w:tc>
          <w:tcPr>
            <w:tcW w:w="700" w:type="dxa"/>
            <w:shd w:val="clear" w:color="auto" w:fill="auto"/>
            <w:vAlign w:val="bottom"/>
          </w:tcPr>
          <w:p w14:paraId="1678952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PO-34</w:t>
            </w:r>
          </w:p>
        </w:tc>
        <w:tc>
          <w:tcPr>
            <w:tcW w:w="639" w:type="dxa"/>
            <w:shd w:val="clear" w:color="auto" w:fill="auto"/>
            <w:vAlign w:val="bottom"/>
          </w:tcPr>
          <w:p w14:paraId="2AFDDDC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68318CA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4FEEDF4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19F982F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PC; </w:t>
            </w:r>
          </w:p>
        </w:tc>
        <w:tc>
          <w:tcPr>
            <w:tcW w:w="1418" w:type="dxa"/>
            <w:shd w:val="clear" w:color="auto" w:fill="auto"/>
            <w:vAlign w:val="bottom"/>
            <w:hideMark/>
          </w:tcPr>
          <w:p w14:paraId="1422DA9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PC; </w:t>
            </w:r>
          </w:p>
        </w:tc>
      </w:tr>
      <w:tr w:rsidR="00872692" w:rsidRPr="00353A20" w14:paraId="73B55AFD" w14:textId="77777777" w:rsidTr="00872692">
        <w:trPr>
          <w:trHeight w:val="20"/>
        </w:trPr>
        <w:tc>
          <w:tcPr>
            <w:tcW w:w="700" w:type="dxa"/>
            <w:shd w:val="clear" w:color="auto" w:fill="auto"/>
            <w:vAlign w:val="bottom"/>
          </w:tcPr>
          <w:p w14:paraId="05E489E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PO-35</w:t>
            </w:r>
          </w:p>
        </w:tc>
        <w:tc>
          <w:tcPr>
            <w:tcW w:w="639" w:type="dxa"/>
            <w:shd w:val="clear" w:color="auto" w:fill="auto"/>
            <w:vAlign w:val="bottom"/>
          </w:tcPr>
          <w:p w14:paraId="2B8B414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1853286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49414CA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6925C78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PC; </w:t>
            </w:r>
          </w:p>
        </w:tc>
        <w:tc>
          <w:tcPr>
            <w:tcW w:w="1418" w:type="dxa"/>
            <w:shd w:val="clear" w:color="auto" w:fill="auto"/>
            <w:vAlign w:val="bottom"/>
            <w:hideMark/>
          </w:tcPr>
          <w:p w14:paraId="6965713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PC; </w:t>
            </w:r>
          </w:p>
        </w:tc>
      </w:tr>
      <w:tr w:rsidR="00872692" w:rsidRPr="00353A20" w14:paraId="0ED4A2F2" w14:textId="77777777" w:rsidTr="00872692">
        <w:trPr>
          <w:trHeight w:val="20"/>
        </w:trPr>
        <w:tc>
          <w:tcPr>
            <w:tcW w:w="700" w:type="dxa"/>
            <w:shd w:val="clear" w:color="auto" w:fill="auto"/>
            <w:vAlign w:val="bottom"/>
          </w:tcPr>
          <w:p w14:paraId="0F70A07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PO-36</w:t>
            </w:r>
          </w:p>
        </w:tc>
        <w:tc>
          <w:tcPr>
            <w:tcW w:w="639" w:type="dxa"/>
            <w:shd w:val="clear" w:color="auto" w:fill="auto"/>
            <w:vAlign w:val="bottom"/>
          </w:tcPr>
          <w:p w14:paraId="6EC88EC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1F1A662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Dovoli se novogradnja lovskega doma z možnostjo prenočišč</w:t>
            </w:r>
            <w:r w:rsidRPr="00353A20">
              <w:rPr>
                <w:rFonts w:ascii="Arial Narrow" w:hAnsi="Arial Narrow"/>
                <w:sz w:val="18"/>
                <w:szCs w:val="18"/>
              </w:rPr>
              <w:t>, oziroma gradnja objekta CC-SI 12120 – gostinske stavbe za kratkotrajno nastanitev.</w:t>
            </w:r>
          </w:p>
        </w:tc>
        <w:tc>
          <w:tcPr>
            <w:tcW w:w="3686" w:type="dxa"/>
            <w:shd w:val="clear" w:color="auto" w:fill="auto"/>
            <w:vAlign w:val="bottom"/>
            <w:hideMark/>
          </w:tcPr>
          <w:p w14:paraId="52CE85D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57F088F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A(0,6/10/0,3); </w:t>
            </w:r>
          </w:p>
        </w:tc>
        <w:tc>
          <w:tcPr>
            <w:tcW w:w="1418" w:type="dxa"/>
            <w:shd w:val="clear" w:color="auto" w:fill="auto"/>
            <w:vAlign w:val="bottom"/>
            <w:hideMark/>
          </w:tcPr>
          <w:p w14:paraId="41C3C7C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D); </w:t>
            </w:r>
          </w:p>
        </w:tc>
      </w:tr>
      <w:tr w:rsidR="00872692" w:rsidRPr="00353A20" w14:paraId="50FED1DF" w14:textId="77777777" w:rsidTr="00872692">
        <w:trPr>
          <w:trHeight w:val="20"/>
        </w:trPr>
        <w:tc>
          <w:tcPr>
            <w:tcW w:w="700" w:type="dxa"/>
            <w:shd w:val="clear" w:color="auto" w:fill="auto"/>
            <w:vAlign w:val="bottom"/>
          </w:tcPr>
          <w:p w14:paraId="0E7BDC7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PO-37</w:t>
            </w:r>
          </w:p>
        </w:tc>
        <w:tc>
          <w:tcPr>
            <w:tcW w:w="639" w:type="dxa"/>
            <w:shd w:val="clear" w:color="auto" w:fill="auto"/>
            <w:vAlign w:val="bottom"/>
          </w:tcPr>
          <w:p w14:paraId="40C627D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0CF4003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07B8D09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5825FFF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A(0,6/10/0,3); </w:t>
            </w:r>
          </w:p>
        </w:tc>
        <w:tc>
          <w:tcPr>
            <w:tcW w:w="1418" w:type="dxa"/>
            <w:shd w:val="clear" w:color="auto" w:fill="auto"/>
            <w:vAlign w:val="bottom"/>
            <w:hideMark/>
          </w:tcPr>
          <w:p w14:paraId="44D8ECB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D); </w:t>
            </w:r>
          </w:p>
        </w:tc>
      </w:tr>
      <w:tr w:rsidR="00872692" w:rsidRPr="00353A20" w14:paraId="422A093B" w14:textId="77777777" w:rsidTr="00872692">
        <w:trPr>
          <w:trHeight w:val="20"/>
        </w:trPr>
        <w:tc>
          <w:tcPr>
            <w:tcW w:w="700" w:type="dxa"/>
            <w:shd w:val="clear" w:color="auto" w:fill="auto"/>
            <w:vAlign w:val="bottom"/>
          </w:tcPr>
          <w:p w14:paraId="5AC62F3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PO-38</w:t>
            </w:r>
          </w:p>
        </w:tc>
        <w:tc>
          <w:tcPr>
            <w:tcW w:w="639" w:type="dxa"/>
            <w:shd w:val="clear" w:color="auto" w:fill="auto"/>
            <w:vAlign w:val="bottom"/>
          </w:tcPr>
          <w:p w14:paraId="000EAE6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4E4528D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4E3D8DC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Dopustna je dejavnost turistične kmetije z nastanitvijo.</w:t>
            </w:r>
          </w:p>
        </w:tc>
        <w:tc>
          <w:tcPr>
            <w:tcW w:w="1417" w:type="dxa"/>
            <w:shd w:val="clear" w:color="auto" w:fill="auto"/>
            <w:vAlign w:val="bottom"/>
            <w:hideMark/>
          </w:tcPr>
          <w:p w14:paraId="2A74536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4BB0369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243FDD9B" w14:textId="77777777" w:rsidTr="00872692">
        <w:trPr>
          <w:trHeight w:val="20"/>
        </w:trPr>
        <w:tc>
          <w:tcPr>
            <w:tcW w:w="700" w:type="dxa"/>
            <w:shd w:val="clear" w:color="auto" w:fill="auto"/>
            <w:vAlign w:val="bottom"/>
          </w:tcPr>
          <w:p w14:paraId="61B0EAE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PO-39</w:t>
            </w:r>
          </w:p>
        </w:tc>
        <w:tc>
          <w:tcPr>
            <w:tcW w:w="639" w:type="dxa"/>
            <w:shd w:val="clear" w:color="auto" w:fill="auto"/>
            <w:vAlign w:val="bottom"/>
          </w:tcPr>
          <w:p w14:paraId="5B2FC0C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5202B87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4D6B1C2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2123A7C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6FE7A20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140C3765" w14:textId="77777777" w:rsidTr="00872692">
        <w:trPr>
          <w:trHeight w:val="20"/>
        </w:trPr>
        <w:tc>
          <w:tcPr>
            <w:tcW w:w="700" w:type="dxa"/>
            <w:shd w:val="clear" w:color="auto" w:fill="auto"/>
            <w:vAlign w:val="bottom"/>
          </w:tcPr>
          <w:p w14:paraId="41254EE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PO-4</w:t>
            </w:r>
          </w:p>
        </w:tc>
        <w:tc>
          <w:tcPr>
            <w:tcW w:w="639" w:type="dxa"/>
            <w:shd w:val="clear" w:color="auto" w:fill="auto"/>
            <w:vAlign w:val="bottom"/>
          </w:tcPr>
          <w:p w14:paraId="4F51250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7707267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685C36D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34AFCCC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A(0,6/10/0,3); </w:t>
            </w:r>
          </w:p>
        </w:tc>
        <w:tc>
          <w:tcPr>
            <w:tcW w:w="1418" w:type="dxa"/>
            <w:shd w:val="clear" w:color="auto" w:fill="auto"/>
            <w:vAlign w:val="bottom"/>
            <w:hideMark/>
          </w:tcPr>
          <w:p w14:paraId="574F30B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A(AE, C, D);</w:t>
            </w:r>
          </w:p>
        </w:tc>
      </w:tr>
      <w:tr w:rsidR="00872692" w:rsidRPr="00353A20" w14:paraId="72CA9649" w14:textId="77777777" w:rsidTr="00872692">
        <w:trPr>
          <w:trHeight w:val="20"/>
        </w:trPr>
        <w:tc>
          <w:tcPr>
            <w:tcW w:w="700" w:type="dxa"/>
            <w:shd w:val="clear" w:color="auto" w:fill="auto"/>
            <w:vAlign w:val="bottom"/>
          </w:tcPr>
          <w:p w14:paraId="33B5D48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PO-40</w:t>
            </w:r>
          </w:p>
        </w:tc>
        <w:tc>
          <w:tcPr>
            <w:tcW w:w="639" w:type="dxa"/>
            <w:shd w:val="clear" w:color="auto" w:fill="auto"/>
            <w:vAlign w:val="bottom"/>
          </w:tcPr>
          <w:p w14:paraId="61A78A7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737823B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62FF029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6C123B7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A(0,6/10/0,3); </w:t>
            </w:r>
          </w:p>
        </w:tc>
        <w:tc>
          <w:tcPr>
            <w:tcW w:w="1418" w:type="dxa"/>
            <w:shd w:val="clear" w:color="auto" w:fill="auto"/>
            <w:vAlign w:val="bottom"/>
            <w:hideMark/>
          </w:tcPr>
          <w:p w14:paraId="1280D07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D); </w:t>
            </w:r>
          </w:p>
        </w:tc>
      </w:tr>
      <w:tr w:rsidR="00872692" w:rsidRPr="00353A20" w14:paraId="7510B02F" w14:textId="77777777" w:rsidTr="00872692">
        <w:trPr>
          <w:trHeight w:val="20"/>
        </w:trPr>
        <w:tc>
          <w:tcPr>
            <w:tcW w:w="700" w:type="dxa"/>
            <w:shd w:val="clear" w:color="auto" w:fill="auto"/>
            <w:vAlign w:val="bottom"/>
          </w:tcPr>
          <w:p w14:paraId="60F450A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PO-41</w:t>
            </w:r>
          </w:p>
        </w:tc>
        <w:tc>
          <w:tcPr>
            <w:tcW w:w="639" w:type="dxa"/>
            <w:shd w:val="clear" w:color="auto" w:fill="auto"/>
            <w:vAlign w:val="bottom"/>
          </w:tcPr>
          <w:p w14:paraId="17C7D4E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683EF2B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51F21FA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50B6682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A(0,8/10/0,3); </w:t>
            </w:r>
          </w:p>
        </w:tc>
        <w:tc>
          <w:tcPr>
            <w:tcW w:w="1418" w:type="dxa"/>
            <w:shd w:val="clear" w:color="auto" w:fill="auto"/>
            <w:vAlign w:val="bottom"/>
            <w:hideMark/>
          </w:tcPr>
          <w:p w14:paraId="00C7338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A(AE, C, D); </w:t>
            </w:r>
          </w:p>
        </w:tc>
      </w:tr>
      <w:tr w:rsidR="00872692" w:rsidRPr="00353A20" w14:paraId="0982E603" w14:textId="77777777" w:rsidTr="00872692">
        <w:trPr>
          <w:trHeight w:val="20"/>
        </w:trPr>
        <w:tc>
          <w:tcPr>
            <w:tcW w:w="700" w:type="dxa"/>
            <w:shd w:val="clear" w:color="auto" w:fill="auto"/>
            <w:vAlign w:val="bottom"/>
          </w:tcPr>
          <w:p w14:paraId="1C43FBB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PO-42</w:t>
            </w:r>
          </w:p>
        </w:tc>
        <w:tc>
          <w:tcPr>
            <w:tcW w:w="639" w:type="dxa"/>
            <w:shd w:val="clear" w:color="auto" w:fill="auto"/>
            <w:vAlign w:val="bottom"/>
          </w:tcPr>
          <w:p w14:paraId="771CEF4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2C1549E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47C19A6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694D600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Av(0,2/10/0,3); </w:t>
            </w:r>
          </w:p>
        </w:tc>
        <w:tc>
          <w:tcPr>
            <w:tcW w:w="1418" w:type="dxa"/>
            <w:shd w:val="clear" w:color="auto" w:fill="auto"/>
            <w:vAlign w:val="bottom"/>
            <w:hideMark/>
          </w:tcPr>
          <w:p w14:paraId="586A852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Av(CV); </w:t>
            </w:r>
          </w:p>
        </w:tc>
      </w:tr>
      <w:tr w:rsidR="00872692" w:rsidRPr="00353A20" w14:paraId="53B923D9" w14:textId="77777777" w:rsidTr="00872692">
        <w:trPr>
          <w:trHeight w:val="20"/>
        </w:trPr>
        <w:tc>
          <w:tcPr>
            <w:tcW w:w="700" w:type="dxa"/>
            <w:shd w:val="clear" w:color="auto" w:fill="auto"/>
            <w:vAlign w:val="bottom"/>
          </w:tcPr>
          <w:p w14:paraId="7DBEC77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PO-43</w:t>
            </w:r>
          </w:p>
        </w:tc>
        <w:tc>
          <w:tcPr>
            <w:tcW w:w="639" w:type="dxa"/>
            <w:shd w:val="clear" w:color="auto" w:fill="auto"/>
            <w:vAlign w:val="bottom"/>
          </w:tcPr>
          <w:p w14:paraId="1AF64FC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765E9C5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269FBD4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592CE4F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Av(0,2/10/0,3); </w:t>
            </w:r>
          </w:p>
        </w:tc>
        <w:tc>
          <w:tcPr>
            <w:tcW w:w="1418" w:type="dxa"/>
            <w:shd w:val="clear" w:color="auto" w:fill="auto"/>
            <w:vAlign w:val="bottom"/>
            <w:hideMark/>
          </w:tcPr>
          <w:p w14:paraId="2A59D7D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Av(CV); </w:t>
            </w:r>
          </w:p>
        </w:tc>
      </w:tr>
      <w:tr w:rsidR="00872692" w:rsidRPr="00353A20" w14:paraId="010CA058" w14:textId="77777777" w:rsidTr="00872692">
        <w:trPr>
          <w:trHeight w:val="20"/>
        </w:trPr>
        <w:tc>
          <w:tcPr>
            <w:tcW w:w="700" w:type="dxa"/>
            <w:shd w:val="clear" w:color="auto" w:fill="auto"/>
            <w:vAlign w:val="bottom"/>
          </w:tcPr>
          <w:p w14:paraId="00A11B2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PO-44</w:t>
            </w:r>
          </w:p>
        </w:tc>
        <w:tc>
          <w:tcPr>
            <w:tcW w:w="639" w:type="dxa"/>
            <w:shd w:val="clear" w:color="auto" w:fill="auto"/>
            <w:vAlign w:val="bottom"/>
          </w:tcPr>
          <w:p w14:paraId="3F9B0FB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3AB6BEF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0FC7F23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04A46A4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Av(0,2/10/0,3); </w:t>
            </w:r>
          </w:p>
        </w:tc>
        <w:tc>
          <w:tcPr>
            <w:tcW w:w="1418" w:type="dxa"/>
            <w:shd w:val="clear" w:color="auto" w:fill="auto"/>
            <w:vAlign w:val="bottom"/>
            <w:hideMark/>
          </w:tcPr>
          <w:p w14:paraId="328DB2A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Av(CV); </w:t>
            </w:r>
          </w:p>
        </w:tc>
      </w:tr>
      <w:tr w:rsidR="00872692" w:rsidRPr="00353A20" w14:paraId="3FCE0E65" w14:textId="77777777" w:rsidTr="00872692">
        <w:trPr>
          <w:trHeight w:val="20"/>
        </w:trPr>
        <w:tc>
          <w:tcPr>
            <w:tcW w:w="700" w:type="dxa"/>
            <w:shd w:val="clear" w:color="auto" w:fill="auto"/>
            <w:vAlign w:val="bottom"/>
          </w:tcPr>
          <w:p w14:paraId="5C700F5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PO-45</w:t>
            </w:r>
          </w:p>
        </w:tc>
        <w:tc>
          <w:tcPr>
            <w:tcW w:w="639" w:type="dxa"/>
            <w:shd w:val="clear" w:color="auto" w:fill="auto"/>
            <w:vAlign w:val="bottom"/>
          </w:tcPr>
          <w:p w14:paraId="520A098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661C3B7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6421F94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066509B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Av(0,2/10/0,3); </w:t>
            </w:r>
          </w:p>
        </w:tc>
        <w:tc>
          <w:tcPr>
            <w:tcW w:w="1418" w:type="dxa"/>
            <w:shd w:val="clear" w:color="auto" w:fill="auto"/>
            <w:vAlign w:val="bottom"/>
            <w:hideMark/>
          </w:tcPr>
          <w:p w14:paraId="6D325AB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Av(CV); </w:t>
            </w:r>
          </w:p>
        </w:tc>
      </w:tr>
      <w:tr w:rsidR="00872692" w:rsidRPr="00353A20" w14:paraId="572EFC81" w14:textId="77777777" w:rsidTr="00872692">
        <w:trPr>
          <w:trHeight w:val="20"/>
        </w:trPr>
        <w:tc>
          <w:tcPr>
            <w:tcW w:w="700" w:type="dxa"/>
            <w:shd w:val="clear" w:color="auto" w:fill="auto"/>
            <w:vAlign w:val="bottom"/>
          </w:tcPr>
          <w:p w14:paraId="5F0B074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lastRenderedPageBreak/>
              <w:t>PO-46</w:t>
            </w:r>
          </w:p>
        </w:tc>
        <w:tc>
          <w:tcPr>
            <w:tcW w:w="639" w:type="dxa"/>
            <w:shd w:val="clear" w:color="auto" w:fill="auto"/>
            <w:vAlign w:val="bottom"/>
          </w:tcPr>
          <w:p w14:paraId="4523907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006A760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Ne glede na oblikovna določila in določen faktor izrabe zemljišč je v tej EUP dovoljen faktor zazidanosti FZ=0,7</w:t>
            </w:r>
          </w:p>
        </w:tc>
        <w:tc>
          <w:tcPr>
            <w:tcW w:w="3686" w:type="dxa"/>
            <w:shd w:val="clear" w:color="auto" w:fill="auto"/>
            <w:vAlign w:val="bottom"/>
            <w:hideMark/>
          </w:tcPr>
          <w:p w14:paraId="0F3FD9D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1F94F66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Av(0,2/10/0,3); </w:t>
            </w:r>
          </w:p>
        </w:tc>
        <w:tc>
          <w:tcPr>
            <w:tcW w:w="1418" w:type="dxa"/>
            <w:shd w:val="clear" w:color="auto" w:fill="auto"/>
            <w:vAlign w:val="bottom"/>
            <w:hideMark/>
          </w:tcPr>
          <w:p w14:paraId="30BCD47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Av(CV); </w:t>
            </w:r>
          </w:p>
        </w:tc>
      </w:tr>
      <w:tr w:rsidR="00872692" w:rsidRPr="00353A20" w14:paraId="5937FB49" w14:textId="77777777" w:rsidTr="00872692">
        <w:trPr>
          <w:trHeight w:val="20"/>
        </w:trPr>
        <w:tc>
          <w:tcPr>
            <w:tcW w:w="700" w:type="dxa"/>
            <w:shd w:val="clear" w:color="auto" w:fill="auto"/>
            <w:vAlign w:val="bottom"/>
          </w:tcPr>
          <w:p w14:paraId="4099D65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PO-47</w:t>
            </w:r>
          </w:p>
        </w:tc>
        <w:tc>
          <w:tcPr>
            <w:tcW w:w="639" w:type="dxa"/>
            <w:shd w:val="clear" w:color="auto" w:fill="auto"/>
            <w:vAlign w:val="bottom"/>
          </w:tcPr>
          <w:p w14:paraId="68BF9D5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1A0504F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Ne glede na oblikovna določila in določen faktor izrabe zemljišč je v tej EUP dovoljen faktor zazidanosti FZ=0,7</w:t>
            </w:r>
          </w:p>
        </w:tc>
        <w:tc>
          <w:tcPr>
            <w:tcW w:w="3686" w:type="dxa"/>
            <w:shd w:val="clear" w:color="auto" w:fill="auto"/>
            <w:vAlign w:val="bottom"/>
            <w:hideMark/>
          </w:tcPr>
          <w:p w14:paraId="4D9CBEE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1154030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Av(0,2/10/0,3); </w:t>
            </w:r>
          </w:p>
        </w:tc>
        <w:tc>
          <w:tcPr>
            <w:tcW w:w="1418" w:type="dxa"/>
            <w:shd w:val="clear" w:color="auto" w:fill="auto"/>
            <w:vAlign w:val="bottom"/>
            <w:hideMark/>
          </w:tcPr>
          <w:p w14:paraId="5F04E0F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Av(CV); </w:t>
            </w:r>
          </w:p>
        </w:tc>
      </w:tr>
      <w:tr w:rsidR="00872692" w:rsidRPr="00353A20" w14:paraId="37C90392" w14:textId="77777777" w:rsidTr="00872692">
        <w:trPr>
          <w:trHeight w:val="20"/>
        </w:trPr>
        <w:tc>
          <w:tcPr>
            <w:tcW w:w="700" w:type="dxa"/>
            <w:shd w:val="clear" w:color="auto" w:fill="auto"/>
            <w:vAlign w:val="bottom"/>
          </w:tcPr>
          <w:p w14:paraId="53B0144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PO-48</w:t>
            </w:r>
          </w:p>
        </w:tc>
        <w:tc>
          <w:tcPr>
            <w:tcW w:w="639" w:type="dxa"/>
            <w:shd w:val="clear" w:color="auto" w:fill="auto"/>
            <w:vAlign w:val="bottom"/>
          </w:tcPr>
          <w:p w14:paraId="250601A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727AC0D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6A45733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0560EC5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Av(0,2/10/0,3); </w:t>
            </w:r>
          </w:p>
        </w:tc>
        <w:tc>
          <w:tcPr>
            <w:tcW w:w="1418" w:type="dxa"/>
            <w:shd w:val="clear" w:color="auto" w:fill="auto"/>
            <w:vAlign w:val="bottom"/>
            <w:hideMark/>
          </w:tcPr>
          <w:p w14:paraId="7258127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Av(CV); </w:t>
            </w:r>
          </w:p>
        </w:tc>
      </w:tr>
      <w:tr w:rsidR="00872692" w:rsidRPr="00353A20" w14:paraId="126ADEF2" w14:textId="77777777" w:rsidTr="00872692">
        <w:trPr>
          <w:trHeight w:val="20"/>
        </w:trPr>
        <w:tc>
          <w:tcPr>
            <w:tcW w:w="700" w:type="dxa"/>
            <w:shd w:val="clear" w:color="auto" w:fill="auto"/>
            <w:vAlign w:val="bottom"/>
          </w:tcPr>
          <w:p w14:paraId="359AD5A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PO-49</w:t>
            </w:r>
          </w:p>
        </w:tc>
        <w:tc>
          <w:tcPr>
            <w:tcW w:w="639" w:type="dxa"/>
            <w:shd w:val="clear" w:color="auto" w:fill="auto"/>
            <w:vAlign w:val="bottom"/>
          </w:tcPr>
          <w:p w14:paraId="10022FF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3EF6221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0385C72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3E353ED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Av(0,2/10/0,3); </w:t>
            </w:r>
          </w:p>
        </w:tc>
        <w:tc>
          <w:tcPr>
            <w:tcW w:w="1418" w:type="dxa"/>
            <w:shd w:val="clear" w:color="auto" w:fill="auto"/>
            <w:vAlign w:val="bottom"/>
            <w:hideMark/>
          </w:tcPr>
          <w:p w14:paraId="1BB88FA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Av(CV); </w:t>
            </w:r>
          </w:p>
        </w:tc>
      </w:tr>
      <w:tr w:rsidR="00872692" w:rsidRPr="00353A20" w14:paraId="2E369FCE" w14:textId="77777777" w:rsidTr="00872692">
        <w:trPr>
          <w:trHeight w:val="20"/>
        </w:trPr>
        <w:tc>
          <w:tcPr>
            <w:tcW w:w="700" w:type="dxa"/>
            <w:shd w:val="clear" w:color="auto" w:fill="auto"/>
            <w:vAlign w:val="bottom"/>
          </w:tcPr>
          <w:p w14:paraId="28F79A0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PO-5</w:t>
            </w:r>
          </w:p>
        </w:tc>
        <w:tc>
          <w:tcPr>
            <w:tcW w:w="639" w:type="dxa"/>
            <w:shd w:val="clear" w:color="auto" w:fill="auto"/>
            <w:vAlign w:val="bottom"/>
          </w:tcPr>
          <w:p w14:paraId="3DDC7CD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4EAD574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6AFB556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47092DB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A(0,6/10/0,3); </w:t>
            </w:r>
          </w:p>
        </w:tc>
        <w:tc>
          <w:tcPr>
            <w:tcW w:w="1418" w:type="dxa"/>
            <w:shd w:val="clear" w:color="auto" w:fill="auto"/>
            <w:vAlign w:val="bottom"/>
            <w:hideMark/>
          </w:tcPr>
          <w:p w14:paraId="462C57F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A(AE, D);</w:t>
            </w:r>
          </w:p>
        </w:tc>
      </w:tr>
      <w:tr w:rsidR="00872692" w:rsidRPr="00353A20" w14:paraId="67D07BE7" w14:textId="77777777" w:rsidTr="00872692">
        <w:trPr>
          <w:trHeight w:val="20"/>
        </w:trPr>
        <w:tc>
          <w:tcPr>
            <w:tcW w:w="700" w:type="dxa"/>
            <w:shd w:val="clear" w:color="auto" w:fill="auto"/>
            <w:vAlign w:val="bottom"/>
          </w:tcPr>
          <w:p w14:paraId="009D60D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PO-51</w:t>
            </w:r>
          </w:p>
        </w:tc>
        <w:tc>
          <w:tcPr>
            <w:tcW w:w="639" w:type="dxa"/>
            <w:shd w:val="clear" w:color="auto" w:fill="auto"/>
            <w:vAlign w:val="bottom"/>
          </w:tcPr>
          <w:p w14:paraId="30995BD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06644BD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50BEB0E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3E94EFF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Av(0,2/10/0,3); </w:t>
            </w:r>
          </w:p>
        </w:tc>
        <w:tc>
          <w:tcPr>
            <w:tcW w:w="1418" w:type="dxa"/>
            <w:shd w:val="clear" w:color="auto" w:fill="auto"/>
            <w:vAlign w:val="bottom"/>
            <w:hideMark/>
          </w:tcPr>
          <w:p w14:paraId="72C76DE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Av(CV); </w:t>
            </w:r>
          </w:p>
        </w:tc>
      </w:tr>
      <w:tr w:rsidR="00872692" w:rsidRPr="00353A20" w14:paraId="4AD21B83" w14:textId="77777777" w:rsidTr="00872692">
        <w:trPr>
          <w:trHeight w:val="20"/>
        </w:trPr>
        <w:tc>
          <w:tcPr>
            <w:tcW w:w="700" w:type="dxa"/>
            <w:shd w:val="clear" w:color="auto" w:fill="auto"/>
            <w:vAlign w:val="bottom"/>
          </w:tcPr>
          <w:p w14:paraId="442E3B4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PO-52</w:t>
            </w:r>
          </w:p>
        </w:tc>
        <w:tc>
          <w:tcPr>
            <w:tcW w:w="639" w:type="dxa"/>
            <w:shd w:val="clear" w:color="auto" w:fill="auto"/>
            <w:vAlign w:val="bottom"/>
          </w:tcPr>
          <w:p w14:paraId="3CA54EB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2CC98B3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4AEF64F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5D00842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Av(0,2/10/0,3); </w:t>
            </w:r>
          </w:p>
        </w:tc>
        <w:tc>
          <w:tcPr>
            <w:tcW w:w="1418" w:type="dxa"/>
            <w:shd w:val="clear" w:color="auto" w:fill="auto"/>
            <w:vAlign w:val="bottom"/>
            <w:hideMark/>
          </w:tcPr>
          <w:p w14:paraId="77DBEAF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Av(CV); </w:t>
            </w:r>
          </w:p>
        </w:tc>
      </w:tr>
      <w:tr w:rsidR="00872692" w:rsidRPr="00353A20" w14:paraId="057863C3" w14:textId="77777777" w:rsidTr="00872692">
        <w:trPr>
          <w:trHeight w:val="20"/>
        </w:trPr>
        <w:tc>
          <w:tcPr>
            <w:tcW w:w="700" w:type="dxa"/>
            <w:shd w:val="clear" w:color="auto" w:fill="auto"/>
            <w:vAlign w:val="bottom"/>
          </w:tcPr>
          <w:p w14:paraId="79764E5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PO-53</w:t>
            </w:r>
          </w:p>
        </w:tc>
        <w:tc>
          <w:tcPr>
            <w:tcW w:w="639" w:type="dxa"/>
            <w:shd w:val="clear" w:color="auto" w:fill="auto"/>
            <w:vAlign w:val="bottom"/>
          </w:tcPr>
          <w:p w14:paraId="4AA7A8E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1D07B5B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4BD2AA0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6BD1E77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Av(0,2/10/0,3); </w:t>
            </w:r>
          </w:p>
        </w:tc>
        <w:tc>
          <w:tcPr>
            <w:tcW w:w="1418" w:type="dxa"/>
            <w:shd w:val="clear" w:color="auto" w:fill="auto"/>
            <w:vAlign w:val="bottom"/>
            <w:hideMark/>
          </w:tcPr>
          <w:p w14:paraId="6EA9DC6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Av(CV); </w:t>
            </w:r>
          </w:p>
        </w:tc>
      </w:tr>
      <w:tr w:rsidR="00872692" w:rsidRPr="00353A20" w14:paraId="20759397" w14:textId="77777777" w:rsidTr="00872692">
        <w:trPr>
          <w:trHeight w:val="20"/>
        </w:trPr>
        <w:tc>
          <w:tcPr>
            <w:tcW w:w="700" w:type="dxa"/>
            <w:shd w:val="clear" w:color="auto" w:fill="auto"/>
            <w:vAlign w:val="bottom"/>
          </w:tcPr>
          <w:p w14:paraId="7697E05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PO-55</w:t>
            </w:r>
          </w:p>
        </w:tc>
        <w:tc>
          <w:tcPr>
            <w:tcW w:w="639" w:type="dxa"/>
            <w:shd w:val="clear" w:color="auto" w:fill="auto"/>
            <w:vAlign w:val="bottom"/>
          </w:tcPr>
          <w:p w14:paraId="3B85714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09574900" w14:textId="345139A6"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Na območju (parceli št. 179/0 in 315, obe k.</w:t>
            </w:r>
            <w:r w:rsidR="00FB0876">
              <w:rPr>
                <w:rFonts w:ascii="Arial Narrow" w:hAnsi="Arial Narrow" w:cs="Calibri"/>
                <w:sz w:val="18"/>
                <w:szCs w:val="18"/>
              </w:rPr>
              <w:t xml:space="preserve"> </w:t>
            </w:r>
            <w:r w:rsidRPr="00353A20">
              <w:rPr>
                <w:rFonts w:ascii="Arial Narrow" w:hAnsi="Arial Narrow" w:cs="Calibri"/>
                <w:sz w:val="18"/>
                <w:szCs w:val="18"/>
              </w:rPr>
              <w:t>o. Poljane) NVDP 47038 Spodnja Jurčkova jama, NVDP 41183 Jama v Poljanah in NVDP 46212 Jama pod Primskovim je potrebno upoštevati usmeritve za varstvo geomorfološke podzemeljske naravne vrednote.</w:t>
            </w:r>
          </w:p>
        </w:tc>
        <w:tc>
          <w:tcPr>
            <w:tcW w:w="3686" w:type="dxa"/>
            <w:shd w:val="clear" w:color="auto" w:fill="auto"/>
            <w:vAlign w:val="bottom"/>
            <w:hideMark/>
          </w:tcPr>
          <w:p w14:paraId="74982BC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0CD5A7D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K1; K1v; PC; VC; G; K2; </w:t>
            </w:r>
          </w:p>
        </w:tc>
        <w:tc>
          <w:tcPr>
            <w:tcW w:w="1418" w:type="dxa"/>
            <w:shd w:val="clear" w:color="auto" w:fill="auto"/>
            <w:vAlign w:val="bottom"/>
            <w:hideMark/>
          </w:tcPr>
          <w:p w14:paraId="7B950F3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K1; K1v; PC; VC; G; K2; </w:t>
            </w:r>
          </w:p>
        </w:tc>
      </w:tr>
      <w:tr w:rsidR="00872692" w:rsidRPr="00353A20" w14:paraId="229566CA" w14:textId="77777777" w:rsidTr="00872692">
        <w:trPr>
          <w:trHeight w:val="20"/>
        </w:trPr>
        <w:tc>
          <w:tcPr>
            <w:tcW w:w="700" w:type="dxa"/>
            <w:shd w:val="clear" w:color="auto" w:fill="auto"/>
            <w:vAlign w:val="bottom"/>
          </w:tcPr>
          <w:p w14:paraId="59ABBCD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PO-56</w:t>
            </w:r>
          </w:p>
        </w:tc>
        <w:tc>
          <w:tcPr>
            <w:tcW w:w="639" w:type="dxa"/>
            <w:shd w:val="clear" w:color="auto" w:fill="auto"/>
            <w:vAlign w:val="bottom"/>
          </w:tcPr>
          <w:p w14:paraId="2C77FAF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11E3A96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Na območju KD EŠD 28745 - Sevno pri Primskovem - Domačija Sevno 13 (režim: dediščina) se upošteva usmeritve za varovanje profane stavbne dediščine.</w:t>
            </w:r>
          </w:p>
        </w:tc>
        <w:tc>
          <w:tcPr>
            <w:tcW w:w="3686" w:type="dxa"/>
            <w:shd w:val="clear" w:color="auto" w:fill="auto"/>
            <w:vAlign w:val="bottom"/>
            <w:hideMark/>
          </w:tcPr>
          <w:p w14:paraId="65E7905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7F98457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K1v; G; K2; K2v; </w:t>
            </w:r>
          </w:p>
        </w:tc>
        <w:tc>
          <w:tcPr>
            <w:tcW w:w="1418" w:type="dxa"/>
            <w:shd w:val="clear" w:color="auto" w:fill="auto"/>
            <w:vAlign w:val="bottom"/>
            <w:hideMark/>
          </w:tcPr>
          <w:p w14:paraId="0FAE08D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K1v; G; K2; K2v; </w:t>
            </w:r>
          </w:p>
        </w:tc>
      </w:tr>
      <w:tr w:rsidR="00872692" w:rsidRPr="00353A20" w14:paraId="571CB748" w14:textId="77777777" w:rsidTr="00872692">
        <w:trPr>
          <w:trHeight w:val="20"/>
        </w:trPr>
        <w:tc>
          <w:tcPr>
            <w:tcW w:w="700" w:type="dxa"/>
            <w:shd w:val="clear" w:color="auto" w:fill="auto"/>
            <w:vAlign w:val="bottom"/>
          </w:tcPr>
          <w:p w14:paraId="5895089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PO-59</w:t>
            </w:r>
          </w:p>
        </w:tc>
        <w:tc>
          <w:tcPr>
            <w:tcW w:w="639" w:type="dxa"/>
            <w:shd w:val="clear" w:color="auto" w:fill="auto"/>
            <w:vAlign w:val="bottom"/>
          </w:tcPr>
          <w:p w14:paraId="6877149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3B5EDF1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Sprememba namembnosti objektov ni dopustna.</w:t>
            </w:r>
          </w:p>
        </w:tc>
        <w:tc>
          <w:tcPr>
            <w:tcW w:w="3686" w:type="dxa"/>
            <w:shd w:val="clear" w:color="auto" w:fill="auto"/>
            <w:vAlign w:val="bottom"/>
            <w:hideMark/>
          </w:tcPr>
          <w:p w14:paraId="41A1729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69B4C5C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Av; </w:t>
            </w:r>
          </w:p>
        </w:tc>
        <w:tc>
          <w:tcPr>
            <w:tcW w:w="1418" w:type="dxa"/>
            <w:shd w:val="clear" w:color="auto" w:fill="auto"/>
            <w:vAlign w:val="bottom"/>
            <w:hideMark/>
          </w:tcPr>
          <w:p w14:paraId="5714E18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Av(</w:t>
            </w:r>
            <w:proofErr w:type="spellStart"/>
            <w:r w:rsidRPr="00353A20">
              <w:rPr>
                <w:rFonts w:ascii="Arial Narrow" w:hAnsi="Arial Narrow" w:cs="Calibri"/>
                <w:sz w:val="18"/>
                <w:szCs w:val="18"/>
              </w:rPr>
              <w:t>Cv</w:t>
            </w:r>
            <w:proofErr w:type="spellEnd"/>
            <w:r w:rsidRPr="00353A20">
              <w:rPr>
                <w:rFonts w:ascii="Arial Narrow" w:hAnsi="Arial Narrow" w:cs="Calibri"/>
                <w:sz w:val="18"/>
                <w:szCs w:val="18"/>
              </w:rPr>
              <w:t xml:space="preserve">); </w:t>
            </w:r>
          </w:p>
        </w:tc>
      </w:tr>
      <w:tr w:rsidR="00872692" w:rsidRPr="00353A20" w14:paraId="7055573E" w14:textId="77777777" w:rsidTr="00872692">
        <w:trPr>
          <w:trHeight w:val="20"/>
        </w:trPr>
        <w:tc>
          <w:tcPr>
            <w:tcW w:w="700" w:type="dxa"/>
            <w:shd w:val="clear" w:color="auto" w:fill="auto"/>
            <w:vAlign w:val="bottom"/>
          </w:tcPr>
          <w:p w14:paraId="03B02AB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PO-6</w:t>
            </w:r>
          </w:p>
        </w:tc>
        <w:tc>
          <w:tcPr>
            <w:tcW w:w="639" w:type="dxa"/>
            <w:shd w:val="clear" w:color="auto" w:fill="auto"/>
            <w:vAlign w:val="bottom"/>
          </w:tcPr>
          <w:p w14:paraId="18625A2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1028AD0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0382EE3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50F9737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w:t>
            </w: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(0,6/15/0,4); </w:t>
            </w:r>
          </w:p>
        </w:tc>
        <w:tc>
          <w:tcPr>
            <w:tcW w:w="1418" w:type="dxa"/>
            <w:shd w:val="clear" w:color="auto" w:fill="auto"/>
            <w:vAlign w:val="bottom"/>
            <w:hideMark/>
          </w:tcPr>
          <w:p w14:paraId="0CCEB07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w:t>
            </w: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(AE, C, D); </w:t>
            </w:r>
          </w:p>
        </w:tc>
      </w:tr>
      <w:tr w:rsidR="00872692" w:rsidRPr="00353A20" w14:paraId="4D7A1CDF" w14:textId="77777777" w:rsidTr="00872692">
        <w:trPr>
          <w:trHeight w:val="20"/>
        </w:trPr>
        <w:tc>
          <w:tcPr>
            <w:tcW w:w="700" w:type="dxa"/>
            <w:shd w:val="clear" w:color="auto" w:fill="auto"/>
            <w:vAlign w:val="bottom"/>
          </w:tcPr>
          <w:p w14:paraId="1500C95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PO-60</w:t>
            </w:r>
          </w:p>
        </w:tc>
        <w:tc>
          <w:tcPr>
            <w:tcW w:w="639" w:type="dxa"/>
            <w:shd w:val="clear" w:color="auto" w:fill="auto"/>
            <w:vAlign w:val="bottom"/>
          </w:tcPr>
          <w:p w14:paraId="5A38734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42AA795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20FE4B6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569ED8B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Av(0,2/10/0,3); </w:t>
            </w:r>
          </w:p>
        </w:tc>
        <w:tc>
          <w:tcPr>
            <w:tcW w:w="1418" w:type="dxa"/>
            <w:shd w:val="clear" w:color="auto" w:fill="auto"/>
            <w:vAlign w:val="bottom"/>
            <w:hideMark/>
          </w:tcPr>
          <w:p w14:paraId="26EC2CA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Av(CV); </w:t>
            </w:r>
          </w:p>
        </w:tc>
      </w:tr>
      <w:tr w:rsidR="00872692" w:rsidRPr="00353A20" w14:paraId="1D2172CD" w14:textId="77777777" w:rsidTr="00872692">
        <w:trPr>
          <w:trHeight w:val="20"/>
        </w:trPr>
        <w:tc>
          <w:tcPr>
            <w:tcW w:w="700" w:type="dxa"/>
            <w:shd w:val="clear" w:color="auto" w:fill="auto"/>
            <w:vAlign w:val="bottom"/>
          </w:tcPr>
          <w:p w14:paraId="60B269C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PO-7</w:t>
            </w:r>
          </w:p>
        </w:tc>
        <w:tc>
          <w:tcPr>
            <w:tcW w:w="639" w:type="dxa"/>
            <w:shd w:val="clear" w:color="auto" w:fill="auto"/>
            <w:vAlign w:val="bottom"/>
          </w:tcPr>
          <w:p w14:paraId="3791F90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760B385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277C4CC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669B122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6613B55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A(AE, C, D);</w:t>
            </w:r>
          </w:p>
        </w:tc>
      </w:tr>
      <w:tr w:rsidR="00872692" w:rsidRPr="00353A20" w14:paraId="49FF1EFC" w14:textId="77777777" w:rsidTr="00872692">
        <w:trPr>
          <w:trHeight w:val="20"/>
        </w:trPr>
        <w:tc>
          <w:tcPr>
            <w:tcW w:w="700" w:type="dxa"/>
            <w:shd w:val="clear" w:color="auto" w:fill="auto"/>
            <w:vAlign w:val="bottom"/>
          </w:tcPr>
          <w:p w14:paraId="273DD6E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PO-8</w:t>
            </w:r>
          </w:p>
        </w:tc>
        <w:tc>
          <w:tcPr>
            <w:tcW w:w="639" w:type="dxa"/>
            <w:shd w:val="clear" w:color="auto" w:fill="auto"/>
            <w:vAlign w:val="bottom"/>
          </w:tcPr>
          <w:p w14:paraId="0A6AFB4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4536503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Na območju KD EŠD 28745  -  Sevno pri Primskovem - Domačija Sevno 13 (režim: dediščina) se upošteva usmeritve za varovanje profane stavbne dediščine.</w:t>
            </w:r>
          </w:p>
        </w:tc>
        <w:tc>
          <w:tcPr>
            <w:tcW w:w="3686" w:type="dxa"/>
            <w:shd w:val="clear" w:color="auto" w:fill="auto"/>
            <w:vAlign w:val="bottom"/>
            <w:hideMark/>
          </w:tcPr>
          <w:p w14:paraId="4FB153F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dovoljeni so samostojni gostinski objekti in objekti za potrebe turizma, vključno z namestitvenimi kapacitetami, skladno z oblikovnimi načeli za AE, C in D</w:t>
            </w:r>
          </w:p>
        </w:tc>
        <w:tc>
          <w:tcPr>
            <w:tcW w:w="1417" w:type="dxa"/>
            <w:shd w:val="clear" w:color="auto" w:fill="auto"/>
            <w:vAlign w:val="bottom"/>
            <w:hideMark/>
          </w:tcPr>
          <w:p w14:paraId="60EFAEE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6614E0C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71E2C492" w14:textId="77777777" w:rsidTr="00872692">
        <w:trPr>
          <w:trHeight w:val="20"/>
        </w:trPr>
        <w:tc>
          <w:tcPr>
            <w:tcW w:w="700" w:type="dxa"/>
            <w:shd w:val="clear" w:color="auto" w:fill="auto"/>
            <w:vAlign w:val="bottom"/>
          </w:tcPr>
          <w:p w14:paraId="5B547F5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PO-9</w:t>
            </w:r>
          </w:p>
        </w:tc>
        <w:tc>
          <w:tcPr>
            <w:tcW w:w="639" w:type="dxa"/>
            <w:shd w:val="clear" w:color="auto" w:fill="auto"/>
            <w:vAlign w:val="bottom"/>
          </w:tcPr>
          <w:p w14:paraId="53A6059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2332768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61F9399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3122F99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A(0,8/10/0,3); </w:t>
            </w:r>
          </w:p>
        </w:tc>
        <w:tc>
          <w:tcPr>
            <w:tcW w:w="1418" w:type="dxa"/>
            <w:shd w:val="clear" w:color="auto" w:fill="auto"/>
            <w:vAlign w:val="bottom"/>
            <w:hideMark/>
          </w:tcPr>
          <w:p w14:paraId="25CE2EB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PC; A(AE, C, D);</w:t>
            </w:r>
          </w:p>
        </w:tc>
      </w:tr>
      <w:tr w:rsidR="00872692" w:rsidRPr="00353A20" w14:paraId="73AA253A" w14:textId="77777777" w:rsidTr="00872692">
        <w:trPr>
          <w:trHeight w:val="20"/>
        </w:trPr>
        <w:tc>
          <w:tcPr>
            <w:tcW w:w="700" w:type="dxa"/>
            <w:shd w:val="clear" w:color="auto" w:fill="auto"/>
            <w:vAlign w:val="bottom"/>
          </w:tcPr>
          <w:p w14:paraId="239C07A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RA-1</w:t>
            </w:r>
          </w:p>
        </w:tc>
        <w:tc>
          <w:tcPr>
            <w:tcW w:w="639" w:type="dxa"/>
            <w:shd w:val="clear" w:color="auto" w:fill="auto"/>
            <w:vAlign w:val="bottom"/>
          </w:tcPr>
          <w:p w14:paraId="33DF74C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1E8EE21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Na območju KD EŠD 18796  -  Tuji Grm - Gradišče Vrh zidu (režim: arheološko najdišče) se upošteva usmeritve za varovanje arheološke dediščine. V prvem varstvenem režimu arheološke dediščine ni dovoljeno postavljati novih objektov. Pred pripravo projekta za pridobivanje gradbenega dovoljenja oziroma pred gradnjo na arheološkem območju režim, je potrebno izvesti predhodne arheološke raziskave.</w:t>
            </w:r>
          </w:p>
        </w:tc>
        <w:tc>
          <w:tcPr>
            <w:tcW w:w="3686" w:type="dxa"/>
            <w:shd w:val="clear" w:color="auto" w:fill="auto"/>
            <w:vAlign w:val="bottom"/>
            <w:hideMark/>
          </w:tcPr>
          <w:p w14:paraId="6A8434E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6CEDF2E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PC; </w:t>
            </w:r>
          </w:p>
        </w:tc>
        <w:tc>
          <w:tcPr>
            <w:tcW w:w="1418" w:type="dxa"/>
            <w:shd w:val="clear" w:color="auto" w:fill="auto"/>
            <w:vAlign w:val="bottom"/>
            <w:hideMark/>
          </w:tcPr>
          <w:p w14:paraId="7F8D881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PC; </w:t>
            </w:r>
          </w:p>
        </w:tc>
      </w:tr>
      <w:tr w:rsidR="00872692" w:rsidRPr="00353A20" w14:paraId="72329549" w14:textId="77777777" w:rsidTr="00872692">
        <w:trPr>
          <w:trHeight w:val="20"/>
        </w:trPr>
        <w:tc>
          <w:tcPr>
            <w:tcW w:w="700" w:type="dxa"/>
            <w:shd w:val="clear" w:color="auto" w:fill="auto"/>
            <w:vAlign w:val="bottom"/>
          </w:tcPr>
          <w:p w14:paraId="61632AA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RA-10</w:t>
            </w:r>
          </w:p>
        </w:tc>
        <w:tc>
          <w:tcPr>
            <w:tcW w:w="639" w:type="dxa"/>
            <w:shd w:val="clear" w:color="auto" w:fill="auto"/>
            <w:vAlign w:val="bottom"/>
          </w:tcPr>
          <w:p w14:paraId="34689AB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2C03577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173F179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6A77FD6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PC; </w:t>
            </w:r>
          </w:p>
        </w:tc>
        <w:tc>
          <w:tcPr>
            <w:tcW w:w="1418" w:type="dxa"/>
            <w:shd w:val="clear" w:color="auto" w:fill="auto"/>
            <w:vAlign w:val="bottom"/>
            <w:hideMark/>
          </w:tcPr>
          <w:p w14:paraId="184034B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PC; </w:t>
            </w:r>
          </w:p>
        </w:tc>
      </w:tr>
      <w:tr w:rsidR="00872692" w:rsidRPr="00353A20" w14:paraId="64CDAEFC" w14:textId="77777777" w:rsidTr="00872692">
        <w:trPr>
          <w:trHeight w:val="20"/>
        </w:trPr>
        <w:tc>
          <w:tcPr>
            <w:tcW w:w="700" w:type="dxa"/>
            <w:shd w:val="clear" w:color="auto" w:fill="auto"/>
            <w:vAlign w:val="bottom"/>
          </w:tcPr>
          <w:p w14:paraId="1995FEB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RA-11</w:t>
            </w:r>
          </w:p>
        </w:tc>
        <w:tc>
          <w:tcPr>
            <w:tcW w:w="639" w:type="dxa"/>
            <w:shd w:val="clear" w:color="auto" w:fill="auto"/>
            <w:vAlign w:val="bottom"/>
          </w:tcPr>
          <w:p w14:paraId="2A5898C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23EADBC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Na območju KD EŠD 20072  -  Račica - Hiša Račica 7 (režim: dediščina) in KD EŠD 20071  -  Račica - Kašča pri hiši Račica 8 (režim: dediščina) se upošteva usmeritve za varovanje profane stavbne dediščine.</w:t>
            </w:r>
          </w:p>
        </w:tc>
        <w:tc>
          <w:tcPr>
            <w:tcW w:w="3686" w:type="dxa"/>
            <w:shd w:val="clear" w:color="auto" w:fill="auto"/>
            <w:vAlign w:val="bottom"/>
            <w:hideMark/>
          </w:tcPr>
          <w:p w14:paraId="03FDF29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4050D63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7836AE6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021243D8" w14:textId="77777777" w:rsidTr="00872692">
        <w:trPr>
          <w:trHeight w:val="20"/>
        </w:trPr>
        <w:tc>
          <w:tcPr>
            <w:tcW w:w="700" w:type="dxa"/>
            <w:shd w:val="clear" w:color="auto" w:fill="auto"/>
            <w:vAlign w:val="bottom"/>
          </w:tcPr>
          <w:p w14:paraId="41BEE64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RA-12</w:t>
            </w:r>
          </w:p>
        </w:tc>
        <w:tc>
          <w:tcPr>
            <w:tcW w:w="639" w:type="dxa"/>
            <w:shd w:val="clear" w:color="auto" w:fill="auto"/>
            <w:vAlign w:val="bottom"/>
          </w:tcPr>
          <w:p w14:paraId="5394AE0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09E5D90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51C4A7A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005FB88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PC; </w:t>
            </w:r>
          </w:p>
        </w:tc>
        <w:tc>
          <w:tcPr>
            <w:tcW w:w="1418" w:type="dxa"/>
            <w:shd w:val="clear" w:color="auto" w:fill="auto"/>
            <w:vAlign w:val="bottom"/>
            <w:hideMark/>
          </w:tcPr>
          <w:p w14:paraId="7336381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PC; </w:t>
            </w:r>
          </w:p>
        </w:tc>
      </w:tr>
      <w:tr w:rsidR="00872692" w:rsidRPr="00353A20" w14:paraId="0DEB8C7E" w14:textId="77777777" w:rsidTr="00872692">
        <w:trPr>
          <w:trHeight w:val="20"/>
        </w:trPr>
        <w:tc>
          <w:tcPr>
            <w:tcW w:w="700" w:type="dxa"/>
            <w:shd w:val="clear" w:color="auto" w:fill="auto"/>
            <w:vAlign w:val="bottom"/>
          </w:tcPr>
          <w:p w14:paraId="11C1589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RA-13</w:t>
            </w:r>
          </w:p>
        </w:tc>
        <w:tc>
          <w:tcPr>
            <w:tcW w:w="639" w:type="dxa"/>
            <w:shd w:val="clear" w:color="auto" w:fill="auto"/>
            <w:vAlign w:val="bottom"/>
          </w:tcPr>
          <w:p w14:paraId="417139C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2FC287B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54DD846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512DF04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6A6709B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A(AE, C, D);</w:t>
            </w:r>
          </w:p>
        </w:tc>
      </w:tr>
      <w:tr w:rsidR="00872692" w:rsidRPr="00353A20" w14:paraId="1861E9DD" w14:textId="77777777" w:rsidTr="00872692">
        <w:trPr>
          <w:trHeight w:val="20"/>
        </w:trPr>
        <w:tc>
          <w:tcPr>
            <w:tcW w:w="700" w:type="dxa"/>
            <w:shd w:val="clear" w:color="auto" w:fill="auto"/>
            <w:vAlign w:val="bottom"/>
          </w:tcPr>
          <w:p w14:paraId="2079724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RA-14</w:t>
            </w:r>
          </w:p>
        </w:tc>
        <w:tc>
          <w:tcPr>
            <w:tcW w:w="639" w:type="dxa"/>
            <w:shd w:val="clear" w:color="auto" w:fill="auto"/>
            <w:vAlign w:val="bottom"/>
          </w:tcPr>
          <w:p w14:paraId="6E22B41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4464829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5EF2D4C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24D92AF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3A52DFD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A(AE, C, D);</w:t>
            </w:r>
          </w:p>
        </w:tc>
      </w:tr>
      <w:tr w:rsidR="00872692" w:rsidRPr="00353A20" w14:paraId="4E7EDB36" w14:textId="77777777" w:rsidTr="00872692">
        <w:trPr>
          <w:trHeight w:val="20"/>
        </w:trPr>
        <w:tc>
          <w:tcPr>
            <w:tcW w:w="700" w:type="dxa"/>
            <w:shd w:val="clear" w:color="auto" w:fill="auto"/>
            <w:vAlign w:val="bottom"/>
          </w:tcPr>
          <w:p w14:paraId="7F5583F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lastRenderedPageBreak/>
              <w:t>RA-15</w:t>
            </w:r>
          </w:p>
        </w:tc>
        <w:tc>
          <w:tcPr>
            <w:tcW w:w="639" w:type="dxa"/>
            <w:shd w:val="clear" w:color="auto" w:fill="auto"/>
            <w:vAlign w:val="bottom"/>
          </w:tcPr>
          <w:p w14:paraId="0EB3D1C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23828FE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62D6C8D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64E39D9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0B22BB7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A(AE, C, D);</w:t>
            </w:r>
          </w:p>
        </w:tc>
      </w:tr>
      <w:tr w:rsidR="00872692" w:rsidRPr="00353A20" w14:paraId="10B2BB82" w14:textId="77777777" w:rsidTr="00872692">
        <w:trPr>
          <w:trHeight w:val="20"/>
        </w:trPr>
        <w:tc>
          <w:tcPr>
            <w:tcW w:w="700" w:type="dxa"/>
            <w:shd w:val="clear" w:color="auto" w:fill="auto"/>
            <w:vAlign w:val="bottom"/>
          </w:tcPr>
          <w:p w14:paraId="73AC80A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RA-16</w:t>
            </w:r>
          </w:p>
        </w:tc>
        <w:tc>
          <w:tcPr>
            <w:tcW w:w="639" w:type="dxa"/>
            <w:shd w:val="clear" w:color="auto" w:fill="auto"/>
            <w:vAlign w:val="bottom"/>
          </w:tcPr>
          <w:p w14:paraId="3BD179C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6E3A077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433DF65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3B21313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0369E63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369C01A8" w14:textId="77777777" w:rsidTr="00872692">
        <w:trPr>
          <w:trHeight w:val="20"/>
        </w:trPr>
        <w:tc>
          <w:tcPr>
            <w:tcW w:w="700" w:type="dxa"/>
            <w:shd w:val="clear" w:color="auto" w:fill="auto"/>
            <w:vAlign w:val="bottom"/>
          </w:tcPr>
          <w:p w14:paraId="33D01BA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RA-17</w:t>
            </w:r>
          </w:p>
        </w:tc>
        <w:tc>
          <w:tcPr>
            <w:tcW w:w="639" w:type="dxa"/>
            <w:shd w:val="clear" w:color="auto" w:fill="auto"/>
            <w:vAlign w:val="bottom"/>
          </w:tcPr>
          <w:p w14:paraId="51C2B78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3608982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02C1FAA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66B943B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A(0,6/10/0,3); </w:t>
            </w:r>
          </w:p>
        </w:tc>
        <w:tc>
          <w:tcPr>
            <w:tcW w:w="1418" w:type="dxa"/>
            <w:shd w:val="clear" w:color="auto" w:fill="auto"/>
            <w:vAlign w:val="bottom"/>
            <w:hideMark/>
          </w:tcPr>
          <w:p w14:paraId="6C66962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A(AE, D);</w:t>
            </w:r>
          </w:p>
        </w:tc>
      </w:tr>
      <w:tr w:rsidR="00872692" w:rsidRPr="00353A20" w14:paraId="6BE47A91" w14:textId="77777777" w:rsidTr="00872692">
        <w:trPr>
          <w:trHeight w:val="20"/>
        </w:trPr>
        <w:tc>
          <w:tcPr>
            <w:tcW w:w="700" w:type="dxa"/>
            <w:shd w:val="clear" w:color="auto" w:fill="auto"/>
            <w:vAlign w:val="bottom"/>
          </w:tcPr>
          <w:p w14:paraId="19F8649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RA-18</w:t>
            </w:r>
          </w:p>
        </w:tc>
        <w:tc>
          <w:tcPr>
            <w:tcW w:w="639" w:type="dxa"/>
            <w:shd w:val="clear" w:color="auto" w:fill="auto"/>
            <w:vAlign w:val="bottom"/>
          </w:tcPr>
          <w:p w14:paraId="6938F26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48B7BCD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4BD588F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59F4FA7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A(0,6/10/0,3); </w:t>
            </w:r>
          </w:p>
        </w:tc>
        <w:tc>
          <w:tcPr>
            <w:tcW w:w="1418" w:type="dxa"/>
            <w:shd w:val="clear" w:color="auto" w:fill="auto"/>
            <w:vAlign w:val="bottom"/>
            <w:hideMark/>
          </w:tcPr>
          <w:p w14:paraId="2638CB8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A(AE, D);</w:t>
            </w:r>
          </w:p>
        </w:tc>
      </w:tr>
      <w:tr w:rsidR="00872692" w:rsidRPr="00353A20" w14:paraId="03E7A66C" w14:textId="77777777" w:rsidTr="00872692">
        <w:trPr>
          <w:trHeight w:val="20"/>
        </w:trPr>
        <w:tc>
          <w:tcPr>
            <w:tcW w:w="700" w:type="dxa"/>
            <w:shd w:val="clear" w:color="auto" w:fill="auto"/>
            <w:vAlign w:val="bottom"/>
          </w:tcPr>
          <w:p w14:paraId="373EF0E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RA-19</w:t>
            </w:r>
          </w:p>
        </w:tc>
        <w:tc>
          <w:tcPr>
            <w:tcW w:w="639" w:type="dxa"/>
            <w:shd w:val="clear" w:color="auto" w:fill="auto"/>
            <w:vAlign w:val="bottom"/>
          </w:tcPr>
          <w:p w14:paraId="04ADB5C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17243D1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64473C2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1BDB2D2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A(0,6/10/0,3); </w:t>
            </w:r>
          </w:p>
        </w:tc>
        <w:tc>
          <w:tcPr>
            <w:tcW w:w="1418" w:type="dxa"/>
            <w:shd w:val="clear" w:color="auto" w:fill="auto"/>
            <w:vAlign w:val="bottom"/>
            <w:hideMark/>
          </w:tcPr>
          <w:p w14:paraId="42604FF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A(AE, C, D);</w:t>
            </w:r>
          </w:p>
        </w:tc>
      </w:tr>
      <w:tr w:rsidR="00872692" w:rsidRPr="00353A20" w14:paraId="554736AF" w14:textId="77777777" w:rsidTr="00872692">
        <w:trPr>
          <w:trHeight w:val="20"/>
        </w:trPr>
        <w:tc>
          <w:tcPr>
            <w:tcW w:w="700" w:type="dxa"/>
            <w:shd w:val="clear" w:color="auto" w:fill="auto"/>
            <w:vAlign w:val="bottom"/>
          </w:tcPr>
          <w:p w14:paraId="68E836D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RA-2</w:t>
            </w:r>
          </w:p>
        </w:tc>
        <w:tc>
          <w:tcPr>
            <w:tcW w:w="639" w:type="dxa"/>
            <w:shd w:val="clear" w:color="auto" w:fill="auto"/>
            <w:vAlign w:val="bottom"/>
          </w:tcPr>
          <w:p w14:paraId="2F8D3D3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587114C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05380FC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52C2498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A(0,6/10/0,3); </w:t>
            </w:r>
          </w:p>
        </w:tc>
        <w:tc>
          <w:tcPr>
            <w:tcW w:w="1418" w:type="dxa"/>
            <w:shd w:val="clear" w:color="auto" w:fill="auto"/>
            <w:vAlign w:val="bottom"/>
            <w:hideMark/>
          </w:tcPr>
          <w:p w14:paraId="028C23D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A(AE, D);</w:t>
            </w:r>
          </w:p>
        </w:tc>
      </w:tr>
      <w:tr w:rsidR="00872692" w:rsidRPr="00353A20" w14:paraId="35F209A3" w14:textId="77777777" w:rsidTr="00872692">
        <w:trPr>
          <w:trHeight w:val="20"/>
        </w:trPr>
        <w:tc>
          <w:tcPr>
            <w:tcW w:w="700" w:type="dxa"/>
            <w:shd w:val="clear" w:color="auto" w:fill="auto"/>
            <w:vAlign w:val="bottom"/>
          </w:tcPr>
          <w:p w14:paraId="2809BA0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RA-20, RA-21, RA-22</w:t>
            </w:r>
          </w:p>
        </w:tc>
        <w:tc>
          <w:tcPr>
            <w:tcW w:w="639" w:type="dxa"/>
            <w:shd w:val="clear" w:color="auto" w:fill="auto"/>
            <w:vAlign w:val="bottom"/>
          </w:tcPr>
          <w:p w14:paraId="1832A95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6A9624D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Na območju KD EŠD 18796 (A1, 3)  -  Tuji Grm - Gradišče Vrh zidu (režim: arheološko najdišče) se upošteva usmeritve za varovanje arheološke dediščine. Del EUP se nahaja  v območju NVLP 8060 Štangarski potok, kjer se upošteva usmeritve za varstvo hidrološke in ekosistemske naravne vrednote.</w:t>
            </w:r>
          </w:p>
        </w:tc>
        <w:tc>
          <w:tcPr>
            <w:tcW w:w="3686" w:type="dxa"/>
            <w:shd w:val="clear" w:color="auto" w:fill="auto"/>
            <w:vAlign w:val="bottom"/>
            <w:hideMark/>
          </w:tcPr>
          <w:p w14:paraId="1D0F866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77A4B9E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VC; PC; K2; K1; G; </w:t>
            </w:r>
          </w:p>
        </w:tc>
        <w:tc>
          <w:tcPr>
            <w:tcW w:w="1418" w:type="dxa"/>
            <w:shd w:val="clear" w:color="auto" w:fill="auto"/>
            <w:vAlign w:val="bottom"/>
            <w:hideMark/>
          </w:tcPr>
          <w:p w14:paraId="057D60A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VC; PC; K2; K1; G; </w:t>
            </w:r>
          </w:p>
        </w:tc>
      </w:tr>
      <w:tr w:rsidR="00872692" w:rsidRPr="00353A20" w14:paraId="1FF05B05" w14:textId="77777777" w:rsidTr="00872692">
        <w:trPr>
          <w:trHeight w:val="20"/>
        </w:trPr>
        <w:tc>
          <w:tcPr>
            <w:tcW w:w="700" w:type="dxa"/>
            <w:shd w:val="clear" w:color="auto" w:fill="auto"/>
            <w:vAlign w:val="bottom"/>
          </w:tcPr>
          <w:p w14:paraId="21688EA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RA-3</w:t>
            </w:r>
          </w:p>
        </w:tc>
        <w:tc>
          <w:tcPr>
            <w:tcW w:w="639" w:type="dxa"/>
            <w:shd w:val="clear" w:color="auto" w:fill="auto"/>
            <w:vAlign w:val="bottom"/>
          </w:tcPr>
          <w:p w14:paraId="4336623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1863540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359BDEF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37C5BA0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A(0,6/10/0,3); </w:t>
            </w:r>
          </w:p>
        </w:tc>
        <w:tc>
          <w:tcPr>
            <w:tcW w:w="1418" w:type="dxa"/>
            <w:shd w:val="clear" w:color="auto" w:fill="auto"/>
            <w:vAlign w:val="bottom"/>
            <w:hideMark/>
          </w:tcPr>
          <w:p w14:paraId="377F0BB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A(AE, D); </w:t>
            </w:r>
          </w:p>
        </w:tc>
      </w:tr>
      <w:tr w:rsidR="00872692" w:rsidRPr="00353A20" w14:paraId="5BA5F096" w14:textId="77777777" w:rsidTr="00872692">
        <w:trPr>
          <w:trHeight w:val="20"/>
        </w:trPr>
        <w:tc>
          <w:tcPr>
            <w:tcW w:w="700" w:type="dxa"/>
            <w:shd w:val="clear" w:color="auto" w:fill="auto"/>
            <w:vAlign w:val="bottom"/>
          </w:tcPr>
          <w:p w14:paraId="62E0A0D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RA-4</w:t>
            </w:r>
          </w:p>
        </w:tc>
        <w:tc>
          <w:tcPr>
            <w:tcW w:w="639" w:type="dxa"/>
            <w:shd w:val="clear" w:color="auto" w:fill="auto"/>
            <w:vAlign w:val="bottom"/>
          </w:tcPr>
          <w:p w14:paraId="5E88142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2579FC2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53CB31C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3542197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A(0,6/10/0,3); </w:t>
            </w:r>
          </w:p>
        </w:tc>
        <w:tc>
          <w:tcPr>
            <w:tcW w:w="1418" w:type="dxa"/>
            <w:shd w:val="clear" w:color="auto" w:fill="auto"/>
            <w:vAlign w:val="bottom"/>
            <w:hideMark/>
          </w:tcPr>
          <w:p w14:paraId="43D84A4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A(AE, D);</w:t>
            </w:r>
          </w:p>
        </w:tc>
      </w:tr>
      <w:tr w:rsidR="00872692" w:rsidRPr="00353A20" w14:paraId="5EA33D6A" w14:textId="77777777" w:rsidTr="00872692">
        <w:trPr>
          <w:trHeight w:val="20"/>
        </w:trPr>
        <w:tc>
          <w:tcPr>
            <w:tcW w:w="700" w:type="dxa"/>
            <w:shd w:val="clear" w:color="auto" w:fill="auto"/>
            <w:vAlign w:val="bottom"/>
          </w:tcPr>
          <w:p w14:paraId="080B9B3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RA-5</w:t>
            </w:r>
          </w:p>
        </w:tc>
        <w:tc>
          <w:tcPr>
            <w:tcW w:w="639" w:type="dxa"/>
            <w:shd w:val="clear" w:color="auto" w:fill="auto"/>
            <w:vAlign w:val="bottom"/>
          </w:tcPr>
          <w:p w14:paraId="404D3B1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6DE15D4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79C3C71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66BA22B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A(0,6/10/0,3); </w:t>
            </w:r>
          </w:p>
        </w:tc>
        <w:tc>
          <w:tcPr>
            <w:tcW w:w="1418" w:type="dxa"/>
            <w:shd w:val="clear" w:color="auto" w:fill="auto"/>
            <w:vAlign w:val="bottom"/>
            <w:hideMark/>
          </w:tcPr>
          <w:p w14:paraId="0DD27A1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A(AE, D);</w:t>
            </w:r>
          </w:p>
        </w:tc>
      </w:tr>
      <w:tr w:rsidR="00872692" w:rsidRPr="00353A20" w14:paraId="7836FB19" w14:textId="77777777" w:rsidTr="00872692">
        <w:trPr>
          <w:trHeight w:val="20"/>
        </w:trPr>
        <w:tc>
          <w:tcPr>
            <w:tcW w:w="700" w:type="dxa"/>
            <w:shd w:val="clear" w:color="auto" w:fill="auto"/>
            <w:vAlign w:val="bottom"/>
          </w:tcPr>
          <w:p w14:paraId="3778030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RA-6</w:t>
            </w:r>
          </w:p>
        </w:tc>
        <w:tc>
          <w:tcPr>
            <w:tcW w:w="639" w:type="dxa"/>
            <w:shd w:val="clear" w:color="auto" w:fill="auto"/>
            <w:vAlign w:val="bottom"/>
          </w:tcPr>
          <w:p w14:paraId="1218A5C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569D217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65194EA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16EA817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A(0,6/10/0,3); PC; </w:t>
            </w:r>
          </w:p>
        </w:tc>
        <w:tc>
          <w:tcPr>
            <w:tcW w:w="1418" w:type="dxa"/>
            <w:shd w:val="clear" w:color="auto" w:fill="auto"/>
            <w:vAlign w:val="bottom"/>
            <w:hideMark/>
          </w:tcPr>
          <w:p w14:paraId="3D76235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PC; </w:t>
            </w:r>
          </w:p>
        </w:tc>
      </w:tr>
      <w:tr w:rsidR="00872692" w:rsidRPr="00353A20" w14:paraId="4EB23CEE" w14:textId="77777777" w:rsidTr="00872692">
        <w:trPr>
          <w:trHeight w:val="20"/>
        </w:trPr>
        <w:tc>
          <w:tcPr>
            <w:tcW w:w="700" w:type="dxa"/>
            <w:shd w:val="clear" w:color="auto" w:fill="auto"/>
            <w:vAlign w:val="bottom"/>
          </w:tcPr>
          <w:p w14:paraId="704BF24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RA-7</w:t>
            </w:r>
          </w:p>
        </w:tc>
        <w:tc>
          <w:tcPr>
            <w:tcW w:w="639" w:type="dxa"/>
            <w:shd w:val="clear" w:color="auto" w:fill="auto"/>
            <w:vAlign w:val="bottom"/>
          </w:tcPr>
          <w:p w14:paraId="2C99915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1A69757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5ACC65A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6E6437B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15BB54D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A(AE, C, D);</w:t>
            </w:r>
          </w:p>
        </w:tc>
      </w:tr>
      <w:tr w:rsidR="00872692" w:rsidRPr="00353A20" w14:paraId="511DAF9C" w14:textId="77777777" w:rsidTr="00872692">
        <w:trPr>
          <w:trHeight w:val="20"/>
        </w:trPr>
        <w:tc>
          <w:tcPr>
            <w:tcW w:w="700" w:type="dxa"/>
            <w:shd w:val="clear" w:color="auto" w:fill="auto"/>
            <w:vAlign w:val="bottom"/>
          </w:tcPr>
          <w:p w14:paraId="26D8503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RA-8</w:t>
            </w:r>
          </w:p>
        </w:tc>
        <w:tc>
          <w:tcPr>
            <w:tcW w:w="639" w:type="dxa"/>
            <w:shd w:val="clear" w:color="auto" w:fill="auto"/>
            <w:vAlign w:val="bottom"/>
          </w:tcPr>
          <w:p w14:paraId="538A8BC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0521087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5F4DA4E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40BC013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A(0,6/10/0,3); PC; </w:t>
            </w:r>
          </w:p>
        </w:tc>
        <w:tc>
          <w:tcPr>
            <w:tcW w:w="1418" w:type="dxa"/>
            <w:shd w:val="clear" w:color="auto" w:fill="auto"/>
            <w:vAlign w:val="bottom"/>
            <w:hideMark/>
          </w:tcPr>
          <w:p w14:paraId="0786956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PC; </w:t>
            </w:r>
          </w:p>
        </w:tc>
      </w:tr>
      <w:tr w:rsidR="00872692" w:rsidRPr="00353A20" w14:paraId="42F3521C" w14:textId="77777777" w:rsidTr="00872692">
        <w:trPr>
          <w:trHeight w:val="20"/>
        </w:trPr>
        <w:tc>
          <w:tcPr>
            <w:tcW w:w="700" w:type="dxa"/>
            <w:shd w:val="clear" w:color="auto" w:fill="auto"/>
            <w:vAlign w:val="bottom"/>
          </w:tcPr>
          <w:p w14:paraId="7AE6D9C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RA-9</w:t>
            </w:r>
          </w:p>
        </w:tc>
        <w:tc>
          <w:tcPr>
            <w:tcW w:w="639" w:type="dxa"/>
            <w:shd w:val="clear" w:color="auto" w:fill="auto"/>
            <w:vAlign w:val="bottom"/>
          </w:tcPr>
          <w:p w14:paraId="053E570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439E75F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311FB82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28E897F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PC; </w:t>
            </w:r>
          </w:p>
        </w:tc>
        <w:tc>
          <w:tcPr>
            <w:tcW w:w="1418" w:type="dxa"/>
            <w:shd w:val="clear" w:color="auto" w:fill="auto"/>
            <w:vAlign w:val="bottom"/>
            <w:hideMark/>
          </w:tcPr>
          <w:p w14:paraId="7E19E85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PC; </w:t>
            </w:r>
          </w:p>
        </w:tc>
      </w:tr>
      <w:tr w:rsidR="00872692" w:rsidRPr="00353A20" w14:paraId="23F8383C" w14:textId="77777777" w:rsidTr="00872692">
        <w:trPr>
          <w:trHeight w:val="20"/>
        </w:trPr>
        <w:tc>
          <w:tcPr>
            <w:tcW w:w="700" w:type="dxa"/>
            <w:shd w:val="clear" w:color="auto" w:fill="auto"/>
            <w:vAlign w:val="bottom"/>
          </w:tcPr>
          <w:p w14:paraId="0BA1C36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ŠE-1</w:t>
            </w:r>
          </w:p>
        </w:tc>
        <w:tc>
          <w:tcPr>
            <w:tcW w:w="639" w:type="dxa"/>
            <w:shd w:val="clear" w:color="auto" w:fill="auto"/>
            <w:vAlign w:val="bottom"/>
          </w:tcPr>
          <w:p w14:paraId="57D322D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DLN</w:t>
            </w:r>
          </w:p>
        </w:tc>
        <w:tc>
          <w:tcPr>
            <w:tcW w:w="6032" w:type="dxa"/>
            <w:shd w:val="clear" w:color="auto" w:fill="auto"/>
            <w:vAlign w:val="bottom"/>
            <w:hideMark/>
          </w:tcPr>
          <w:p w14:paraId="59EC375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Usmeritve za pripravo OPPN so podane tudi v prilogi 2.</w:t>
            </w:r>
          </w:p>
        </w:tc>
        <w:tc>
          <w:tcPr>
            <w:tcW w:w="3686" w:type="dxa"/>
            <w:shd w:val="clear" w:color="auto" w:fill="auto"/>
            <w:vAlign w:val="bottom"/>
            <w:hideMark/>
          </w:tcPr>
          <w:p w14:paraId="56140F5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5A9E98A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LN; K2; K1; G; S(0,5/10/0,3); </w:t>
            </w:r>
          </w:p>
        </w:tc>
        <w:tc>
          <w:tcPr>
            <w:tcW w:w="1418" w:type="dxa"/>
            <w:shd w:val="clear" w:color="auto" w:fill="auto"/>
            <w:vAlign w:val="bottom"/>
            <w:hideMark/>
          </w:tcPr>
          <w:p w14:paraId="115278F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LN; K2; K1; G; K2; S(AE, D); </w:t>
            </w:r>
          </w:p>
        </w:tc>
      </w:tr>
      <w:tr w:rsidR="00872692" w:rsidRPr="00353A20" w14:paraId="1D3826C1" w14:textId="77777777" w:rsidTr="00872692">
        <w:trPr>
          <w:trHeight w:val="20"/>
        </w:trPr>
        <w:tc>
          <w:tcPr>
            <w:tcW w:w="700" w:type="dxa"/>
            <w:shd w:val="clear" w:color="auto" w:fill="auto"/>
            <w:vAlign w:val="bottom"/>
          </w:tcPr>
          <w:p w14:paraId="049223B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ŠE-2</w:t>
            </w:r>
          </w:p>
        </w:tc>
        <w:tc>
          <w:tcPr>
            <w:tcW w:w="639" w:type="dxa"/>
            <w:shd w:val="clear" w:color="auto" w:fill="auto"/>
            <w:vAlign w:val="bottom"/>
          </w:tcPr>
          <w:p w14:paraId="7571467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DLN</w:t>
            </w:r>
          </w:p>
        </w:tc>
        <w:tc>
          <w:tcPr>
            <w:tcW w:w="6032" w:type="dxa"/>
            <w:shd w:val="clear" w:color="auto" w:fill="auto"/>
            <w:vAlign w:val="bottom"/>
            <w:hideMark/>
          </w:tcPr>
          <w:p w14:paraId="15A8863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Usmeritve za pripravo OPPN so podane tudi v prilogi 2.</w:t>
            </w:r>
          </w:p>
        </w:tc>
        <w:tc>
          <w:tcPr>
            <w:tcW w:w="3686" w:type="dxa"/>
            <w:shd w:val="clear" w:color="auto" w:fill="auto"/>
            <w:vAlign w:val="bottom"/>
            <w:hideMark/>
          </w:tcPr>
          <w:p w14:paraId="7D32B1B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1CD7C3D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K2; </w:t>
            </w:r>
          </w:p>
        </w:tc>
        <w:tc>
          <w:tcPr>
            <w:tcW w:w="1418" w:type="dxa"/>
            <w:shd w:val="clear" w:color="auto" w:fill="auto"/>
            <w:vAlign w:val="bottom"/>
            <w:hideMark/>
          </w:tcPr>
          <w:p w14:paraId="1C8108B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K2; </w:t>
            </w:r>
          </w:p>
        </w:tc>
      </w:tr>
      <w:tr w:rsidR="00872692" w:rsidRPr="00353A20" w14:paraId="43A80EE6" w14:textId="77777777" w:rsidTr="00872692">
        <w:trPr>
          <w:trHeight w:val="20"/>
        </w:trPr>
        <w:tc>
          <w:tcPr>
            <w:tcW w:w="700" w:type="dxa"/>
            <w:shd w:val="clear" w:color="auto" w:fill="auto"/>
            <w:vAlign w:val="bottom"/>
          </w:tcPr>
          <w:p w14:paraId="0E337E8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ŠM-1</w:t>
            </w:r>
          </w:p>
        </w:tc>
        <w:tc>
          <w:tcPr>
            <w:tcW w:w="639" w:type="dxa"/>
            <w:shd w:val="clear" w:color="auto" w:fill="auto"/>
            <w:vAlign w:val="bottom"/>
          </w:tcPr>
          <w:p w14:paraId="6889AE4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04F08EB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1BA0256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69C6A95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w:t>
            </w: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(0,6/15/0,4); </w:t>
            </w:r>
          </w:p>
        </w:tc>
        <w:tc>
          <w:tcPr>
            <w:tcW w:w="1418" w:type="dxa"/>
            <w:shd w:val="clear" w:color="auto" w:fill="auto"/>
            <w:vAlign w:val="bottom"/>
            <w:hideMark/>
          </w:tcPr>
          <w:p w14:paraId="055C5EA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w:t>
            </w: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(AE, C, D); </w:t>
            </w:r>
          </w:p>
        </w:tc>
      </w:tr>
      <w:tr w:rsidR="00872692" w:rsidRPr="00353A20" w14:paraId="2A967B89" w14:textId="77777777" w:rsidTr="00872692">
        <w:trPr>
          <w:trHeight w:val="20"/>
        </w:trPr>
        <w:tc>
          <w:tcPr>
            <w:tcW w:w="700" w:type="dxa"/>
            <w:shd w:val="clear" w:color="auto" w:fill="auto"/>
            <w:vAlign w:val="bottom"/>
          </w:tcPr>
          <w:p w14:paraId="21506C6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ŠM-10</w:t>
            </w:r>
          </w:p>
        </w:tc>
        <w:tc>
          <w:tcPr>
            <w:tcW w:w="639" w:type="dxa"/>
            <w:shd w:val="clear" w:color="auto" w:fill="auto"/>
            <w:vAlign w:val="bottom"/>
          </w:tcPr>
          <w:p w14:paraId="255BF6B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541402D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1EBE262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46.190 </w:t>
            </w:r>
            <w:proofErr w:type="spellStart"/>
            <w:r w:rsidRPr="00353A20">
              <w:rPr>
                <w:rFonts w:ascii="Arial Narrow" w:hAnsi="Arial Narrow" w:cs="Calibri"/>
                <w:sz w:val="18"/>
                <w:szCs w:val="18"/>
              </w:rPr>
              <w:t>Nespecializirano</w:t>
            </w:r>
            <w:proofErr w:type="spellEnd"/>
            <w:r w:rsidRPr="00353A20">
              <w:rPr>
                <w:rFonts w:ascii="Arial Narrow" w:hAnsi="Arial Narrow" w:cs="Calibri"/>
                <w:sz w:val="18"/>
                <w:szCs w:val="18"/>
              </w:rPr>
              <w:t xml:space="preserve"> posredništvo pri prodaji raznovrstnih izdelkov</w:t>
            </w:r>
          </w:p>
        </w:tc>
        <w:tc>
          <w:tcPr>
            <w:tcW w:w="1417" w:type="dxa"/>
            <w:shd w:val="clear" w:color="auto" w:fill="auto"/>
            <w:vAlign w:val="bottom"/>
            <w:hideMark/>
          </w:tcPr>
          <w:p w14:paraId="7FCAB8E0"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SSn</w:t>
            </w:r>
            <w:proofErr w:type="spellEnd"/>
            <w:r w:rsidRPr="00353A20">
              <w:rPr>
                <w:rFonts w:ascii="Arial Narrow" w:hAnsi="Arial Narrow" w:cs="Calibri"/>
                <w:sz w:val="18"/>
                <w:szCs w:val="18"/>
              </w:rPr>
              <w:t xml:space="preserve">(0,7/10/0,3); PC; </w:t>
            </w:r>
          </w:p>
        </w:tc>
        <w:tc>
          <w:tcPr>
            <w:tcW w:w="1418" w:type="dxa"/>
            <w:shd w:val="clear" w:color="auto" w:fill="auto"/>
            <w:vAlign w:val="bottom"/>
            <w:hideMark/>
          </w:tcPr>
          <w:p w14:paraId="1F235C3E"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SSn</w:t>
            </w:r>
            <w:proofErr w:type="spellEnd"/>
            <w:r w:rsidRPr="00353A20">
              <w:rPr>
                <w:rFonts w:ascii="Arial Narrow" w:hAnsi="Arial Narrow" w:cs="Calibri"/>
                <w:sz w:val="18"/>
                <w:szCs w:val="18"/>
              </w:rPr>
              <w:t xml:space="preserve">(BE); PC; </w:t>
            </w:r>
          </w:p>
        </w:tc>
      </w:tr>
      <w:tr w:rsidR="00872692" w:rsidRPr="00353A20" w14:paraId="5F50EF7C" w14:textId="77777777" w:rsidTr="00872692">
        <w:trPr>
          <w:trHeight w:val="20"/>
        </w:trPr>
        <w:tc>
          <w:tcPr>
            <w:tcW w:w="700" w:type="dxa"/>
            <w:shd w:val="clear" w:color="auto" w:fill="auto"/>
            <w:vAlign w:val="bottom"/>
          </w:tcPr>
          <w:p w14:paraId="6A0DF56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ŠM-100</w:t>
            </w:r>
          </w:p>
        </w:tc>
        <w:tc>
          <w:tcPr>
            <w:tcW w:w="639" w:type="dxa"/>
            <w:shd w:val="clear" w:color="auto" w:fill="auto"/>
            <w:vAlign w:val="bottom"/>
          </w:tcPr>
          <w:p w14:paraId="348C914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0FAE9D0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38CBB50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79ED3F1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A(0,6/10/0,3); </w:t>
            </w:r>
          </w:p>
        </w:tc>
        <w:tc>
          <w:tcPr>
            <w:tcW w:w="1418" w:type="dxa"/>
            <w:shd w:val="clear" w:color="auto" w:fill="auto"/>
            <w:vAlign w:val="bottom"/>
            <w:hideMark/>
          </w:tcPr>
          <w:p w14:paraId="1D9B066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A(AE, D);</w:t>
            </w:r>
          </w:p>
        </w:tc>
      </w:tr>
      <w:tr w:rsidR="00872692" w:rsidRPr="00353A20" w14:paraId="37785B28" w14:textId="77777777" w:rsidTr="00872692">
        <w:trPr>
          <w:trHeight w:val="20"/>
        </w:trPr>
        <w:tc>
          <w:tcPr>
            <w:tcW w:w="700" w:type="dxa"/>
            <w:shd w:val="clear" w:color="auto" w:fill="auto"/>
            <w:vAlign w:val="bottom"/>
          </w:tcPr>
          <w:p w14:paraId="3F005AF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ŠM-101, ŠM-102, ŠM-103</w:t>
            </w:r>
          </w:p>
        </w:tc>
        <w:tc>
          <w:tcPr>
            <w:tcW w:w="639" w:type="dxa"/>
            <w:shd w:val="clear" w:color="auto" w:fill="auto"/>
            <w:vAlign w:val="bottom"/>
          </w:tcPr>
          <w:p w14:paraId="0BAF67D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632E707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Na območju KD EŠD 20065  -  Šmartno pri Litiji - Razvaline gradu Slatna (režim: dediščina in vplivno območje) se upošteva usmeritve za varovanje profane stavbne dediščine in kulturne krajine. Na območju KD EŠD 19950 (A1)  -  Mala Kostrevnica - Prazgodovinsko grobišče </w:t>
            </w:r>
            <w:proofErr w:type="spellStart"/>
            <w:r w:rsidRPr="00353A20">
              <w:rPr>
                <w:rFonts w:ascii="Arial Narrow" w:hAnsi="Arial Narrow" w:cs="Calibri"/>
                <w:sz w:val="18"/>
                <w:szCs w:val="18"/>
              </w:rPr>
              <w:t>Kajetov</w:t>
            </w:r>
            <w:proofErr w:type="spellEnd"/>
            <w:r w:rsidRPr="00353A20">
              <w:rPr>
                <w:rFonts w:ascii="Arial Narrow" w:hAnsi="Arial Narrow" w:cs="Calibri"/>
                <w:sz w:val="18"/>
                <w:szCs w:val="18"/>
              </w:rPr>
              <w:t xml:space="preserve"> Laz (režim: arheološko najdišče) se upošteva usmeritve za varovanje arheološke dediščine. Na območju EUP se nahaja NVLP 7638 Šmartno pri Litiji - bukev pri </w:t>
            </w:r>
            <w:proofErr w:type="spellStart"/>
            <w:r w:rsidRPr="00353A20">
              <w:rPr>
                <w:rFonts w:ascii="Arial Narrow" w:hAnsi="Arial Narrow" w:cs="Calibri"/>
                <w:sz w:val="18"/>
                <w:szCs w:val="18"/>
              </w:rPr>
              <w:t>Regaliju</w:t>
            </w:r>
            <w:proofErr w:type="spellEnd"/>
            <w:r w:rsidRPr="00353A20">
              <w:rPr>
                <w:rFonts w:ascii="Arial Narrow" w:hAnsi="Arial Narrow" w:cs="Calibri"/>
                <w:sz w:val="18"/>
                <w:szCs w:val="18"/>
              </w:rPr>
              <w:t xml:space="preserve">. Na območju KD EŠD 19949  (A1, 2)  -  Mala Kostrevnica - Prazgodovinsko grobišče </w:t>
            </w:r>
            <w:proofErr w:type="spellStart"/>
            <w:r w:rsidRPr="00353A20">
              <w:rPr>
                <w:rFonts w:ascii="Arial Narrow" w:hAnsi="Arial Narrow" w:cs="Calibri"/>
                <w:sz w:val="18"/>
                <w:szCs w:val="18"/>
              </w:rPr>
              <w:t>Teroh</w:t>
            </w:r>
            <w:proofErr w:type="spellEnd"/>
            <w:r w:rsidRPr="00353A20">
              <w:rPr>
                <w:rFonts w:ascii="Arial Narrow" w:hAnsi="Arial Narrow" w:cs="Calibri"/>
                <w:sz w:val="18"/>
                <w:szCs w:val="18"/>
              </w:rPr>
              <w:t xml:space="preserve"> (režim: arheološko najdišče) se upošteva usmeritve za varovanje arheološke dediščine. Del EUP se nahaja v območju EPO 37300 Zgornja Jablanica in v območju Nature 2000 </w:t>
            </w:r>
            <w:proofErr w:type="spellStart"/>
            <w:r w:rsidRPr="00353A20">
              <w:rPr>
                <w:rFonts w:ascii="Arial Narrow" w:hAnsi="Arial Narrow" w:cs="Calibri"/>
                <w:sz w:val="18"/>
                <w:szCs w:val="18"/>
              </w:rPr>
              <w:t>pSCI</w:t>
            </w:r>
            <w:proofErr w:type="spellEnd"/>
            <w:r w:rsidRPr="00353A20">
              <w:rPr>
                <w:rFonts w:ascii="Arial Narrow" w:hAnsi="Arial Narrow" w:cs="Calibri"/>
                <w:sz w:val="18"/>
                <w:szCs w:val="18"/>
              </w:rPr>
              <w:t xml:space="preserve"> SI3000184 Zgornja Jablanica. Na območju KD EŠD 19947 (A1)  -  Mala Kostrevnica - Grobišče na severnem pobočju Perovškovega hriba (režim: arheološko najdišče) se upošteva usmeritve za varovanje arheološke dediščine.</w:t>
            </w:r>
          </w:p>
        </w:tc>
        <w:tc>
          <w:tcPr>
            <w:tcW w:w="3686" w:type="dxa"/>
            <w:shd w:val="clear" w:color="auto" w:fill="auto"/>
            <w:vAlign w:val="bottom"/>
            <w:hideMark/>
          </w:tcPr>
          <w:p w14:paraId="079DD0F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4C6642A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K2; PC; PO; VC; K1; G; </w:t>
            </w:r>
          </w:p>
        </w:tc>
        <w:tc>
          <w:tcPr>
            <w:tcW w:w="1418" w:type="dxa"/>
            <w:shd w:val="clear" w:color="auto" w:fill="auto"/>
            <w:vAlign w:val="bottom"/>
            <w:hideMark/>
          </w:tcPr>
          <w:p w14:paraId="0A1735D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K2; PC; PO; VC; K1; G; </w:t>
            </w:r>
          </w:p>
        </w:tc>
      </w:tr>
      <w:tr w:rsidR="00872692" w:rsidRPr="00353A20" w14:paraId="6EFDD88D" w14:textId="77777777" w:rsidTr="00872692">
        <w:trPr>
          <w:trHeight w:val="20"/>
        </w:trPr>
        <w:tc>
          <w:tcPr>
            <w:tcW w:w="700" w:type="dxa"/>
            <w:shd w:val="clear" w:color="auto" w:fill="auto"/>
            <w:vAlign w:val="bottom"/>
          </w:tcPr>
          <w:p w14:paraId="1F4DEB4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lastRenderedPageBreak/>
              <w:t>ŠM-104</w:t>
            </w:r>
          </w:p>
        </w:tc>
        <w:tc>
          <w:tcPr>
            <w:tcW w:w="639" w:type="dxa"/>
            <w:shd w:val="clear" w:color="auto" w:fill="auto"/>
            <w:vAlign w:val="bottom"/>
          </w:tcPr>
          <w:p w14:paraId="0B47727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4EFEDBC7" w14:textId="2B1D549F"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Na območju KD EŠD 19948 (A2)  -  Mala Kostrevnica - Grobišče na južnem pobočju Perovškovega hriba (režim: arheološko najdišče) se upošteva usmeritve za varovanje arheološke dediščine. Na območju KD EŠD 19947 (A1)  -  Mala Kostrevnica - Grobišče na severnem pobočju Perovškovega hriba (režim: arheološko najdišče) se upošteva usmeritve za varovanje arheološke dediščine. V EUP je na zemljišču št. 199/1, k.</w:t>
            </w:r>
            <w:r w:rsidR="00FB0876">
              <w:rPr>
                <w:rFonts w:ascii="Arial Narrow" w:hAnsi="Arial Narrow" w:cs="Calibri"/>
                <w:sz w:val="18"/>
                <w:szCs w:val="18"/>
              </w:rPr>
              <w:t xml:space="preserve"> </w:t>
            </w:r>
            <w:r w:rsidRPr="00353A20">
              <w:rPr>
                <w:rFonts w:ascii="Arial Narrow" w:hAnsi="Arial Narrow" w:cs="Calibri"/>
                <w:sz w:val="18"/>
                <w:szCs w:val="18"/>
              </w:rPr>
              <w:t>o. Šmartno  dovoljeno postaviti oboro za rejo divjadi v skladu z Zakonom o gozdovih (Uradni list RS, št. 30/93, 13/98 – odločba US, 56/99 – ZON, 67/02, 110/02 – ZGO-1,115/06, 110/07).</w:t>
            </w:r>
          </w:p>
        </w:tc>
        <w:tc>
          <w:tcPr>
            <w:tcW w:w="3686" w:type="dxa"/>
            <w:shd w:val="clear" w:color="auto" w:fill="auto"/>
            <w:vAlign w:val="bottom"/>
            <w:hideMark/>
          </w:tcPr>
          <w:p w14:paraId="2242430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63112B7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K2; G; </w:t>
            </w:r>
          </w:p>
        </w:tc>
        <w:tc>
          <w:tcPr>
            <w:tcW w:w="1418" w:type="dxa"/>
            <w:shd w:val="clear" w:color="auto" w:fill="auto"/>
            <w:vAlign w:val="bottom"/>
            <w:hideMark/>
          </w:tcPr>
          <w:p w14:paraId="24BC831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K2; G; </w:t>
            </w:r>
          </w:p>
        </w:tc>
      </w:tr>
      <w:tr w:rsidR="00872692" w:rsidRPr="00353A20" w14:paraId="462E536D" w14:textId="77777777" w:rsidTr="00872692">
        <w:trPr>
          <w:trHeight w:val="20"/>
        </w:trPr>
        <w:tc>
          <w:tcPr>
            <w:tcW w:w="700" w:type="dxa"/>
            <w:shd w:val="clear" w:color="auto" w:fill="auto"/>
            <w:vAlign w:val="bottom"/>
          </w:tcPr>
          <w:p w14:paraId="1B69993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ŠM-105</w:t>
            </w:r>
          </w:p>
        </w:tc>
        <w:tc>
          <w:tcPr>
            <w:tcW w:w="639" w:type="dxa"/>
            <w:shd w:val="clear" w:color="auto" w:fill="auto"/>
            <w:vAlign w:val="bottom"/>
          </w:tcPr>
          <w:p w14:paraId="3D271CA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20833EC9" w14:textId="1F441DE6"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Na območju naravne vrednote NVDP 4292 - Zavrstnik nahajališče fosilov 1 in NVLP 4293 -Zavrstnik nahajališče fosilov 2 se upoštevajo usmeritve za varstvo geološke naravne vrednote;   na območju NVLP 8061 Reka je potrebno upoštevati usmeritve za varstvo hidrološke in ekosistemske naravne vrednote; na območju NVLP 7639 Šmartno pri Litiji  - jelka pri Grmačah potrebno upoštevati usmeritve za varstvo drevesne  naravne vrednote; v EUP</w:t>
            </w:r>
            <w:r w:rsidR="00FB0876">
              <w:rPr>
                <w:rFonts w:ascii="Arial Narrow" w:hAnsi="Arial Narrow" w:cs="Calibri"/>
                <w:sz w:val="18"/>
                <w:szCs w:val="18"/>
              </w:rPr>
              <w:t xml:space="preserve"> </w:t>
            </w:r>
            <w:r w:rsidRPr="00353A20">
              <w:rPr>
                <w:rFonts w:ascii="Arial Narrow" w:hAnsi="Arial Narrow" w:cs="Calibri"/>
                <w:sz w:val="18"/>
                <w:szCs w:val="18"/>
              </w:rPr>
              <w:t>se nahaja območje KD 19960 (A3) - Zavrstnik - arheološko območje  Tičnica (upoštevajo se usmeritve za varovanje arheološke dediščine). EUP se nahaja v območju naravne vrednote NVLP 892 Pasja ulica; na območju NVLP 892 Pasja ulica je potrebno upoštevati usmeritve za varstvo površinske geomorfološke naravne vrednote ter hidrološke in ekosistemske naravne vrednote. Ob morebitni rekonstrukciji in širitvi ceste naj se v največji možni meri ohranja obrežna vegetacija. Cest naj se ne osvetljuje, razen v kolikor je to nujno zaradi prometne varnosti.</w:t>
            </w:r>
          </w:p>
        </w:tc>
        <w:tc>
          <w:tcPr>
            <w:tcW w:w="3686" w:type="dxa"/>
            <w:shd w:val="clear" w:color="auto" w:fill="auto"/>
            <w:vAlign w:val="bottom"/>
            <w:hideMark/>
          </w:tcPr>
          <w:p w14:paraId="660C721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0682E59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K2; VC; PC; G; K1; G(0/0; </w:t>
            </w:r>
          </w:p>
        </w:tc>
        <w:tc>
          <w:tcPr>
            <w:tcW w:w="1418" w:type="dxa"/>
            <w:shd w:val="clear" w:color="auto" w:fill="auto"/>
            <w:vAlign w:val="bottom"/>
            <w:hideMark/>
          </w:tcPr>
          <w:p w14:paraId="66AE423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K2; VC; PC; G; K1; </w:t>
            </w:r>
          </w:p>
        </w:tc>
      </w:tr>
      <w:tr w:rsidR="00872692" w:rsidRPr="00353A20" w14:paraId="22B50C07" w14:textId="77777777" w:rsidTr="00872692">
        <w:trPr>
          <w:trHeight w:val="20"/>
        </w:trPr>
        <w:tc>
          <w:tcPr>
            <w:tcW w:w="700" w:type="dxa"/>
            <w:shd w:val="clear" w:color="auto" w:fill="auto"/>
            <w:vAlign w:val="bottom"/>
          </w:tcPr>
          <w:p w14:paraId="7A435F9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ŠM-107</w:t>
            </w:r>
          </w:p>
        </w:tc>
        <w:tc>
          <w:tcPr>
            <w:tcW w:w="639" w:type="dxa"/>
            <w:shd w:val="clear" w:color="auto" w:fill="auto"/>
            <w:vAlign w:val="bottom"/>
          </w:tcPr>
          <w:p w14:paraId="05B6889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46A2917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65B3A48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37BB932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PO; PC; CU(0,9/20/0,8); </w:t>
            </w:r>
          </w:p>
        </w:tc>
        <w:tc>
          <w:tcPr>
            <w:tcW w:w="1418" w:type="dxa"/>
            <w:shd w:val="clear" w:color="auto" w:fill="auto"/>
            <w:vAlign w:val="bottom"/>
            <w:hideMark/>
          </w:tcPr>
          <w:p w14:paraId="32091D4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PO; PC; CU(AE, D, G); </w:t>
            </w:r>
          </w:p>
        </w:tc>
      </w:tr>
      <w:tr w:rsidR="00872692" w:rsidRPr="00353A20" w14:paraId="5D87A2FE" w14:textId="77777777" w:rsidTr="00872692">
        <w:trPr>
          <w:trHeight w:val="20"/>
        </w:trPr>
        <w:tc>
          <w:tcPr>
            <w:tcW w:w="700" w:type="dxa"/>
            <w:shd w:val="clear" w:color="auto" w:fill="auto"/>
            <w:vAlign w:val="bottom"/>
          </w:tcPr>
          <w:p w14:paraId="169B3D3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ŠM-108</w:t>
            </w:r>
          </w:p>
        </w:tc>
        <w:tc>
          <w:tcPr>
            <w:tcW w:w="639" w:type="dxa"/>
            <w:shd w:val="clear" w:color="auto" w:fill="auto"/>
            <w:vAlign w:val="bottom"/>
          </w:tcPr>
          <w:p w14:paraId="5C88243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6DE17B5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7E46798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70B0E251"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(0,8/10/0,3); </w:t>
            </w:r>
          </w:p>
        </w:tc>
        <w:tc>
          <w:tcPr>
            <w:tcW w:w="1418" w:type="dxa"/>
            <w:shd w:val="clear" w:color="auto" w:fill="auto"/>
            <w:vAlign w:val="bottom"/>
            <w:hideMark/>
          </w:tcPr>
          <w:p w14:paraId="4CE73922"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(AE, C, D); </w:t>
            </w:r>
          </w:p>
        </w:tc>
      </w:tr>
      <w:tr w:rsidR="00872692" w:rsidRPr="00353A20" w14:paraId="68BB2FBB" w14:textId="77777777" w:rsidTr="00872692">
        <w:trPr>
          <w:trHeight w:val="20"/>
        </w:trPr>
        <w:tc>
          <w:tcPr>
            <w:tcW w:w="700" w:type="dxa"/>
            <w:shd w:val="clear" w:color="auto" w:fill="auto"/>
            <w:vAlign w:val="bottom"/>
          </w:tcPr>
          <w:p w14:paraId="3784DBB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ŠM-11</w:t>
            </w:r>
          </w:p>
        </w:tc>
        <w:tc>
          <w:tcPr>
            <w:tcW w:w="639" w:type="dxa"/>
            <w:shd w:val="clear" w:color="auto" w:fill="auto"/>
            <w:vAlign w:val="bottom"/>
          </w:tcPr>
          <w:p w14:paraId="7EEDD57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05233C3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33C9680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43.220 </w:t>
            </w:r>
            <w:proofErr w:type="spellStart"/>
            <w:r w:rsidRPr="00353A20">
              <w:rPr>
                <w:rFonts w:ascii="Arial Narrow" w:hAnsi="Arial Narrow" w:cs="Calibri"/>
                <w:sz w:val="18"/>
                <w:szCs w:val="18"/>
              </w:rPr>
              <w:t>Inštaliranje</w:t>
            </w:r>
            <w:proofErr w:type="spellEnd"/>
            <w:r w:rsidRPr="00353A20">
              <w:rPr>
                <w:rFonts w:ascii="Arial Narrow" w:hAnsi="Arial Narrow" w:cs="Calibri"/>
                <w:sz w:val="18"/>
                <w:szCs w:val="18"/>
              </w:rPr>
              <w:t xml:space="preserve"> vodovodnih, plinskih in ogrevalnih napeljav in naprav; 56.210 Priložnostna priprava in dostava jedi; 93.120 Dejavnost športnih klubov; 93.190 Druge športne dejavnosti</w:t>
            </w:r>
          </w:p>
        </w:tc>
        <w:tc>
          <w:tcPr>
            <w:tcW w:w="1417" w:type="dxa"/>
            <w:shd w:val="clear" w:color="auto" w:fill="auto"/>
            <w:vAlign w:val="bottom"/>
            <w:hideMark/>
          </w:tcPr>
          <w:p w14:paraId="50A9169B"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SSs</w:t>
            </w:r>
            <w:proofErr w:type="spellEnd"/>
            <w:r w:rsidRPr="00353A20">
              <w:rPr>
                <w:rFonts w:ascii="Arial Narrow" w:hAnsi="Arial Narrow" w:cs="Calibri"/>
                <w:sz w:val="18"/>
                <w:szCs w:val="18"/>
              </w:rPr>
              <w:t xml:space="preserve">(0,5/10/0,3); </w:t>
            </w: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(0,6/15/0,4); PC; </w:t>
            </w:r>
          </w:p>
        </w:tc>
        <w:tc>
          <w:tcPr>
            <w:tcW w:w="1418" w:type="dxa"/>
            <w:shd w:val="clear" w:color="auto" w:fill="auto"/>
            <w:vAlign w:val="bottom"/>
            <w:hideMark/>
          </w:tcPr>
          <w:p w14:paraId="01D52363"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SSs</w:t>
            </w:r>
            <w:proofErr w:type="spellEnd"/>
            <w:r w:rsidRPr="00353A20">
              <w:rPr>
                <w:rFonts w:ascii="Arial Narrow" w:hAnsi="Arial Narrow" w:cs="Calibri"/>
                <w:sz w:val="18"/>
                <w:szCs w:val="18"/>
              </w:rPr>
              <w:t xml:space="preserve">(AE, D); </w:t>
            </w: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(AE, C, D); PC; </w:t>
            </w:r>
          </w:p>
        </w:tc>
      </w:tr>
      <w:tr w:rsidR="00872692" w:rsidRPr="00353A20" w14:paraId="024AC779" w14:textId="77777777" w:rsidTr="00872692">
        <w:trPr>
          <w:trHeight w:val="20"/>
        </w:trPr>
        <w:tc>
          <w:tcPr>
            <w:tcW w:w="700" w:type="dxa"/>
            <w:shd w:val="clear" w:color="auto" w:fill="auto"/>
            <w:vAlign w:val="bottom"/>
          </w:tcPr>
          <w:p w14:paraId="7022FD9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ŠM-12</w:t>
            </w:r>
          </w:p>
        </w:tc>
        <w:tc>
          <w:tcPr>
            <w:tcW w:w="639" w:type="dxa"/>
            <w:shd w:val="clear" w:color="auto" w:fill="auto"/>
            <w:vAlign w:val="bottom"/>
          </w:tcPr>
          <w:p w14:paraId="09666BF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394960F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4F19A2F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46.190 </w:t>
            </w:r>
            <w:proofErr w:type="spellStart"/>
            <w:r w:rsidRPr="00353A20">
              <w:rPr>
                <w:rFonts w:ascii="Arial Narrow" w:hAnsi="Arial Narrow" w:cs="Calibri"/>
                <w:sz w:val="18"/>
                <w:szCs w:val="18"/>
              </w:rPr>
              <w:t>Nespecializirano</w:t>
            </w:r>
            <w:proofErr w:type="spellEnd"/>
            <w:r w:rsidRPr="00353A20">
              <w:rPr>
                <w:rFonts w:ascii="Arial Narrow" w:hAnsi="Arial Narrow" w:cs="Calibri"/>
                <w:sz w:val="18"/>
                <w:szCs w:val="18"/>
              </w:rPr>
              <w:t xml:space="preserve"> posredništvo pri prodaji raznovrstnih izdelkov; 94.999 Dejavnost drugje nerazvrščenih članskih organizacij; v EUP je dovoljena gradnja bencinskega servisa (CC-SI-12303).</w:t>
            </w:r>
          </w:p>
        </w:tc>
        <w:tc>
          <w:tcPr>
            <w:tcW w:w="1417" w:type="dxa"/>
            <w:shd w:val="clear" w:color="auto" w:fill="auto"/>
            <w:vAlign w:val="bottom"/>
            <w:hideMark/>
          </w:tcPr>
          <w:p w14:paraId="258DE9A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CU(0,9/5/0,8); PC; </w:t>
            </w:r>
          </w:p>
        </w:tc>
        <w:tc>
          <w:tcPr>
            <w:tcW w:w="1418" w:type="dxa"/>
            <w:shd w:val="clear" w:color="auto" w:fill="auto"/>
            <w:vAlign w:val="bottom"/>
            <w:hideMark/>
          </w:tcPr>
          <w:p w14:paraId="5048575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CU(AE, D); PC; </w:t>
            </w:r>
          </w:p>
        </w:tc>
      </w:tr>
      <w:tr w:rsidR="00872692" w:rsidRPr="00353A20" w14:paraId="5BBC9706" w14:textId="77777777" w:rsidTr="00872692">
        <w:trPr>
          <w:trHeight w:val="20"/>
        </w:trPr>
        <w:tc>
          <w:tcPr>
            <w:tcW w:w="700" w:type="dxa"/>
            <w:shd w:val="clear" w:color="auto" w:fill="auto"/>
            <w:vAlign w:val="bottom"/>
          </w:tcPr>
          <w:p w14:paraId="09D328E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ŠM-13</w:t>
            </w:r>
          </w:p>
        </w:tc>
        <w:tc>
          <w:tcPr>
            <w:tcW w:w="639" w:type="dxa"/>
            <w:shd w:val="clear" w:color="auto" w:fill="auto"/>
            <w:vAlign w:val="bottom"/>
          </w:tcPr>
          <w:p w14:paraId="04D4E56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7670CBA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Na območju KD EŠD 20277  -  Šmartno pri Litiji - Spomenik padlim v NOB (režim: dediščina) se upošteva usmeritve za varovanje </w:t>
            </w:r>
            <w:proofErr w:type="spellStart"/>
            <w:r w:rsidRPr="00353A20">
              <w:rPr>
                <w:rFonts w:ascii="Arial Narrow" w:hAnsi="Arial Narrow" w:cs="Calibri"/>
                <w:sz w:val="18"/>
                <w:szCs w:val="18"/>
              </w:rPr>
              <w:t>memorialne</w:t>
            </w:r>
            <w:proofErr w:type="spellEnd"/>
            <w:r w:rsidRPr="00353A20">
              <w:rPr>
                <w:rFonts w:ascii="Arial Narrow" w:hAnsi="Arial Narrow" w:cs="Calibri"/>
                <w:sz w:val="18"/>
                <w:szCs w:val="18"/>
              </w:rPr>
              <w:t xml:space="preserve"> dediščine. Na območju EUP je dopustna prestavitev kulturnih obeležij in objektov kulturne dediščine v soglasju s pristojno službo za varstvo kulturne dediščine, v primeru rekonstrukcije križišča cest Jeze - Za </w:t>
            </w:r>
            <w:proofErr w:type="spellStart"/>
            <w:r w:rsidRPr="00353A20">
              <w:rPr>
                <w:rFonts w:ascii="Arial Narrow" w:hAnsi="Arial Narrow" w:cs="Calibri"/>
                <w:sz w:val="18"/>
                <w:szCs w:val="18"/>
              </w:rPr>
              <w:t>povrtmi</w:t>
            </w:r>
            <w:proofErr w:type="spellEnd"/>
            <w:r w:rsidRPr="00353A20">
              <w:rPr>
                <w:rFonts w:ascii="Arial Narrow" w:hAnsi="Arial Narrow" w:cs="Calibri"/>
                <w:sz w:val="18"/>
                <w:szCs w:val="18"/>
              </w:rPr>
              <w:t xml:space="preserve">. Območje EUP je namenjeno ureditvi športnih igrišč za javno rabo. V čim večji meri naj se ohranjanja obstoječo drevnino, v primeru odstranitve je potrebno obstoječo drevnino nadomestiti. Ob ureditvi  športnih </w:t>
            </w:r>
            <w:r w:rsidRPr="00353A20">
              <w:rPr>
                <w:rFonts w:ascii="Arial Narrow" w:hAnsi="Arial Narrow" w:cs="Calibri"/>
                <w:sz w:val="18"/>
                <w:szCs w:val="18"/>
              </w:rPr>
              <w:lastRenderedPageBreak/>
              <w:t>površin je potrebno zagotoviti ustrezno varnostno zaščito v obliki ograje na vzhodni strani območja, ki meji na traso obvozne ceste (območje OPPN ŠP-1). Ob spomeniku je treba ohranjati parkovno urejene zelene površine.</w:t>
            </w:r>
          </w:p>
        </w:tc>
        <w:tc>
          <w:tcPr>
            <w:tcW w:w="3686" w:type="dxa"/>
            <w:shd w:val="clear" w:color="auto" w:fill="auto"/>
            <w:vAlign w:val="bottom"/>
            <w:hideMark/>
          </w:tcPr>
          <w:p w14:paraId="604218F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lastRenderedPageBreak/>
              <w:t> </w:t>
            </w:r>
          </w:p>
        </w:tc>
        <w:tc>
          <w:tcPr>
            <w:tcW w:w="1417" w:type="dxa"/>
            <w:shd w:val="clear" w:color="auto" w:fill="auto"/>
            <w:vAlign w:val="bottom"/>
            <w:hideMark/>
          </w:tcPr>
          <w:p w14:paraId="62C5B24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ZS; </w:t>
            </w:r>
          </w:p>
        </w:tc>
        <w:tc>
          <w:tcPr>
            <w:tcW w:w="1418" w:type="dxa"/>
            <w:shd w:val="clear" w:color="auto" w:fill="auto"/>
            <w:vAlign w:val="bottom"/>
            <w:hideMark/>
          </w:tcPr>
          <w:p w14:paraId="5555E84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ZS; </w:t>
            </w:r>
          </w:p>
        </w:tc>
      </w:tr>
      <w:tr w:rsidR="00872692" w:rsidRPr="00353A20" w14:paraId="64BE1C38" w14:textId="77777777" w:rsidTr="00872692">
        <w:trPr>
          <w:trHeight w:val="20"/>
        </w:trPr>
        <w:tc>
          <w:tcPr>
            <w:tcW w:w="700" w:type="dxa"/>
            <w:shd w:val="clear" w:color="auto" w:fill="auto"/>
            <w:vAlign w:val="bottom"/>
          </w:tcPr>
          <w:p w14:paraId="6CFAB9F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lastRenderedPageBreak/>
              <w:t>ŠM-14</w:t>
            </w:r>
          </w:p>
        </w:tc>
        <w:tc>
          <w:tcPr>
            <w:tcW w:w="639" w:type="dxa"/>
            <w:shd w:val="clear" w:color="auto" w:fill="auto"/>
            <w:vAlign w:val="bottom"/>
          </w:tcPr>
          <w:p w14:paraId="69BD0B1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OPPN</w:t>
            </w:r>
          </w:p>
        </w:tc>
        <w:tc>
          <w:tcPr>
            <w:tcW w:w="6032" w:type="dxa"/>
            <w:shd w:val="clear" w:color="auto" w:fill="auto"/>
            <w:vAlign w:val="bottom"/>
            <w:hideMark/>
          </w:tcPr>
          <w:p w14:paraId="145EC9B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Na območju KD EŠD 20277  -  Šmartno pri Litiji - Spomenik padlim v NOB (režim: dediščina) se upošteva usmeritve za varovanje </w:t>
            </w:r>
            <w:proofErr w:type="spellStart"/>
            <w:r w:rsidRPr="00353A20">
              <w:rPr>
                <w:rFonts w:ascii="Arial Narrow" w:hAnsi="Arial Narrow" w:cs="Calibri"/>
                <w:sz w:val="18"/>
                <w:szCs w:val="18"/>
              </w:rPr>
              <w:t>memorialne</w:t>
            </w:r>
            <w:proofErr w:type="spellEnd"/>
            <w:r w:rsidRPr="00353A20">
              <w:rPr>
                <w:rFonts w:ascii="Arial Narrow" w:hAnsi="Arial Narrow" w:cs="Calibri"/>
                <w:sz w:val="18"/>
                <w:szCs w:val="18"/>
              </w:rPr>
              <w:t xml:space="preserve"> dediščine. Ob rekonstrukciji križišča je možna prestavitev objekta </w:t>
            </w:r>
            <w:proofErr w:type="spellStart"/>
            <w:r w:rsidRPr="00353A20">
              <w:rPr>
                <w:rFonts w:ascii="Arial Narrow" w:hAnsi="Arial Narrow" w:cs="Calibri"/>
                <w:sz w:val="18"/>
                <w:szCs w:val="18"/>
              </w:rPr>
              <w:t>memorialne</w:t>
            </w:r>
            <w:proofErr w:type="spellEnd"/>
            <w:r w:rsidRPr="00353A20">
              <w:rPr>
                <w:rFonts w:ascii="Arial Narrow" w:hAnsi="Arial Narrow" w:cs="Calibri"/>
                <w:sz w:val="18"/>
                <w:szCs w:val="18"/>
              </w:rPr>
              <w:t xml:space="preserve"> dediščine v EUP ŠM_13, vzhodno od obstoječe lokacije. </w:t>
            </w:r>
          </w:p>
          <w:p w14:paraId="136D6E5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Enota urejanja prostora posega na območje poplavne nevarnosti. Na poplavnem območju so prepovedane vse dejavnosti in vsi posegi v prostor, ki imajo lahko ob poplavi škodljiv vpliv na vode vpliv na vode, vodna ali priobalna zemljišča ali povečujejo poplavno ogroženost območja, razen posegov, ki so namenjeni varstvu pred škodljivim delovanjem voda. </w:t>
            </w:r>
          </w:p>
          <w:p w14:paraId="682DBE1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Izvajanje dejavnosti na poplavnem območju je potrebno prilagoditi pogojem in omejitvam, ki jih določajo predpisi s področja zaščite pred poplavami in z njimi povezane erozije voda. Za vsak poseg na poplavnem območju, se mora predhodno pridobiti vodno soglasje/mnenje o vplivu gradnje na vodni režim in stanje voda. </w:t>
            </w:r>
          </w:p>
          <w:p w14:paraId="3DE1653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Pred načrtovanimi posegi in gradnjo je potrebno izdelati hidrološko-hidravlično študijo in upoštevati vse razpoložljive podatke. </w:t>
            </w:r>
          </w:p>
          <w:p w14:paraId="0AF412E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Glej tudi usmeritve  za pripravo OPPN ŠM_14 v prilogi 2.</w:t>
            </w:r>
          </w:p>
        </w:tc>
        <w:tc>
          <w:tcPr>
            <w:tcW w:w="3686" w:type="dxa"/>
            <w:shd w:val="clear" w:color="auto" w:fill="auto"/>
            <w:vAlign w:val="bottom"/>
            <w:hideMark/>
          </w:tcPr>
          <w:p w14:paraId="5085ABF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Dovoljena je tudi gradnja gasilskega doma.</w:t>
            </w:r>
          </w:p>
        </w:tc>
        <w:tc>
          <w:tcPr>
            <w:tcW w:w="1417" w:type="dxa"/>
            <w:shd w:val="clear" w:color="auto" w:fill="auto"/>
            <w:vAlign w:val="bottom"/>
            <w:hideMark/>
          </w:tcPr>
          <w:p w14:paraId="3322F53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CU(1/5/0,8); PC; VC; PO; ZP; </w:t>
            </w:r>
            <w:proofErr w:type="spellStart"/>
            <w:r w:rsidRPr="00353A20">
              <w:rPr>
                <w:rFonts w:ascii="Arial Narrow" w:hAnsi="Arial Narrow" w:cs="Calibri"/>
                <w:sz w:val="18"/>
                <w:szCs w:val="18"/>
              </w:rPr>
              <w:t>CDk</w:t>
            </w:r>
            <w:proofErr w:type="spellEnd"/>
            <w:r w:rsidRPr="00353A20">
              <w:rPr>
                <w:rFonts w:ascii="Arial Narrow" w:hAnsi="Arial Narrow" w:cs="Calibri"/>
                <w:sz w:val="18"/>
                <w:szCs w:val="18"/>
              </w:rPr>
              <w:t xml:space="preserve">(0,8/5/0); </w:t>
            </w:r>
          </w:p>
        </w:tc>
        <w:tc>
          <w:tcPr>
            <w:tcW w:w="1418" w:type="dxa"/>
            <w:shd w:val="clear" w:color="auto" w:fill="auto"/>
            <w:vAlign w:val="bottom"/>
            <w:hideMark/>
          </w:tcPr>
          <w:p w14:paraId="5F268B6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CU(BV, G); PC; VC; PO; ZP; </w:t>
            </w:r>
            <w:proofErr w:type="spellStart"/>
            <w:r w:rsidRPr="00353A20">
              <w:rPr>
                <w:rFonts w:ascii="Arial Narrow" w:hAnsi="Arial Narrow" w:cs="Calibri"/>
                <w:sz w:val="18"/>
                <w:szCs w:val="18"/>
              </w:rPr>
              <w:t>CDk</w:t>
            </w:r>
            <w:proofErr w:type="spellEnd"/>
            <w:r w:rsidRPr="00353A20">
              <w:rPr>
                <w:rFonts w:ascii="Arial Narrow" w:hAnsi="Arial Narrow" w:cs="Calibri"/>
                <w:sz w:val="18"/>
                <w:szCs w:val="18"/>
              </w:rPr>
              <w:t xml:space="preserve">(G); </w:t>
            </w:r>
          </w:p>
        </w:tc>
      </w:tr>
      <w:tr w:rsidR="00872692" w:rsidRPr="00353A20" w14:paraId="73FFA2D6" w14:textId="77777777" w:rsidTr="00872692">
        <w:trPr>
          <w:trHeight w:val="20"/>
        </w:trPr>
        <w:tc>
          <w:tcPr>
            <w:tcW w:w="700" w:type="dxa"/>
            <w:shd w:val="clear" w:color="auto" w:fill="auto"/>
            <w:vAlign w:val="bottom"/>
          </w:tcPr>
          <w:p w14:paraId="6C4D869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ŠM-15</w:t>
            </w:r>
          </w:p>
        </w:tc>
        <w:tc>
          <w:tcPr>
            <w:tcW w:w="639" w:type="dxa"/>
            <w:shd w:val="clear" w:color="auto" w:fill="auto"/>
            <w:vAlign w:val="bottom"/>
          </w:tcPr>
          <w:p w14:paraId="7530CDB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6C51636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095FA35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90.010 Umetniško uprizarjanje</w:t>
            </w:r>
          </w:p>
        </w:tc>
        <w:tc>
          <w:tcPr>
            <w:tcW w:w="1417" w:type="dxa"/>
            <w:shd w:val="clear" w:color="auto" w:fill="auto"/>
            <w:vAlign w:val="bottom"/>
            <w:hideMark/>
          </w:tcPr>
          <w:p w14:paraId="35090AC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w:t>
            </w:r>
            <w:proofErr w:type="spellStart"/>
            <w:r w:rsidRPr="00353A20">
              <w:rPr>
                <w:rFonts w:ascii="Arial Narrow" w:hAnsi="Arial Narrow" w:cs="Calibri"/>
                <w:sz w:val="18"/>
                <w:szCs w:val="18"/>
              </w:rPr>
              <w:t>CDk</w:t>
            </w:r>
            <w:proofErr w:type="spellEnd"/>
            <w:r w:rsidRPr="00353A20">
              <w:rPr>
                <w:rFonts w:ascii="Arial Narrow" w:hAnsi="Arial Narrow" w:cs="Calibri"/>
                <w:sz w:val="18"/>
                <w:szCs w:val="18"/>
              </w:rPr>
              <w:t xml:space="preserve">(0,8/5/0); </w:t>
            </w:r>
          </w:p>
        </w:tc>
        <w:tc>
          <w:tcPr>
            <w:tcW w:w="1418" w:type="dxa"/>
            <w:shd w:val="clear" w:color="auto" w:fill="auto"/>
            <w:vAlign w:val="bottom"/>
            <w:hideMark/>
          </w:tcPr>
          <w:p w14:paraId="36EE6E0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w:t>
            </w:r>
            <w:proofErr w:type="spellStart"/>
            <w:r w:rsidRPr="00353A20">
              <w:rPr>
                <w:rFonts w:ascii="Arial Narrow" w:hAnsi="Arial Narrow" w:cs="Calibri"/>
                <w:sz w:val="18"/>
                <w:szCs w:val="18"/>
              </w:rPr>
              <w:t>CDk</w:t>
            </w:r>
            <w:proofErr w:type="spellEnd"/>
            <w:r w:rsidRPr="00353A20">
              <w:rPr>
                <w:rFonts w:ascii="Arial Narrow" w:hAnsi="Arial Narrow" w:cs="Calibri"/>
                <w:sz w:val="18"/>
                <w:szCs w:val="18"/>
              </w:rPr>
              <w:t xml:space="preserve">(G); </w:t>
            </w:r>
          </w:p>
        </w:tc>
      </w:tr>
      <w:tr w:rsidR="00872692" w:rsidRPr="00353A20" w14:paraId="17B54051" w14:textId="77777777" w:rsidTr="00872692">
        <w:trPr>
          <w:trHeight w:val="20"/>
        </w:trPr>
        <w:tc>
          <w:tcPr>
            <w:tcW w:w="700" w:type="dxa"/>
            <w:shd w:val="clear" w:color="auto" w:fill="auto"/>
            <w:vAlign w:val="bottom"/>
          </w:tcPr>
          <w:p w14:paraId="3116D09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ŠM-16</w:t>
            </w:r>
          </w:p>
        </w:tc>
        <w:tc>
          <w:tcPr>
            <w:tcW w:w="639" w:type="dxa"/>
            <w:shd w:val="clear" w:color="auto" w:fill="auto"/>
            <w:vAlign w:val="bottom"/>
          </w:tcPr>
          <w:p w14:paraId="534D43F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56343D8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vrtec, širitev vrtca</w:t>
            </w:r>
          </w:p>
        </w:tc>
        <w:tc>
          <w:tcPr>
            <w:tcW w:w="3686" w:type="dxa"/>
            <w:shd w:val="clear" w:color="auto" w:fill="auto"/>
            <w:vAlign w:val="bottom"/>
            <w:hideMark/>
          </w:tcPr>
          <w:p w14:paraId="2D29611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94.200 Dejavnost sindikatov</w:t>
            </w:r>
          </w:p>
        </w:tc>
        <w:tc>
          <w:tcPr>
            <w:tcW w:w="1417" w:type="dxa"/>
            <w:shd w:val="clear" w:color="auto" w:fill="auto"/>
            <w:vAlign w:val="bottom"/>
            <w:hideMark/>
          </w:tcPr>
          <w:p w14:paraId="277EDBFE"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CDi</w:t>
            </w:r>
            <w:proofErr w:type="spellEnd"/>
            <w:r w:rsidRPr="00353A20">
              <w:rPr>
                <w:rFonts w:ascii="Arial Narrow" w:hAnsi="Arial Narrow" w:cs="Calibri"/>
                <w:sz w:val="18"/>
                <w:szCs w:val="18"/>
              </w:rPr>
              <w:t xml:space="preserve">(0,8/20/0,4); </w:t>
            </w:r>
          </w:p>
        </w:tc>
        <w:tc>
          <w:tcPr>
            <w:tcW w:w="1418" w:type="dxa"/>
            <w:shd w:val="clear" w:color="auto" w:fill="auto"/>
            <w:vAlign w:val="bottom"/>
            <w:hideMark/>
          </w:tcPr>
          <w:p w14:paraId="48CA65EE"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CDi</w:t>
            </w:r>
            <w:proofErr w:type="spellEnd"/>
            <w:r w:rsidRPr="00353A20">
              <w:rPr>
                <w:rFonts w:ascii="Arial Narrow" w:hAnsi="Arial Narrow" w:cs="Calibri"/>
                <w:sz w:val="18"/>
                <w:szCs w:val="18"/>
              </w:rPr>
              <w:t xml:space="preserve">(G); </w:t>
            </w:r>
          </w:p>
        </w:tc>
      </w:tr>
      <w:tr w:rsidR="00872692" w:rsidRPr="00353A20" w14:paraId="4CC09B6B" w14:textId="77777777" w:rsidTr="00872692">
        <w:trPr>
          <w:trHeight w:val="20"/>
        </w:trPr>
        <w:tc>
          <w:tcPr>
            <w:tcW w:w="700" w:type="dxa"/>
            <w:shd w:val="clear" w:color="auto" w:fill="auto"/>
            <w:vAlign w:val="bottom"/>
          </w:tcPr>
          <w:p w14:paraId="1F7129A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ŠM-17</w:t>
            </w:r>
          </w:p>
        </w:tc>
        <w:tc>
          <w:tcPr>
            <w:tcW w:w="639" w:type="dxa"/>
            <w:shd w:val="clear" w:color="auto" w:fill="auto"/>
            <w:vAlign w:val="bottom"/>
          </w:tcPr>
          <w:p w14:paraId="53570D4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4DA47BE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Ne glede na oblikovna določila in določen faktor izrabe zemljišč je dovoljena prizidava obstoječega gasilskega doma v velikosti 60% bruto etažnih površin.</w:t>
            </w:r>
          </w:p>
        </w:tc>
        <w:tc>
          <w:tcPr>
            <w:tcW w:w="3686" w:type="dxa"/>
            <w:shd w:val="clear" w:color="auto" w:fill="auto"/>
            <w:vAlign w:val="bottom"/>
            <w:hideMark/>
          </w:tcPr>
          <w:p w14:paraId="3A3278C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84.250 Zaščita in reševanje pri požarih in nesrečah; 94.999 Dejavnost drugje nerazvrščenih članskih organizacij</w:t>
            </w:r>
          </w:p>
        </w:tc>
        <w:tc>
          <w:tcPr>
            <w:tcW w:w="1417" w:type="dxa"/>
            <w:shd w:val="clear" w:color="auto" w:fill="auto"/>
            <w:vAlign w:val="bottom"/>
            <w:hideMark/>
          </w:tcPr>
          <w:p w14:paraId="3D51448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CU(0,9/5/0,8); PC; </w:t>
            </w:r>
          </w:p>
        </w:tc>
        <w:tc>
          <w:tcPr>
            <w:tcW w:w="1418" w:type="dxa"/>
            <w:shd w:val="clear" w:color="auto" w:fill="auto"/>
            <w:vAlign w:val="bottom"/>
            <w:hideMark/>
          </w:tcPr>
          <w:p w14:paraId="71BF237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CU(AE, D); PC; </w:t>
            </w:r>
          </w:p>
        </w:tc>
      </w:tr>
      <w:tr w:rsidR="00872692" w:rsidRPr="00353A20" w14:paraId="0A1200F6" w14:textId="77777777" w:rsidTr="00872692">
        <w:trPr>
          <w:trHeight w:val="20"/>
        </w:trPr>
        <w:tc>
          <w:tcPr>
            <w:tcW w:w="700" w:type="dxa"/>
            <w:shd w:val="clear" w:color="auto" w:fill="auto"/>
            <w:vAlign w:val="bottom"/>
          </w:tcPr>
          <w:p w14:paraId="1417363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ŠM-18</w:t>
            </w:r>
          </w:p>
        </w:tc>
        <w:tc>
          <w:tcPr>
            <w:tcW w:w="639" w:type="dxa"/>
            <w:shd w:val="clear" w:color="auto" w:fill="auto"/>
            <w:vAlign w:val="bottom"/>
          </w:tcPr>
          <w:p w14:paraId="59875D0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3908C43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Na območju KD EŠD 20070  -  Šmartno pri Litiji - Gostilna pri Gabrijelu (režim: dediščina) se upošteva usmeritve za varovanje profane stavbne dediščine.</w:t>
            </w:r>
          </w:p>
          <w:p w14:paraId="205C305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Enota urejanja prostora posega na območje poplavne nevarnosti. Na poplavnem območju so prepovedane vse dejavnosti in vsi posegi v prostor, ki imajo lahko ob poplavi škodljiv vpliv na vode vpliv na vode, vodna ali priobalna zemljišča ali povečujejo poplavno ogroženost območja, razen posegov, ki so namenjeni varstvu pred škodljivim delovanjem voda. </w:t>
            </w:r>
          </w:p>
          <w:p w14:paraId="0BB6986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Izvajanje dejavnosti na poplavnem območju je potrebno prilagoditi pogojem in omejitvam, ki jih določajo predpisi s področja zaščite pred poplavami in z njimi povezane erozije voda. Za vsak poseg na poplavnem območju, se mora predhodno pridobiti vodno soglasje/mnenje o vplivu gradnje na vodni režim in stanje voda. </w:t>
            </w:r>
          </w:p>
          <w:p w14:paraId="770250E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Pred načrtovanimi posegi in gradnjo je potrebno izdelati hidrološko-hidravlično študijo in upoštevati vse razpoložljive podatke.</w:t>
            </w:r>
          </w:p>
        </w:tc>
        <w:tc>
          <w:tcPr>
            <w:tcW w:w="3686" w:type="dxa"/>
            <w:shd w:val="clear" w:color="auto" w:fill="auto"/>
            <w:vAlign w:val="bottom"/>
            <w:hideMark/>
          </w:tcPr>
          <w:p w14:paraId="2EE5CC4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43.390 Druga zaključna gradbena dela; 47.210 Trgovina na drobno v specializiranih prodajalnah s sadjem in zelenjavo; 91.030 Varstvo kulturne dediščine</w:t>
            </w:r>
          </w:p>
        </w:tc>
        <w:tc>
          <w:tcPr>
            <w:tcW w:w="1417" w:type="dxa"/>
            <w:shd w:val="clear" w:color="auto" w:fill="auto"/>
            <w:vAlign w:val="bottom"/>
            <w:hideMark/>
          </w:tcPr>
          <w:p w14:paraId="40DAF2C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VC; CU(0,9/5/0,8); </w:t>
            </w:r>
          </w:p>
        </w:tc>
        <w:tc>
          <w:tcPr>
            <w:tcW w:w="1418" w:type="dxa"/>
            <w:shd w:val="clear" w:color="auto" w:fill="auto"/>
            <w:vAlign w:val="bottom"/>
            <w:hideMark/>
          </w:tcPr>
          <w:p w14:paraId="2AA153A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VC; CU(AE, D); </w:t>
            </w:r>
          </w:p>
        </w:tc>
      </w:tr>
      <w:tr w:rsidR="00872692" w:rsidRPr="00353A20" w14:paraId="3FE2DDE3" w14:textId="77777777" w:rsidTr="00872692">
        <w:trPr>
          <w:trHeight w:val="20"/>
        </w:trPr>
        <w:tc>
          <w:tcPr>
            <w:tcW w:w="700" w:type="dxa"/>
            <w:shd w:val="clear" w:color="auto" w:fill="auto"/>
            <w:vAlign w:val="bottom"/>
          </w:tcPr>
          <w:p w14:paraId="6FBB9D0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ŠM-19</w:t>
            </w:r>
          </w:p>
        </w:tc>
        <w:tc>
          <w:tcPr>
            <w:tcW w:w="639" w:type="dxa"/>
            <w:shd w:val="clear" w:color="auto" w:fill="auto"/>
            <w:vAlign w:val="bottom"/>
          </w:tcPr>
          <w:p w14:paraId="0B850B1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0A062AB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29A1C0B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18.130 Priprava za tisk in objavo; 22.190 Proizvodnja drugih izdelkov iz gume; 43.220 </w:t>
            </w:r>
            <w:proofErr w:type="spellStart"/>
            <w:r w:rsidRPr="00353A20">
              <w:rPr>
                <w:rFonts w:ascii="Arial Narrow" w:hAnsi="Arial Narrow" w:cs="Calibri"/>
                <w:sz w:val="18"/>
                <w:szCs w:val="18"/>
              </w:rPr>
              <w:t>Inštaliranje</w:t>
            </w:r>
            <w:proofErr w:type="spellEnd"/>
            <w:r w:rsidRPr="00353A20">
              <w:rPr>
                <w:rFonts w:ascii="Arial Narrow" w:hAnsi="Arial Narrow" w:cs="Calibri"/>
                <w:sz w:val="18"/>
                <w:szCs w:val="18"/>
              </w:rPr>
              <w:t xml:space="preserve"> vodovodnih, plinskih in ogrevalnih </w:t>
            </w:r>
            <w:r w:rsidRPr="00353A20">
              <w:rPr>
                <w:rFonts w:ascii="Arial Narrow" w:hAnsi="Arial Narrow" w:cs="Calibri"/>
                <w:sz w:val="18"/>
                <w:szCs w:val="18"/>
              </w:rPr>
              <w:lastRenderedPageBreak/>
              <w:t>napeljav in naprav; 43.342 Pleskarska dela; 45.200 Vzdrževanje in popravila motornih vozil; 45.320 Trgovina na drobno z rezervnimi deli in opremo za motorna vozila; 47.761 Trgovina na drobno v cvetličarnah; 49.410 Cestni tovorni promet; 70.220 Drugo podjetniško in poslovno svetovanje</w:t>
            </w:r>
          </w:p>
        </w:tc>
        <w:tc>
          <w:tcPr>
            <w:tcW w:w="1417" w:type="dxa"/>
            <w:shd w:val="clear" w:color="auto" w:fill="auto"/>
            <w:vAlign w:val="bottom"/>
            <w:hideMark/>
          </w:tcPr>
          <w:p w14:paraId="3D6C021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lastRenderedPageBreak/>
              <w:t xml:space="preserve">CU(0,9/5/0,8); PC; </w:t>
            </w:r>
          </w:p>
        </w:tc>
        <w:tc>
          <w:tcPr>
            <w:tcW w:w="1418" w:type="dxa"/>
            <w:shd w:val="clear" w:color="auto" w:fill="auto"/>
            <w:vAlign w:val="bottom"/>
            <w:hideMark/>
          </w:tcPr>
          <w:p w14:paraId="739896E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CU(AE, D); PC; </w:t>
            </w:r>
          </w:p>
        </w:tc>
      </w:tr>
      <w:tr w:rsidR="00872692" w:rsidRPr="00353A20" w14:paraId="1F63E874" w14:textId="77777777" w:rsidTr="00872692">
        <w:trPr>
          <w:trHeight w:val="20"/>
        </w:trPr>
        <w:tc>
          <w:tcPr>
            <w:tcW w:w="700" w:type="dxa"/>
            <w:shd w:val="clear" w:color="auto" w:fill="auto"/>
            <w:vAlign w:val="bottom"/>
          </w:tcPr>
          <w:p w14:paraId="7D67149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lastRenderedPageBreak/>
              <w:t>ŠM-2</w:t>
            </w:r>
          </w:p>
        </w:tc>
        <w:tc>
          <w:tcPr>
            <w:tcW w:w="639" w:type="dxa"/>
            <w:shd w:val="clear" w:color="auto" w:fill="auto"/>
            <w:vAlign w:val="bottom"/>
          </w:tcPr>
          <w:p w14:paraId="768D0D5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1C45967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34A99D8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43.990 Druga specializirana gradbena dela; 45.200 Vzdrževanje in popravila motornih vozil; 46.190 </w:t>
            </w:r>
            <w:proofErr w:type="spellStart"/>
            <w:r w:rsidRPr="00353A20">
              <w:rPr>
                <w:rFonts w:ascii="Arial Narrow" w:hAnsi="Arial Narrow" w:cs="Calibri"/>
                <w:sz w:val="18"/>
                <w:szCs w:val="18"/>
              </w:rPr>
              <w:t>Nespecializirano</w:t>
            </w:r>
            <w:proofErr w:type="spellEnd"/>
            <w:r w:rsidRPr="00353A20">
              <w:rPr>
                <w:rFonts w:ascii="Arial Narrow" w:hAnsi="Arial Narrow" w:cs="Calibri"/>
                <w:sz w:val="18"/>
                <w:szCs w:val="18"/>
              </w:rPr>
              <w:t xml:space="preserve"> posredništvo pri prodaji raznovrstnih izdelkov</w:t>
            </w:r>
          </w:p>
        </w:tc>
        <w:tc>
          <w:tcPr>
            <w:tcW w:w="1417" w:type="dxa"/>
            <w:shd w:val="clear" w:color="auto" w:fill="auto"/>
            <w:vAlign w:val="bottom"/>
            <w:hideMark/>
          </w:tcPr>
          <w:p w14:paraId="6A0C54FF"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SSs</w:t>
            </w:r>
            <w:proofErr w:type="spellEnd"/>
            <w:r w:rsidRPr="00353A20">
              <w:rPr>
                <w:rFonts w:ascii="Arial Narrow" w:hAnsi="Arial Narrow" w:cs="Calibri"/>
                <w:sz w:val="18"/>
                <w:szCs w:val="18"/>
              </w:rPr>
              <w:t xml:space="preserve">(0,5/10/0,3); </w:t>
            </w:r>
          </w:p>
        </w:tc>
        <w:tc>
          <w:tcPr>
            <w:tcW w:w="1418" w:type="dxa"/>
            <w:shd w:val="clear" w:color="auto" w:fill="auto"/>
            <w:vAlign w:val="bottom"/>
            <w:hideMark/>
          </w:tcPr>
          <w:p w14:paraId="7625B37E"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SSs</w:t>
            </w:r>
            <w:proofErr w:type="spellEnd"/>
            <w:r w:rsidRPr="00353A20">
              <w:rPr>
                <w:rFonts w:ascii="Arial Narrow" w:hAnsi="Arial Narrow" w:cs="Calibri"/>
                <w:sz w:val="18"/>
                <w:szCs w:val="18"/>
              </w:rPr>
              <w:t xml:space="preserve">(AE, D); </w:t>
            </w:r>
          </w:p>
        </w:tc>
      </w:tr>
      <w:tr w:rsidR="00872692" w:rsidRPr="00353A20" w14:paraId="3EE605A8" w14:textId="77777777" w:rsidTr="00872692">
        <w:trPr>
          <w:trHeight w:val="20"/>
        </w:trPr>
        <w:tc>
          <w:tcPr>
            <w:tcW w:w="700" w:type="dxa"/>
            <w:shd w:val="clear" w:color="auto" w:fill="auto"/>
            <w:vAlign w:val="bottom"/>
          </w:tcPr>
          <w:p w14:paraId="56D9716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ŠM-20</w:t>
            </w:r>
          </w:p>
        </w:tc>
        <w:tc>
          <w:tcPr>
            <w:tcW w:w="639" w:type="dxa"/>
            <w:shd w:val="clear" w:color="auto" w:fill="auto"/>
            <w:vAlign w:val="bottom"/>
          </w:tcPr>
          <w:p w14:paraId="6EE025E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OPPN</w:t>
            </w:r>
          </w:p>
        </w:tc>
        <w:tc>
          <w:tcPr>
            <w:tcW w:w="6032" w:type="dxa"/>
            <w:shd w:val="clear" w:color="auto" w:fill="auto"/>
            <w:vAlign w:val="bottom"/>
            <w:hideMark/>
          </w:tcPr>
          <w:p w14:paraId="281BE71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Usmeritve za pripravo OPPN so podane tudi v prilogi 2.</w:t>
            </w:r>
            <w:r w:rsidRPr="00353A20">
              <w:rPr>
                <w:rFonts w:ascii="Arial Narrow" w:hAnsi="Arial Narrow" w:cs="Calibri"/>
                <w:sz w:val="18"/>
                <w:szCs w:val="18"/>
              </w:rPr>
              <w:br/>
              <w:t>Območje je poplavno ogroženo, zato je treba upoštevati 53. člen tega odloka. Na poplavnem območju so prepovedane vse dejavnosti in vsi posegi v prostor, ki imajo lahko ob poplavi škodljiv vpliv na vode, vodna ali priobalna zemljišča ali povečujejo poplavno ogroženost območja, razen posegov, ki so namenjeni varstvu pred škodljivim delovanjem voda. Izvajanje dejavnosti na poplavnem območju je potrebno prilagoditi pogojem in omejitvam, ki jih določajo predpisi  s področja zaščite pred poplavami in z njimi povezane erozije voda. Za vsak poseg na poplavnem območju, se mora predhodno pridobiti soglasje/mnenje o vplivu gradnje na vodni režim in stanje voda.</w:t>
            </w:r>
          </w:p>
        </w:tc>
        <w:tc>
          <w:tcPr>
            <w:tcW w:w="3686" w:type="dxa"/>
            <w:shd w:val="clear" w:color="auto" w:fill="auto"/>
            <w:vAlign w:val="bottom"/>
            <w:hideMark/>
          </w:tcPr>
          <w:p w14:paraId="517C354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251547F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CU(0,9/10/0,8); PC; </w:t>
            </w:r>
          </w:p>
        </w:tc>
        <w:tc>
          <w:tcPr>
            <w:tcW w:w="1418" w:type="dxa"/>
            <w:shd w:val="clear" w:color="auto" w:fill="auto"/>
            <w:vAlign w:val="bottom"/>
            <w:hideMark/>
          </w:tcPr>
          <w:p w14:paraId="3C77117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CU(AE, D); PC; </w:t>
            </w:r>
          </w:p>
        </w:tc>
      </w:tr>
      <w:tr w:rsidR="00872692" w:rsidRPr="00353A20" w14:paraId="17B0AD36" w14:textId="77777777" w:rsidTr="00872692">
        <w:trPr>
          <w:trHeight w:val="20"/>
        </w:trPr>
        <w:tc>
          <w:tcPr>
            <w:tcW w:w="700" w:type="dxa"/>
            <w:shd w:val="clear" w:color="auto" w:fill="auto"/>
            <w:vAlign w:val="bottom"/>
          </w:tcPr>
          <w:p w14:paraId="1973C87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ŠM-21</w:t>
            </w:r>
          </w:p>
        </w:tc>
        <w:tc>
          <w:tcPr>
            <w:tcW w:w="639" w:type="dxa"/>
            <w:shd w:val="clear" w:color="auto" w:fill="auto"/>
            <w:vAlign w:val="bottom"/>
          </w:tcPr>
          <w:p w14:paraId="09DD325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OPPN</w:t>
            </w:r>
          </w:p>
        </w:tc>
        <w:tc>
          <w:tcPr>
            <w:tcW w:w="6032" w:type="dxa"/>
            <w:shd w:val="clear" w:color="auto" w:fill="auto"/>
            <w:vAlign w:val="bottom"/>
            <w:hideMark/>
          </w:tcPr>
          <w:p w14:paraId="05E0787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Usmeritve za pripravo OPPN so podane tudi v prilogi 2.</w:t>
            </w:r>
            <w:r w:rsidRPr="00353A20">
              <w:rPr>
                <w:rFonts w:ascii="Arial Narrow" w:hAnsi="Arial Narrow" w:cs="Calibri"/>
                <w:sz w:val="18"/>
                <w:szCs w:val="18"/>
              </w:rPr>
              <w:br/>
              <w:t>Območje je poplavno ogroženo, zato je treba upoštevati 53. člen tega odloka. Na poplavnem območju so prepovedane vse dejavnosti in vsi posegi v prostor, ki imajo lahko ob poplavi škodljiv vpliv na vode, vodna ali priobalna zemljišča ali povečujejo poplavno ogroženost območja, razen posegov, ki so namenjeni varstvu pred škodljivim delovanjem voda. Izvajanje dejavnosti na poplavnem območju je potrebno prilagoditi pogojem in omejitvam, ki jih določajo predpisi  s področja zaščite pred poplavami in z njimi povezane erozije voda. Za vsak poseg na poplavnem območju, se mora predhodno pridobiti soglasje/mnenje o vplivu gradnje na vodni režim in stanje voda.</w:t>
            </w:r>
          </w:p>
        </w:tc>
        <w:tc>
          <w:tcPr>
            <w:tcW w:w="3686" w:type="dxa"/>
            <w:shd w:val="clear" w:color="auto" w:fill="auto"/>
            <w:vAlign w:val="bottom"/>
            <w:hideMark/>
          </w:tcPr>
          <w:p w14:paraId="0F7B213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01B4F6B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PO; </w:t>
            </w:r>
          </w:p>
        </w:tc>
        <w:tc>
          <w:tcPr>
            <w:tcW w:w="1418" w:type="dxa"/>
            <w:shd w:val="clear" w:color="auto" w:fill="auto"/>
            <w:vAlign w:val="bottom"/>
            <w:hideMark/>
          </w:tcPr>
          <w:p w14:paraId="166ABBB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PO; </w:t>
            </w:r>
          </w:p>
        </w:tc>
      </w:tr>
      <w:tr w:rsidR="00872692" w:rsidRPr="00353A20" w14:paraId="32B40F84" w14:textId="77777777" w:rsidTr="00872692">
        <w:trPr>
          <w:trHeight w:val="20"/>
        </w:trPr>
        <w:tc>
          <w:tcPr>
            <w:tcW w:w="700" w:type="dxa"/>
            <w:shd w:val="clear" w:color="auto" w:fill="auto"/>
            <w:vAlign w:val="bottom"/>
          </w:tcPr>
          <w:p w14:paraId="6FF1A48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ŠM-22</w:t>
            </w:r>
          </w:p>
        </w:tc>
        <w:tc>
          <w:tcPr>
            <w:tcW w:w="639" w:type="dxa"/>
            <w:shd w:val="clear" w:color="auto" w:fill="auto"/>
            <w:vAlign w:val="bottom"/>
          </w:tcPr>
          <w:p w14:paraId="24423D9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1C42971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Na območju KD EŠD 20276  -  Šmartno pri Litiji - Spomenik padlim v prvi svetovni vojni (režim: dediščina) se upošteva usmeritve za varovanje </w:t>
            </w:r>
            <w:proofErr w:type="spellStart"/>
            <w:r w:rsidRPr="00353A20">
              <w:rPr>
                <w:rFonts w:ascii="Arial Narrow" w:hAnsi="Arial Narrow" w:cs="Calibri"/>
                <w:sz w:val="18"/>
                <w:szCs w:val="18"/>
              </w:rPr>
              <w:t>memorialne</w:t>
            </w:r>
            <w:proofErr w:type="spellEnd"/>
            <w:r w:rsidRPr="00353A20">
              <w:rPr>
                <w:rFonts w:ascii="Arial Narrow" w:hAnsi="Arial Narrow" w:cs="Calibri"/>
                <w:sz w:val="18"/>
                <w:szCs w:val="18"/>
              </w:rPr>
              <w:t xml:space="preserve"> dediščine.</w:t>
            </w:r>
          </w:p>
        </w:tc>
        <w:tc>
          <w:tcPr>
            <w:tcW w:w="3686" w:type="dxa"/>
            <w:shd w:val="clear" w:color="auto" w:fill="auto"/>
            <w:vAlign w:val="bottom"/>
            <w:hideMark/>
          </w:tcPr>
          <w:p w14:paraId="41AA114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3465FA8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ZK(0/20/0,2); </w:t>
            </w:r>
          </w:p>
        </w:tc>
        <w:tc>
          <w:tcPr>
            <w:tcW w:w="1418" w:type="dxa"/>
            <w:shd w:val="clear" w:color="auto" w:fill="auto"/>
            <w:vAlign w:val="bottom"/>
            <w:hideMark/>
          </w:tcPr>
          <w:p w14:paraId="474810A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ZK(G); </w:t>
            </w:r>
          </w:p>
        </w:tc>
      </w:tr>
      <w:tr w:rsidR="00872692" w:rsidRPr="00353A20" w14:paraId="6E5CA26F" w14:textId="77777777" w:rsidTr="00872692">
        <w:trPr>
          <w:trHeight w:val="20"/>
        </w:trPr>
        <w:tc>
          <w:tcPr>
            <w:tcW w:w="700" w:type="dxa"/>
            <w:shd w:val="clear" w:color="auto" w:fill="auto"/>
            <w:vAlign w:val="bottom"/>
          </w:tcPr>
          <w:p w14:paraId="40C418E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ŠM-23</w:t>
            </w:r>
          </w:p>
        </w:tc>
        <w:tc>
          <w:tcPr>
            <w:tcW w:w="639" w:type="dxa"/>
            <w:shd w:val="clear" w:color="auto" w:fill="auto"/>
            <w:vAlign w:val="bottom"/>
          </w:tcPr>
          <w:p w14:paraId="3DFC9A4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1EB87F4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Na južnem robu EUP je potrebno zagotoviti minimalni odmik 5m od vodotoka Reka.</w:t>
            </w:r>
            <w:r w:rsidRPr="00353A20">
              <w:rPr>
                <w:rFonts w:ascii="Arial Narrow" w:hAnsi="Arial Narrow" w:cs="Calibri"/>
                <w:sz w:val="18"/>
                <w:szCs w:val="18"/>
              </w:rPr>
              <w:br/>
              <w:t>Ne glede na določila 18. člena Odloka se število parkirnih mest določi v fazi izdelave projektne dokumentacije. Parkirna mesta so vezana na delovni proces.</w:t>
            </w:r>
            <w:r w:rsidRPr="00353A20">
              <w:rPr>
                <w:rFonts w:ascii="Arial Narrow" w:hAnsi="Arial Narrow" w:cs="Calibri"/>
                <w:sz w:val="18"/>
                <w:szCs w:val="18"/>
              </w:rPr>
              <w:br/>
              <w:t>Določitev zemljišča namenjenega za gradnjo se določi le za novogradnjo stavbe in ne vključujejo seštevka obstoječih stavb in objektov.</w:t>
            </w:r>
          </w:p>
          <w:p w14:paraId="26F676B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Maksimalna višina objekta 20 m vključno s </w:t>
            </w:r>
            <w:proofErr w:type="spellStart"/>
            <w:r w:rsidRPr="00353A20">
              <w:rPr>
                <w:rFonts w:ascii="Arial Narrow" w:hAnsi="Arial Narrow" w:cs="Calibri"/>
                <w:sz w:val="18"/>
                <w:szCs w:val="18"/>
              </w:rPr>
              <w:t>klimati</w:t>
            </w:r>
            <w:proofErr w:type="spellEnd"/>
            <w:r w:rsidRPr="00353A20">
              <w:rPr>
                <w:rFonts w:ascii="Arial Narrow" w:hAnsi="Arial Narrow" w:cs="Calibri"/>
                <w:sz w:val="18"/>
                <w:szCs w:val="18"/>
              </w:rPr>
              <w:t xml:space="preserve"> in drugo strojno opremo potrebno za dejavnost.</w:t>
            </w:r>
            <w:r w:rsidRPr="00353A20">
              <w:rPr>
                <w:rFonts w:ascii="Arial Narrow" w:hAnsi="Arial Narrow" w:cs="Calibri"/>
                <w:sz w:val="18"/>
                <w:szCs w:val="18"/>
              </w:rPr>
              <w:br/>
            </w:r>
            <w:r w:rsidRPr="00353A20">
              <w:rPr>
                <w:rFonts w:ascii="Arial Narrow" w:hAnsi="Arial Narrow" w:cs="Calibri"/>
                <w:sz w:val="18"/>
                <w:szCs w:val="18"/>
              </w:rPr>
              <w:lastRenderedPageBreak/>
              <w:t>Faktor zazidanosti: največ 0,8</w:t>
            </w:r>
            <w:r w:rsidRPr="00353A20">
              <w:rPr>
                <w:rFonts w:ascii="Arial Narrow" w:hAnsi="Arial Narrow" w:cs="Calibri"/>
                <w:sz w:val="18"/>
                <w:szCs w:val="18"/>
              </w:rPr>
              <w:br/>
              <w:t>DBP: ni predpisan.</w:t>
            </w:r>
          </w:p>
          <w:p w14:paraId="58353AB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Enota urejanja prostora posega na območje poplavne nevarnosti. Na poplavnem območju so prepovedane vse dejavnosti in vsi posegi v prostor, ki imajo lahko ob poplavi škodljiv vpliv na vode vpliv na vode, vodna ali priobalna zemljišča ali povečujejo poplavno ogroženost območja, razen posegov, ki so namenjeni varstvu pred škodljivim delovanjem voda. </w:t>
            </w:r>
          </w:p>
          <w:p w14:paraId="0D1AA8C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Izvajanje dejavnosti na poplavnem območju je potrebno prilagoditi pogojem in omejitvam, ki jih določajo predpisi s področja zaščite pred poplavami in z njimi povezane erozije voda. Za vsak poseg na poplavnem območju, se mora predhodno pridobiti vodno soglasje/mnenje o vplivu gradnje na vodni režim in stanje voda. </w:t>
            </w:r>
          </w:p>
          <w:p w14:paraId="52CA489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Pred načrtovanimi posegi in gradnjo je potrebno izdelati hidrološko-hidravlično študijo in upoštevati vse razpoložljive podatke.</w:t>
            </w:r>
          </w:p>
        </w:tc>
        <w:tc>
          <w:tcPr>
            <w:tcW w:w="3686" w:type="dxa"/>
            <w:shd w:val="clear" w:color="auto" w:fill="auto"/>
            <w:vAlign w:val="bottom"/>
            <w:hideMark/>
          </w:tcPr>
          <w:p w14:paraId="354EADD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lastRenderedPageBreak/>
              <w:t>28.140 Proizvodnja pip in ventilov; 56.101 Restavracije in gostilne; 94.200 Dejavnost sindikatov</w:t>
            </w:r>
          </w:p>
        </w:tc>
        <w:tc>
          <w:tcPr>
            <w:tcW w:w="1417" w:type="dxa"/>
            <w:shd w:val="clear" w:color="auto" w:fill="auto"/>
            <w:vAlign w:val="bottom"/>
            <w:hideMark/>
          </w:tcPr>
          <w:p w14:paraId="266F7EF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IG(0,8/10/0,65); </w:t>
            </w:r>
          </w:p>
        </w:tc>
        <w:tc>
          <w:tcPr>
            <w:tcW w:w="1418" w:type="dxa"/>
            <w:shd w:val="clear" w:color="auto" w:fill="auto"/>
            <w:vAlign w:val="bottom"/>
            <w:hideMark/>
          </w:tcPr>
          <w:p w14:paraId="1E66F1F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IG(E, F); </w:t>
            </w:r>
          </w:p>
        </w:tc>
      </w:tr>
      <w:tr w:rsidR="00872692" w:rsidRPr="00353A20" w14:paraId="42C1EC14" w14:textId="77777777" w:rsidTr="00872692">
        <w:trPr>
          <w:trHeight w:val="20"/>
        </w:trPr>
        <w:tc>
          <w:tcPr>
            <w:tcW w:w="700" w:type="dxa"/>
            <w:shd w:val="clear" w:color="auto" w:fill="auto"/>
            <w:vAlign w:val="bottom"/>
          </w:tcPr>
          <w:p w14:paraId="72D06E2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lastRenderedPageBreak/>
              <w:t>ŠM-24</w:t>
            </w:r>
          </w:p>
        </w:tc>
        <w:tc>
          <w:tcPr>
            <w:tcW w:w="639" w:type="dxa"/>
            <w:shd w:val="clear" w:color="auto" w:fill="auto"/>
            <w:vAlign w:val="bottom"/>
          </w:tcPr>
          <w:p w14:paraId="411E319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OPPN</w:t>
            </w:r>
          </w:p>
        </w:tc>
        <w:tc>
          <w:tcPr>
            <w:tcW w:w="6032" w:type="dxa"/>
            <w:shd w:val="clear" w:color="auto" w:fill="auto"/>
            <w:vAlign w:val="bottom"/>
            <w:hideMark/>
          </w:tcPr>
          <w:p w14:paraId="3E6272C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Na območju KD EŠD 20275  -  Šmartno pri Litiji - Spominsko znamenje v NOB padlim delavcem (režim: dediščina) se upošteva usmeritve za varovanje </w:t>
            </w:r>
            <w:proofErr w:type="spellStart"/>
            <w:r w:rsidRPr="00353A20">
              <w:rPr>
                <w:rFonts w:ascii="Arial Narrow" w:hAnsi="Arial Narrow" w:cs="Calibri"/>
                <w:sz w:val="18"/>
                <w:szCs w:val="18"/>
              </w:rPr>
              <w:t>memorialne</w:t>
            </w:r>
            <w:proofErr w:type="spellEnd"/>
            <w:r w:rsidRPr="00353A20">
              <w:rPr>
                <w:rFonts w:ascii="Arial Narrow" w:hAnsi="Arial Narrow" w:cs="Calibri"/>
                <w:sz w:val="18"/>
                <w:szCs w:val="18"/>
              </w:rPr>
              <w:t xml:space="preserve"> dediščine. Usmeritve za pripravo OPPN so podane tudi v prilogi 2.</w:t>
            </w:r>
          </w:p>
          <w:p w14:paraId="61DB451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Enota urejanja prostora posega na območje poplavne nevarnosti. Na poplavnem območju so prepovedane vse dejavnosti in vsi posegi v prostor, ki imajo lahko ob poplavi škodljiv vpliv na vode vpliv na vode, vodna ali priobalna zemljišča ali povečujejo poplavno ogroženost območja, razen posegov, ki so namenjeni varstvu pred škodljivim delovanjem voda. </w:t>
            </w:r>
          </w:p>
          <w:p w14:paraId="33F57D2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Izvajanje dejavnosti na poplavnem območju je potrebno prilagoditi pogojem in omejitvam, ki jih določajo predpisi s področja zaščite pred poplavami in z njimi povezane erozije voda. Za vsak poseg na poplavnem območju, se mora predhodno pridobiti vodno soglasje/mnenje o vplivu gradnje na vodni režim in stanje voda. </w:t>
            </w:r>
          </w:p>
          <w:p w14:paraId="6BCF5B8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Pred načrtovanimi posegi in gradnjo je potrebno izdelati hidrološko-hidravlično študijo in upoštevati vse razpoložljive podatke.</w:t>
            </w:r>
          </w:p>
        </w:tc>
        <w:tc>
          <w:tcPr>
            <w:tcW w:w="3686" w:type="dxa"/>
            <w:shd w:val="clear" w:color="auto" w:fill="auto"/>
            <w:vAlign w:val="bottom"/>
            <w:hideMark/>
          </w:tcPr>
          <w:p w14:paraId="0CF6DE0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75B15F6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CU(0,9/5/0,8); </w:t>
            </w:r>
          </w:p>
        </w:tc>
        <w:tc>
          <w:tcPr>
            <w:tcW w:w="1418" w:type="dxa"/>
            <w:shd w:val="clear" w:color="auto" w:fill="auto"/>
            <w:vAlign w:val="bottom"/>
            <w:hideMark/>
          </w:tcPr>
          <w:p w14:paraId="30A4F11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CU(AE, D); </w:t>
            </w:r>
          </w:p>
        </w:tc>
      </w:tr>
      <w:tr w:rsidR="00872692" w:rsidRPr="00353A20" w14:paraId="098B73E5" w14:textId="77777777" w:rsidTr="00872692">
        <w:trPr>
          <w:trHeight w:val="20"/>
        </w:trPr>
        <w:tc>
          <w:tcPr>
            <w:tcW w:w="700" w:type="dxa"/>
            <w:shd w:val="clear" w:color="auto" w:fill="auto"/>
            <w:vAlign w:val="bottom"/>
          </w:tcPr>
          <w:p w14:paraId="248A843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ŠM-25</w:t>
            </w:r>
          </w:p>
        </w:tc>
        <w:tc>
          <w:tcPr>
            <w:tcW w:w="639" w:type="dxa"/>
            <w:shd w:val="clear" w:color="auto" w:fill="auto"/>
            <w:vAlign w:val="bottom"/>
          </w:tcPr>
          <w:p w14:paraId="71003B9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OPPN</w:t>
            </w:r>
          </w:p>
        </w:tc>
        <w:tc>
          <w:tcPr>
            <w:tcW w:w="6032" w:type="dxa"/>
            <w:shd w:val="clear" w:color="auto" w:fill="auto"/>
            <w:vAlign w:val="bottom"/>
            <w:hideMark/>
          </w:tcPr>
          <w:p w14:paraId="30FA7CA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Na območju KD EŠD 928  -  Šmartno pri Litiji - Cerkev sv. Martina (režim: dediščina in vplivno območje) se upošteva usmeritve za varovanje sakralne stavbne dediščine in kulturne krajine. </w:t>
            </w:r>
            <w:r w:rsidRPr="00353A20">
              <w:rPr>
                <w:rFonts w:ascii="Arial Narrow" w:hAnsi="Arial Narrow" w:cs="Calibri"/>
                <w:sz w:val="18"/>
                <w:szCs w:val="18"/>
              </w:rPr>
              <w:br/>
              <w:t>Glej tudi usmeritve  za pripravo OPPN ŠM14 v prilogi 2.</w:t>
            </w:r>
          </w:p>
          <w:p w14:paraId="148DBF8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Enota urejanja prostora posega na območje poplavne nevarnosti. Na poplavnem območju so prepovedane vse dejavnosti in vsi posegi v prostor, ki imajo lahko ob poplavi škodljiv vpliv na vode vpliv na vode, vodna ali priobalna zemljišča ali povečujejo poplavno ogroženost območja, razen posegov, ki so namenjeni varstvu pred škodljivim delovanjem voda. </w:t>
            </w:r>
          </w:p>
          <w:p w14:paraId="1CF89CB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Izvajanje dejavnosti na poplavnem območju je potrebno prilagoditi pogojem in omejitvam, ki jih določajo predpisi s področja zaščite pred poplavami in z njimi povezane erozije voda. Za vsak poseg na poplavnem območju, se mora predhodno pridobiti vodno soglasje/mnenje o vplivu gradnje na vodni režim in stanje voda. </w:t>
            </w:r>
          </w:p>
          <w:p w14:paraId="08A1050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lastRenderedPageBreak/>
              <w:t xml:space="preserve">Pred načrtovanimi posegi in gradnjo je potrebno izdelati hidrološko-hidravlično študijo in upoštevati vse razpoložljive podatke. </w:t>
            </w:r>
          </w:p>
        </w:tc>
        <w:tc>
          <w:tcPr>
            <w:tcW w:w="3686" w:type="dxa"/>
            <w:shd w:val="clear" w:color="auto" w:fill="auto"/>
            <w:vAlign w:val="bottom"/>
            <w:hideMark/>
          </w:tcPr>
          <w:p w14:paraId="244BA52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lastRenderedPageBreak/>
              <w:t xml:space="preserve">53.100 Izvajanje univerzalne poštne storitve; 69.103 Druge pravne dejavnosti; 84.110 Splošna dejavnost javne uprave; 86.909 Druge zdravstvene dejavnosti; 94.920 Dejavnost političnih organizacij; 94.999 Dejavnost drugje nerazvrščenih članskih organizacij; 96.021 Frizerska dejavnost; 96.090 Druge storitvene dejavnosti, drugje nerazvrščene; 46.110 Posredništvo pri prodaji kmetijskih surovin, živih živali, tekstilnih surovin, polizdelkov; 47.110 Trgovina na drobno v </w:t>
            </w:r>
            <w:proofErr w:type="spellStart"/>
            <w:r w:rsidRPr="00353A20">
              <w:rPr>
                <w:rFonts w:ascii="Arial Narrow" w:hAnsi="Arial Narrow" w:cs="Calibri"/>
                <w:sz w:val="18"/>
                <w:szCs w:val="18"/>
              </w:rPr>
              <w:t>nespecializiranih</w:t>
            </w:r>
            <w:proofErr w:type="spellEnd"/>
            <w:r w:rsidRPr="00353A20">
              <w:rPr>
                <w:rFonts w:ascii="Arial Narrow" w:hAnsi="Arial Narrow" w:cs="Calibri"/>
                <w:sz w:val="18"/>
                <w:szCs w:val="18"/>
              </w:rPr>
              <w:t xml:space="preserve"> prodajalnah, pretežno z živili; 47.510 Trgovina na drobno v specializiranih prodajalnah s tekstilom; </w:t>
            </w:r>
            <w:r w:rsidRPr="00353A20">
              <w:rPr>
                <w:rFonts w:ascii="Arial Narrow" w:hAnsi="Arial Narrow" w:cs="Calibri"/>
                <w:sz w:val="18"/>
                <w:szCs w:val="18"/>
              </w:rPr>
              <w:lastRenderedPageBreak/>
              <w:t xml:space="preserve">47.710 Trgovina na drobno v specializiranih prodajalnah z oblačili; 49.410 Cestni tovorni promet; 56.101 Restavracije in gostilne; 56.102 Okrepčevalnice in podobni obrati; 56.300 Strežba pijač; 88.999 Drugo drugje nerazvrščeno socialno varstvo brez nastanitve; 93.120 Dejavnost športnih klubov; 94.910 Dejavnost verskih organizacij </w:t>
            </w:r>
          </w:p>
        </w:tc>
        <w:tc>
          <w:tcPr>
            <w:tcW w:w="1417" w:type="dxa"/>
            <w:shd w:val="clear" w:color="auto" w:fill="auto"/>
            <w:vAlign w:val="bottom"/>
            <w:hideMark/>
          </w:tcPr>
          <w:p w14:paraId="050AC1E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lastRenderedPageBreak/>
              <w:t xml:space="preserve">PC; CU(0,9/5/0,8); </w:t>
            </w:r>
          </w:p>
        </w:tc>
        <w:tc>
          <w:tcPr>
            <w:tcW w:w="1418" w:type="dxa"/>
            <w:shd w:val="clear" w:color="auto" w:fill="auto"/>
            <w:vAlign w:val="bottom"/>
            <w:hideMark/>
          </w:tcPr>
          <w:p w14:paraId="08BE59E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CU(AE, D, G); </w:t>
            </w:r>
          </w:p>
        </w:tc>
      </w:tr>
      <w:tr w:rsidR="00872692" w:rsidRPr="00353A20" w14:paraId="7AF8B884" w14:textId="77777777" w:rsidTr="00872692">
        <w:trPr>
          <w:trHeight w:val="20"/>
        </w:trPr>
        <w:tc>
          <w:tcPr>
            <w:tcW w:w="700" w:type="dxa"/>
            <w:shd w:val="clear" w:color="auto" w:fill="auto"/>
            <w:vAlign w:val="bottom"/>
          </w:tcPr>
          <w:p w14:paraId="45E9D98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lastRenderedPageBreak/>
              <w:t>ŠM-26</w:t>
            </w:r>
          </w:p>
        </w:tc>
        <w:tc>
          <w:tcPr>
            <w:tcW w:w="639" w:type="dxa"/>
            <w:shd w:val="clear" w:color="auto" w:fill="auto"/>
            <w:vAlign w:val="bottom"/>
          </w:tcPr>
          <w:p w14:paraId="374AF8D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523A3AE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Na območju KD EŠD 2554  -  Šmartno pri Litiji - Kapela Ecce homo (režim: dediščina in vplivno območje) se upošteva usmeritve za varovanje sakralne stavbne dediščine in kulturne krajine. Dovoljena višina objektov tipa G je do P+2; DZP najmanj 20% za zemljišča namenjena za gradnjo za potrebe izobraževanja. Servisno - obrtne dejavnosti naj se umeščajo v obsegu obstoječih dejavnosti na S strani območja EUP.</w:t>
            </w:r>
          </w:p>
        </w:tc>
        <w:tc>
          <w:tcPr>
            <w:tcW w:w="3686" w:type="dxa"/>
            <w:shd w:val="clear" w:color="auto" w:fill="auto"/>
            <w:vAlign w:val="bottom"/>
            <w:hideMark/>
          </w:tcPr>
          <w:p w14:paraId="1EF2C37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Dopustne dejavnosti: – oddelek 85 Izobraževanje 93.120 Dejavnost športnih klubov; 93.190 Druge športne dejavnosti; 94.200 Dejavnost sindikatov; 94.999 Dejavnost drugje nerazvrščenih članskih organizacij; 25.110 Proizvodnja kovinskih konstrukcij in njihovih delov; 68.200 Oddajanje in obratovanje lastnih ali najetih nepremičnin</w:t>
            </w:r>
          </w:p>
        </w:tc>
        <w:tc>
          <w:tcPr>
            <w:tcW w:w="1417" w:type="dxa"/>
            <w:shd w:val="clear" w:color="auto" w:fill="auto"/>
            <w:vAlign w:val="bottom"/>
            <w:hideMark/>
          </w:tcPr>
          <w:p w14:paraId="6241059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CU(0,9/20/0,8); CU; </w:t>
            </w:r>
          </w:p>
        </w:tc>
        <w:tc>
          <w:tcPr>
            <w:tcW w:w="1418" w:type="dxa"/>
            <w:shd w:val="clear" w:color="auto" w:fill="auto"/>
            <w:vAlign w:val="bottom"/>
            <w:hideMark/>
          </w:tcPr>
          <w:p w14:paraId="737F700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CU(AE, D, G); CU; </w:t>
            </w:r>
          </w:p>
        </w:tc>
      </w:tr>
      <w:tr w:rsidR="00872692" w:rsidRPr="00353A20" w14:paraId="5558D53E" w14:textId="77777777" w:rsidTr="00872692">
        <w:trPr>
          <w:trHeight w:val="20"/>
        </w:trPr>
        <w:tc>
          <w:tcPr>
            <w:tcW w:w="700" w:type="dxa"/>
            <w:shd w:val="clear" w:color="auto" w:fill="auto"/>
            <w:vAlign w:val="bottom"/>
          </w:tcPr>
          <w:p w14:paraId="32CB9E5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ŠM-27</w:t>
            </w:r>
          </w:p>
        </w:tc>
        <w:tc>
          <w:tcPr>
            <w:tcW w:w="639" w:type="dxa"/>
            <w:shd w:val="clear" w:color="auto" w:fill="auto"/>
            <w:vAlign w:val="bottom"/>
          </w:tcPr>
          <w:p w14:paraId="4886F36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7C33C6C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695D816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33.120 Popravila strojev in naprav; 47.110 Trgovina na drobno v </w:t>
            </w:r>
            <w:proofErr w:type="spellStart"/>
            <w:r w:rsidRPr="00353A20">
              <w:rPr>
                <w:rFonts w:ascii="Arial Narrow" w:hAnsi="Arial Narrow" w:cs="Calibri"/>
                <w:sz w:val="18"/>
                <w:szCs w:val="18"/>
              </w:rPr>
              <w:t>nespecializiranih</w:t>
            </w:r>
            <w:proofErr w:type="spellEnd"/>
            <w:r w:rsidRPr="00353A20">
              <w:rPr>
                <w:rFonts w:ascii="Arial Narrow" w:hAnsi="Arial Narrow" w:cs="Calibri"/>
                <w:sz w:val="18"/>
                <w:szCs w:val="18"/>
              </w:rPr>
              <w:t xml:space="preserve"> prodajalnah, pretežno z živili; 56.300 Strežba pijač; 95.110 Popravila in vzdrževanje računalnikov in perifernih enot</w:t>
            </w:r>
          </w:p>
        </w:tc>
        <w:tc>
          <w:tcPr>
            <w:tcW w:w="1417" w:type="dxa"/>
            <w:shd w:val="clear" w:color="auto" w:fill="auto"/>
            <w:vAlign w:val="bottom"/>
            <w:hideMark/>
          </w:tcPr>
          <w:p w14:paraId="433A46C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CU(0,9/5/0,8); </w:t>
            </w:r>
          </w:p>
        </w:tc>
        <w:tc>
          <w:tcPr>
            <w:tcW w:w="1418" w:type="dxa"/>
            <w:shd w:val="clear" w:color="auto" w:fill="auto"/>
            <w:vAlign w:val="bottom"/>
            <w:hideMark/>
          </w:tcPr>
          <w:p w14:paraId="2DBA0B8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CU(AE, D, G); </w:t>
            </w:r>
          </w:p>
        </w:tc>
      </w:tr>
      <w:tr w:rsidR="00872692" w:rsidRPr="00353A20" w14:paraId="5B30D93B" w14:textId="77777777" w:rsidTr="00872692">
        <w:trPr>
          <w:trHeight w:val="20"/>
        </w:trPr>
        <w:tc>
          <w:tcPr>
            <w:tcW w:w="700" w:type="dxa"/>
            <w:shd w:val="clear" w:color="auto" w:fill="auto"/>
            <w:vAlign w:val="bottom"/>
          </w:tcPr>
          <w:p w14:paraId="4BF982E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ŠM-28</w:t>
            </w:r>
          </w:p>
        </w:tc>
        <w:tc>
          <w:tcPr>
            <w:tcW w:w="639" w:type="dxa"/>
            <w:shd w:val="clear" w:color="auto" w:fill="auto"/>
            <w:vAlign w:val="bottom"/>
          </w:tcPr>
          <w:p w14:paraId="3E1F36B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4E83458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1D0E27B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41.200 Gradnja stanovanjskih in </w:t>
            </w:r>
            <w:proofErr w:type="spellStart"/>
            <w:r w:rsidRPr="00353A20">
              <w:rPr>
                <w:rFonts w:ascii="Arial Narrow" w:hAnsi="Arial Narrow" w:cs="Calibri"/>
                <w:sz w:val="18"/>
                <w:szCs w:val="18"/>
              </w:rPr>
              <w:t>nestanovanjskih</w:t>
            </w:r>
            <w:proofErr w:type="spellEnd"/>
            <w:r w:rsidRPr="00353A20">
              <w:rPr>
                <w:rFonts w:ascii="Arial Narrow" w:hAnsi="Arial Narrow" w:cs="Calibri"/>
                <w:sz w:val="18"/>
                <w:szCs w:val="18"/>
              </w:rPr>
              <w:t xml:space="preserve"> stavb; 43.220 </w:t>
            </w:r>
            <w:proofErr w:type="spellStart"/>
            <w:r w:rsidRPr="00353A20">
              <w:rPr>
                <w:rFonts w:ascii="Arial Narrow" w:hAnsi="Arial Narrow" w:cs="Calibri"/>
                <w:sz w:val="18"/>
                <w:szCs w:val="18"/>
              </w:rPr>
              <w:t>Inštaliranje</w:t>
            </w:r>
            <w:proofErr w:type="spellEnd"/>
            <w:r w:rsidRPr="00353A20">
              <w:rPr>
                <w:rFonts w:ascii="Arial Narrow" w:hAnsi="Arial Narrow" w:cs="Calibri"/>
                <w:sz w:val="18"/>
                <w:szCs w:val="18"/>
              </w:rPr>
              <w:t xml:space="preserve"> vodovodnih, plinskih in ogrevalnih napeljav in naprav; 47.990 Druga trgovina na drobno zunaj prodajaln, stojnic in tržnic; 56.101 Restavracije in gostilne; 94.999 Dejavnost drugje nerazvrščenih članskih organizacij; 96.022 Kozmetična in pedikerska dejavnost</w:t>
            </w:r>
          </w:p>
        </w:tc>
        <w:tc>
          <w:tcPr>
            <w:tcW w:w="1417" w:type="dxa"/>
            <w:shd w:val="clear" w:color="auto" w:fill="auto"/>
            <w:vAlign w:val="bottom"/>
            <w:hideMark/>
          </w:tcPr>
          <w:p w14:paraId="4316D77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CU(0,9/5/0,8); </w:t>
            </w:r>
          </w:p>
        </w:tc>
        <w:tc>
          <w:tcPr>
            <w:tcW w:w="1418" w:type="dxa"/>
            <w:shd w:val="clear" w:color="auto" w:fill="auto"/>
            <w:vAlign w:val="bottom"/>
            <w:hideMark/>
          </w:tcPr>
          <w:p w14:paraId="5E54183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CU(AE, D); </w:t>
            </w:r>
          </w:p>
        </w:tc>
      </w:tr>
      <w:tr w:rsidR="00872692" w:rsidRPr="00353A20" w14:paraId="59E8944F" w14:textId="77777777" w:rsidTr="00872692">
        <w:trPr>
          <w:trHeight w:val="20"/>
        </w:trPr>
        <w:tc>
          <w:tcPr>
            <w:tcW w:w="700" w:type="dxa"/>
            <w:shd w:val="clear" w:color="auto" w:fill="auto"/>
            <w:vAlign w:val="bottom"/>
          </w:tcPr>
          <w:p w14:paraId="7C0A869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ŠM-29</w:t>
            </w:r>
          </w:p>
        </w:tc>
        <w:tc>
          <w:tcPr>
            <w:tcW w:w="639" w:type="dxa"/>
            <w:shd w:val="clear" w:color="auto" w:fill="auto"/>
            <w:vAlign w:val="bottom"/>
          </w:tcPr>
          <w:p w14:paraId="3AD97C9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448D4F8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Na območju KD EŠD 11162  -  Šmartno pri Litiji - Hiša Beneficiat (režim: dediščina) se upošteva usmeritve za varovanje profane stavbne dediščine. Arhitekturno oblikovanje novih objektov se mora v neposredni bližini profane stavbne dediščine prilagoditi arhitekturi profane stavbne dediščine.</w:t>
            </w:r>
          </w:p>
        </w:tc>
        <w:tc>
          <w:tcPr>
            <w:tcW w:w="3686" w:type="dxa"/>
            <w:shd w:val="clear" w:color="auto" w:fill="auto"/>
            <w:vAlign w:val="bottom"/>
            <w:hideMark/>
          </w:tcPr>
          <w:p w14:paraId="7C318B8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14.200 Proizvodnja krznenih izdelkov; 15.110 Strojenje in dodelava usnja in krzna; 33.120 Popravila strojev in naprav; 43.290 Drugo </w:t>
            </w:r>
            <w:proofErr w:type="spellStart"/>
            <w:r w:rsidRPr="00353A20">
              <w:rPr>
                <w:rFonts w:ascii="Arial Narrow" w:hAnsi="Arial Narrow" w:cs="Calibri"/>
                <w:sz w:val="18"/>
                <w:szCs w:val="18"/>
              </w:rPr>
              <w:t>inštaliranje</w:t>
            </w:r>
            <w:proofErr w:type="spellEnd"/>
            <w:r w:rsidRPr="00353A20">
              <w:rPr>
                <w:rFonts w:ascii="Arial Narrow" w:hAnsi="Arial Narrow" w:cs="Calibri"/>
                <w:sz w:val="18"/>
                <w:szCs w:val="18"/>
              </w:rPr>
              <w:t xml:space="preserve"> pri gradnjah; 43.342 Pleskarska dela; 46.190 </w:t>
            </w:r>
            <w:proofErr w:type="spellStart"/>
            <w:r w:rsidRPr="00353A20">
              <w:rPr>
                <w:rFonts w:ascii="Arial Narrow" w:hAnsi="Arial Narrow" w:cs="Calibri"/>
                <w:sz w:val="18"/>
                <w:szCs w:val="18"/>
              </w:rPr>
              <w:t>Nespecializirano</w:t>
            </w:r>
            <w:proofErr w:type="spellEnd"/>
            <w:r w:rsidRPr="00353A20">
              <w:rPr>
                <w:rFonts w:ascii="Arial Narrow" w:hAnsi="Arial Narrow" w:cs="Calibri"/>
                <w:sz w:val="18"/>
                <w:szCs w:val="18"/>
              </w:rPr>
              <w:t xml:space="preserve"> posredništvo pri prodaji raznovrstnih izdelkov; 47.990 Druga trgovina na drobno zunaj prodajaln, stojnic in tržnic; 69.200 Računovodske, knjigovodske in revizijske dejavnosti; davčno svetovanje; 93.299 Drugje nerazvrščene dejavnosti za prosti čas; 95.110 Popravila in vzdrževanje računalnikov in perifernih enot; 96.021 Frizerska dejavnost</w:t>
            </w:r>
          </w:p>
        </w:tc>
        <w:tc>
          <w:tcPr>
            <w:tcW w:w="1417" w:type="dxa"/>
            <w:shd w:val="clear" w:color="auto" w:fill="auto"/>
            <w:vAlign w:val="bottom"/>
            <w:hideMark/>
          </w:tcPr>
          <w:p w14:paraId="13C2491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ZP; </w:t>
            </w:r>
            <w:proofErr w:type="spellStart"/>
            <w:r w:rsidRPr="00353A20">
              <w:rPr>
                <w:rFonts w:ascii="Arial Narrow" w:hAnsi="Arial Narrow" w:cs="Calibri"/>
                <w:sz w:val="18"/>
                <w:szCs w:val="18"/>
              </w:rPr>
              <w:t>SSs</w:t>
            </w:r>
            <w:proofErr w:type="spellEnd"/>
            <w:r w:rsidRPr="00353A20">
              <w:rPr>
                <w:rFonts w:ascii="Arial Narrow" w:hAnsi="Arial Narrow" w:cs="Calibri"/>
                <w:sz w:val="18"/>
                <w:szCs w:val="18"/>
              </w:rPr>
              <w:t xml:space="preserve">(0,5/10/0,3); PC; </w:t>
            </w:r>
          </w:p>
        </w:tc>
        <w:tc>
          <w:tcPr>
            <w:tcW w:w="1418" w:type="dxa"/>
            <w:shd w:val="clear" w:color="auto" w:fill="auto"/>
            <w:vAlign w:val="bottom"/>
            <w:hideMark/>
          </w:tcPr>
          <w:p w14:paraId="1F7B57E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ZP; </w:t>
            </w:r>
            <w:proofErr w:type="spellStart"/>
            <w:r w:rsidRPr="00353A20">
              <w:rPr>
                <w:rFonts w:ascii="Arial Narrow" w:hAnsi="Arial Narrow" w:cs="Calibri"/>
                <w:sz w:val="18"/>
                <w:szCs w:val="18"/>
              </w:rPr>
              <w:t>SSs</w:t>
            </w:r>
            <w:proofErr w:type="spellEnd"/>
            <w:r w:rsidRPr="00353A20">
              <w:rPr>
                <w:rFonts w:ascii="Arial Narrow" w:hAnsi="Arial Narrow" w:cs="Calibri"/>
                <w:sz w:val="18"/>
                <w:szCs w:val="18"/>
              </w:rPr>
              <w:t xml:space="preserve">(AE, D); PC; </w:t>
            </w:r>
          </w:p>
        </w:tc>
      </w:tr>
      <w:tr w:rsidR="00872692" w:rsidRPr="00353A20" w14:paraId="3FA27D5E" w14:textId="77777777" w:rsidTr="00872692">
        <w:trPr>
          <w:trHeight w:val="20"/>
        </w:trPr>
        <w:tc>
          <w:tcPr>
            <w:tcW w:w="700" w:type="dxa"/>
            <w:shd w:val="clear" w:color="auto" w:fill="auto"/>
            <w:vAlign w:val="bottom"/>
          </w:tcPr>
          <w:p w14:paraId="4A8E6E8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lastRenderedPageBreak/>
              <w:t>ŠM-3</w:t>
            </w:r>
          </w:p>
        </w:tc>
        <w:tc>
          <w:tcPr>
            <w:tcW w:w="639" w:type="dxa"/>
            <w:shd w:val="clear" w:color="auto" w:fill="auto"/>
            <w:vAlign w:val="bottom"/>
          </w:tcPr>
          <w:p w14:paraId="5533AE2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3AACD7F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13E6421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0381ABD9"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SSs</w:t>
            </w:r>
            <w:proofErr w:type="spellEnd"/>
            <w:r w:rsidRPr="00353A20">
              <w:rPr>
                <w:rFonts w:ascii="Arial Narrow" w:hAnsi="Arial Narrow" w:cs="Calibri"/>
                <w:sz w:val="18"/>
                <w:szCs w:val="18"/>
              </w:rPr>
              <w:t xml:space="preserve">(0,5/10/0,3); </w:t>
            </w:r>
          </w:p>
        </w:tc>
        <w:tc>
          <w:tcPr>
            <w:tcW w:w="1418" w:type="dxa"/>
            <w:shd w:val="clear" w:color="auto" w:fill="auto"/>
            <w:vAlign w:val="bottom"/>
            <w:hideMark/>
          </w:tcPr>
          <w:p w14:paraId="20AA4840"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SSs</w:t>
            </w:r>
            <w:proofErr w:type="spellEnd"/>
            <w:r w:rsidRPr="00353A20">
              <w:rPr>
                <w:rFonts w:ascii="Arial Narrow" w:hAnsi="Arial Narrow" w:cs="Calibri"/>
                <w:sz w:val="18"/>
                <w:szCs w:val="18"/>
              </w:rPr>
              <w:t xml:space="preserve">(AE, D); </w:t>
            </w:r>
          </w:p>
        </w:tc>
      </w:tr>
      <w:tr w:rsidR="00872692" w:rsidRPr="00353A20" w14:paraId="7D5CE7D1" w14:textId="77777777" w:rsidTr="00872692">
        <w:trPr>
          <w:trHeight w:val="20"/>
        </w:trPr>
        <w:tc>
          <w:tcPr>
            <w:tcW w:w="700" w:type="dxa"/>
            <w:shd w:val="clear" w:color="auto" w:fill="auto"/>
            <w:vAlign w:val="bottom"/>
          </w:tcPr>
          <w:p w14:paraId="57B048E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ŠM-30</w:t>
            </w:r>
          </w:p>
        </w:tc>
        <w:tc>
          <w:tcPr>
            <w:tcW w:w="639" w:type="dxa"/>
            <w:shd w:val="clear" w:color="auto" w:fill="auto"/>
            <w:vAlign w:val="bottom"/>
          </w:tcPr>
          <w:p w14:paraId="20E8AF6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OPPN</w:t>
            </w:r>
          </w:p>
        </w:tc>
        <w:tc>
          <w:tcPr>
            <w:tcW w:w="6032" w:type="dxa"/>
            <w:shd w:val="clear" w:color="auto" w:fill="auto"/>
            <w:vAlign w:val="bottom"/>
            <w:hideMark/>
          </w:tcPr>
          <w:p w14:paraId="199D460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419444F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7025DFE9"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(0,6/15/0,4); </w:t>
            </w:r>
            <w:proofErr w:type="spellStart"/>
            <w:r w:rsidRPr="00353A20">
              <w:rPr>
                <w:rFonts w:ascii="Arial Narrow" w:hAnsi="Arial Narrow" w:cs="Calibri"/>
                <w:sz w:val="18"/>
                <w:szCs w:val="18"/>
              </w:rPr>
              <w:t>SSs</w:t>
            </w:r>
            <w:proofErr w:type="spellEnd"/>
            <w:r w:rsidRPr="00353A20">
              <w:rPr>
                <w:rFonts w:ascii="Arial Narrow" w:hAnsi="Arial Narrow" w:cs="Calibri"/>
                <w:sz w:val="18"/>
                <w:szCs w:val="18"/>
              </w:rPr>
              <w:t xml:space="preserve">(0,5/10/0,3); PC; </w:t>
            </w:r>
          </w:p>
        </w:tc>
        <w:tc>
          <w:tcPr>
            <w:tcW w:w="1418" w:type="dxa"/>
            <w:shd w:val="clear" w:color="auto" w:fill="auto"/>
            <w:vAlign w:val="bottom"/>
            <w:hideMark/>
          </w:tcPr>
          <w:p w14:paraId="780BF257"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(AE, C, D); </w:t>
            </w:r>
            <w:proofErr w:type="spellStart"/>
            <w:r w:rsidRPr="00353A20">
              <w:rPr>
                <w:rFonts w:ascii="Arial Narrow" w:hAnsi="Arial Narrow" w:cs="Calibri"/>
                <w:sz w:val="18"/>
                <w:szCs w:val="18"/>
              </w:rPr>
              <w:t>SSs</w:t>
            </w:r>
            <w:proofErr w:type="spellEnd"/>
            <w:r w:rsidRPr="00353A20">
              <w:rPr>
                <w:rFonts w:ascii="Arial Narrow" w:hAnsi="Arial Narrow" w:cs="Calibri"/>
                <w:sz w:val="18"/>
                <w:szCs w:val="18"/>
              </w:rPr>
              <w:t xml:space="preserve">(AE, D); PC; </w:t>
            </w:r>
          </w:p>
        </w:tc>
      </w:tr>
      <w:tr w:rsidR="00872692" w:rsidRPr="00353A20" w14:paraId="1D2C88C6" w14:textId="77777777" w:rsidTr="00872692">
        <w:trPr>
          <w:trHeight w:val="20"/>
        </w:trPr>
        <w:tc>
          <w:tcPr>
            <w:tcW w:w="700" w:type="dxa"/>
            <w:shd w:val="clear" w:color="auto" w:fill="auto"/>
            <w:vAlign w:val="bottom"/>
          </w:tcPr>
          <w:p w14:paraId="703632A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ŠM-31</w:t>
            </w:r>
          </w:p>
        </w:tc>
        <w:tc>
          <w:tcPr>
            <w:tcW w:w="639" w:type="dxa"/>
            <w:shd w:val="clear" w:color="auto" w:fill="auto"/>
            <w:vAlign w:val="bottom"/>
          </w:tcPr>
          <w:p w14:paraId="6A417ED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6DABE00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75BEA29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2D717039"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SSs</w:t>
            </w:r>
            <w:proofErr w:type="spellEnd"/>
            <w:r w:rsidRPr="00353A20">
              <w:rPr>
                <w:rFonts w:ascii="Arial Narrow" w:hAnsi="Arial Narrow" w:cs="Calibri"/>
                <w:sz w:val="18"/>
                <w:szCs w:val="18"/>
              </w:rPr>
              <w:t xml:space="preserve">(0,5/10/0,3); </w:t>
            </w:r>
          </w:p>
        </w:tc>
        <w:tc>
          <w:tcPr>
            <w:tcW w:w="1418" w:type="dxa"/>
            <w:shd w:val="clear" w:color="auto" w:fill="auto"/>
            <w:vAlign w:val="bottom"/>
            <w:hideMark/>
          </w:tcPr>
          <w:p w14:paraId="73EB190A"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SSs</w:t>
            </w:r>
            <w:proofErr w:type="spellEnd"/>
            <w:r w:rsidRPr="00353A20">
              <w:rPr>
                <w:rFonts w:ascii="Arial Narrow" w:hAnsi="Arial Narrow" w:cs="Calibri"/>
                <w:sz w:val="18"/>
                <w:szCs w:val="18"/>
              </w:rPr>
              <w:t xml:space="preserve">(AE, D); </w:t>
            </w:r>
          </w:p>
        </w:tc>
      </w:tr>
      <w:tr w:rsidR="00872692" w:rsidRPr="00353A20" w14:paraId="72D42CA6" w14:textId="77777777" w:rsidTr="00872692">
        <w:trPr>
          <w:trHeight w:val="20"/>
        </w:trPr>
        <w:tc>
          <w:tcPr>
            <w:tcW w:w="700" w:type="dxa"/>
            <w:shd w:val="clear" w:color="auto" w:fill="auto"/>
            <w:vAlign w:val="bottom"/>
          </w:tcPr>
          <w:p w14:paraId="5087DC6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ŠM-32</w:t>
            </w:r>
          </w:p>
        </w:tc>
        <w:tc>
          <w:tcPr>
            <w:tcW w:w="639" w:type="dxa"/>
            <w:shd w:val="clear" w:color="auto" w:fill="auto"/>
            <w:vAlign w:val="bottom"/>
          </w:tcPr>
          <w:p w14:paraId="071E8E3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3A43B6E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52CD196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49.410 Cestni tovorni promet; 70.220 Drugo podjetniško in poslovno svetovanje; 93.120 Dejavnost športnih klubov</w:t>
            </w:r>
          </w:p>
        </w:tc>
        <w:tc>
          <w:tcPr>
            <w:tcW w:w="1417" w:type="dxa"/>
            <w:shd w:val="clear" w:color="auto" w:fill="auto"/>
            <w:vAlign w:val="bottom"/>
            <w:hideMark/>
          </w:tcPr>
          <w:p w14:paraId="215481ED"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SSs</w:t>
            </w:r>
            <w:proofErr w:type="spellEnd"/>
            <w:r w:rsidRPr="00353A20">
              <w:rPr>
                <w:rFonts w:ascii="Arial Narrow" w:hAnsi="Arial Narrow" w:cs="Calibri"/>
                <w:sz w:val="18"/>
                <w:szCs w:val="18"/>
              </w:rPr>
              <w:t xml:space="preserve">(0,5/10/0,3); PC; </w:t>
            </w:r>
          </w:p>
        </w:tc>
        <w:tc>
          <w:tcPr>
            <w:tcW w:w="1418" w:type="dxa"/>
            <w:shd w:val="clear" w:color="auto" w:fill="auto"/>
            <w:vAlign w:val="bottom"/>
            <w:hideMark/>
          </w:tcPr>
          <w:p w14:paraId="42091E17"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SSs</w:t>
            </w:r>
            <w:proofErr w:type="spellEnd"/>
            <w:r w:rsidRPr="00353A20">
              <w:rPr>
                <w:rFonts w:ascii="Arial Narrow" w:hAnsi="Arial Narrow" w:cs="Calibri"/>
                <w:sz w:val="18"/>
                <w:szCs w:val="18"/>
              </w:rPr>
              <w:t xml:space="preserve">(AE, D); PC; </w:t>
            </w:r>
          </w:p>
        </w:tc>
      </w:tr>
      <w:tr w:rsidR="00872692" w:rsidRPr="00353A20" w14:paraId="294DBD33" w14:textId="77777777" w:rsidTr="00872692">
        <w:trPr>
          <w:trHeight w:val="20"/>
        </w:trPr>
        <w:tc>
          <w:tcPr>
            <w:tcW w:w="700" w:type="dxa"/>
            <w:shd w:val="clear" w:color="auto" w:fill="auto"/>
            <w:vAlign w:val="bottom"/>
          </w:tcPr>
          <w:p w14:paraId="50C1C36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ŠM-33</w:t>
            </w:r>
          </w:p>
        </w:tc>
        <w:tc>
          <w:tcPr>
            <w:tcW w:w="639" w:type="dxa"/>
            <w:shd w:val="clear" w:color="auto" w:fill="auto"/>
            <w:vAlign w:val="bottom"/>
          </w:tcPr>
          <w:p w14:paraId="3472443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1EB0179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6485263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25.620 Mehanska obdelava kovin; 31.010 Proizvodnja pohištva za poslovne in prodajne prostore; 62.090 Druge z informacijsko tehnologijo in računalniškimi storitvami povezane dejavnosti</w:t>
            </w:r>
          </w:p>
        </w:tc>
        <w:tc>
          <w:tcPr>
            <w:tcW w:w="1417" w:type="dxa"/>
            <w:shd w:val="clear" w:color="auto" w:fill="auto"/>
            <w:vAlign w:val="bottom"/>
            <w:hideMark/>
          </w:tcPr>
          <w:p w14:paraId="6317CE37"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SSs</w:t>
            </w:r>
            <w:proofErr w:type="spellEnd"/>
            <w:r w:rsidRPr="00353A20">
              <w:rPr>
                <w:rFonts w:ascii="Arial Narrow" w:hAnsi="Arial Narrow" w:cs="Calibri"/>
                <w:sz w:val="18"/>
                <w:szCs w:val="18"/>
              </w:rPr>
              <w:t xml:space="preserve">(0,5/10/0,3); ZD; PC; </w:t>
            </w:r>
            <w:proofErr w:type="spellStart"/>
            <w:r w:rsidRPr="00353A20">
              <w:rPr>
                <w:rFonts w:ascii="Arial Narrow" w:hAnsi="Arial Narrow" w:cs="Calibri"/>
                <w:sz w:val="18"/>
                <w:szCs w:val="18"/>
              </w:rPr>
              <w:t>SSn</w:t>
            </w:r>
            <w:proofErr w:type="spellEnd"/>
            <w:r w:rsidRPr="00353A20">
              <w:rPr>
                <w:rFonts w:ascii="Arial Narrow" w:hAnsi="Arial Narrow" w:cs="Calibri"/>
                <w:sz w:val="18"/>
                <w:szCs w:val="18"/>
              </w:rPr>
              <w:t xml:space="preserve">(0,5/10/0,3); </w:t>
            </w:r>
          </w:p>
        </w:tc>
        <w:tc>
          <w:tcPr>
            <w:tcW w:w="1418" w:type="dxa"/>
            <w:shd w:val="clear" w:color="auto" w:fill="auto"/>
            <w:vAlign w:val="bottom"/>
            <w:hideMark/>
          </w:tcPr>
          <w:p w14:paraId="234F03B3"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SSs</w:t>
            </w:r>
            <w:proofErr w:type="spellEnd"/>
            <w:r w:rsidRPr="00353A20">
              <w:rPr>
                <w:rFonts w:ascii="Arial Narrow" w:hAnsi="Arial Narrow" w:cs="Calibri"/>
                <w:sz w:val="18"/>
                <w:szCs w:val="18"/>
              </w:rPr>
              <w:t xml:space="preserve">(AE, D); ZD; PC; </w:t>
            </w:r>
            <w:proofErr w:type="spellStart"/>
            <w:r w:rsidRPr="00353A20">
              <w:rPr>
                <w:rFonts w:ascii="Arial Narrow" w:hAnsi="Arial Narrow" w:cs="Calibri"/>
                <w:sz w:val="18"/>
                <w:szCs w:val="18"/>
              </w:rPr>
              <w:t>SSn</w:t>
            </w:r>
            <w:proofErr w:type="spellEnd"/>
            <w:r w:rsidRPr="00353A20">
              <w:rPr>
                <w:rFonts w:ascii="Arial Narrow" w:hAnsi="Arial Narrow" w:cs="Calibri"/>
                <w:sz w:val="18"/>
                <w:szCs w:val="18"/>
              </w:rPr>
              <w:t xml:space="preserve">(AE, BE, D); </w:t>
            </w:r>
          </w:p>
        </w:tc>
      </w:tr>
      <w:tr w:rsidR="00872692" w:rsidRPr="00353A20" w14:paraId="214FA276" w14:textId="77777777" w:rsidTr="00872692">
        <w:trPr>
          <w:trHeight w:val="20"/>
        </w:trPr>
        <w:tc>
          <w:tcPr>
            <w:tcW w:w="700" w:type="dxa"/>
            <w:shd w:val="clear" w:color="auto" w:fill="auto"/>
            <w:vAlign w:val="bottom"/>
          </w:tcPr>
          <w:p w14:paraId="266018D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ŠM-34</w:t>
            </w:r>
          </w:p>
        </w:tc>
        <w:tc>
          <w:tcPr>
            <w:tcW w:w="639" w:type="dxa"/>
            <w:shd w:val="clear" w:color="auto" w:fill="auto"/>
            <w:vAlign w:val="bottom"/>
          </w:tcPr>
          <w:p w14:paraId="4FA56BE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18299CE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Na območju KD EŠD 20274  -  Šmartno pri Litiji - Spominska plošča Slavku Grumu (režim: dediščina) se upošteva usmeritve za varovanje </w:t>
            </w:r>
            <w:proofErr w:type="spellStart"/>
            <w:r w:rsidRPr="00353A20">
              <w:rPr>
                <w:rFonts w:ascii="Arial Narrow" w:hAnsi="Arial Narrow" w:cs="Calibri"/>
                <w:sz w:val="18"/>
                <w:szCs w:val="18"/>
              </w:rPr>
              <w:t>memorialne</w:t>
            </w:r>
            <w:proofErr w:type="spellEnd"/>
            <w:r w:rsidRPr="00353A20">
              <w:rPr>
                <w:rFonts w:ascii="Arial Narrow" w:hAnsi="Arial Narrow" w:cs="Calibri"/>
                <w:sz w:val="18"/>
                <w:szCs w:val="18"/>
              </w:rPr>
              <w:t xml:space="preserve"> dediščine. Na območju EUP je potrebno ohranjati obstoječe površine za mirujoči promet. V primeru revitalizacije kanaliziranega vodotoka Kostrevniški potok je dopustno poseganje tudi na območje EUP ŠM-34.</w:t>
            </w:r>
          </w:p>
        </w:tc>
        <w:tc>
          <w:tcPr>
            <w:tcW w:w="3686" w:type="dxa"/>
            <w:shd w:val="clear" w:color="auto" w:fill="auto"/>
            <w:vAlign w:val="bottom"/>
            <w:hideMark/>
          </w:tcPr>
          <w:p w14:paraId="0F74A91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56.102 Okrepčevalnice in podobni obrati</w:t>
            </w:r>
          </w:p>
        </w:tc>
        <w:tc>
          <w:tcPr>
            <w:tcW w:w="1417" w:type="dxa"/>
            <w:shd w:val="clear" w:color="auto" w:fill="auto"/>
            <w:vAlign w:val="bottom"/>
            <w:hideMark/>
          </w:tcPr>
          <w:p w14:paraId="09880ED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CU(0,9/5/0,8); PC; </w:t>
            </w:r>
          </w:p>
        </w:tc>
        <w:tc>
          <w:tcPr>
            <w:tcW w:w="1418" w:type="dxa"/>
            <w:shd w:val="clear" w:color="auto" w:fill="auto"/>
            <w:vAlign w:val="bottom"/>
            <w:hideMark/>
          </w:tcPr>
          <w:p w14:paraId="43AEBB2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CU(AE, D, G); PC; </w:t>
            </w:r>
          </w:p>
        </w:tc>
      </w:tr>
      <w:tr w:rsidR="00872692" w:rsidRPr="00353A20" w14:paraId="10BE5E3F" w14:textId="77777777" w:rsidTr="00872692">
        <w:trPr>
          <w:trHeight w:val="20"/>
        </w:trPr>
        <w:tc>
          <w:tcPr>
            <w:tcW w:w="700" w:type="dxa"/>
            <w:shd w:val="clear" w:color="auto" w:fill="auto"/>
            <w:vAlign w:val="bottom"/>
          </w:tcPr>
          <w:p w14:paraId="07185F0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ŠM-35</w:t>
            </w:r>
          </w:p>
        </w:tc>
        <w:tc>
          <w:tcPr>
            <w:tcW w:w="639" w:type="dxa"/>
            <w:shd w:val="clear" w:color="auto" w:fill="auto"/>
            <w:vAlign w:val="bottom"/>
          </w:tcPr>
          <w:p w14:paraId="4D02B1C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7B6A695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Maksimalna višina objekta 20 m vključno s </w:t>
            </w:r>
            <w:proofErr w:type="spellStart"/>
            <w:r w:rsidRPr="00353A20">
              <w:rPr>
                <w:rFonts w:ascii="Arial Narrow" w:hAnsi="Arial Narrow" w:cs="Calibri"/>
                <w:sz w:val="18"/>
                <w:szCs w:val="18"/>
              </w:rPr>
              <w:t>klimati</w:t>
            </w:r>
            <w:proofErr w:type="spellEnd"/>
            <w:r w:rsidRPr="00353A20">
              <w:rPr>
                <w:rFonts w:ascii="Arial Narrow" w:hAnsi="Arial Narrow" w:cs="Calibri"/>
                <w:sz w:val="18"/>
                <w:szCs w:val="18"/>
              </w:rPr>
              <w:t xml:space="preserve"> in drugo strojno opremo potrebno za dejavnost.</w:t>
            </w:r>
          </w:p>
        </w:tc>
        <w:tc>
          <w:tcPr>
            <w:tcW w:w="3686" w:type="dxa"/>
            <w:shd w:val="clear" w:color="auto" w:fill="auto"/>
            <w:vAlign w:val="bottom"/>
            <w:hideMark/>
          </w:tcPr>
          <w:p w14:paraId="3C58373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10.110 Proizvodnja mesa, razen perutninskega</w:t>
            </w:r>
          </w:p>
        </w:tc>
        <w:tc>
          <w:tcPr>
            <w:tcW w:w="1417" w:type="dxa"/>
            <w:shd w:val="clear" w:color="auto" w:fill="auto"/>
            <w:vAlign w:val="bottom"/>
            <w:hideMark/>
          </w:tcPr>
          <w:p w14:paraId="1F4A7E7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IG(0,8/10/0,65) </w:t>
            </w:r>
          </w:p>
        </w:tc>
        <w:tc>
          <w:tcPr>
            <w:tcW w:w="1418" w:type="dxa"/>
            <w:shd w:val="clear" w:color="auto" w:fill="auto"/>
            <w:vAlign w:val="bottom"/>
            <w:hideMark/>
          </w:tcPr>
          <w:p w14:paraId="07E2540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IG(E, F)</w:t>
            </w:r>
          </w:p>
        </w:tc>
      </w:tr>
      <w:tr w:rsidR="00872692" w:rsidRPr="00353A20" w14:paraId="573D4AB6" w14:textId="77777777" w:rsidTr="00872692">
        <w:trPr>
          <w:trHeight w:val="20"/>
        </w:trPr>
        <w:tc>
          <w:tcPr>
            <w:tcW w:w="700" w:type="dxa"/>
            <w:shd w:val="clear" w:color="auto" w:fill="auto"/>
            <w:vAlign w:val="bottom"/>
          </w:tcPr>
          <w:p w14:paraId="7232583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ŠM-36</w:t>
            </w:r>
          </w:p>
        </w:tc>
        <w:tc>
          <w:tcPr>
            <w:tcW w:w="639" w:type="dxa"/>
            <w:shd w:val="clear" w:color="auto" w:fill="auto"/>
            <w:vAlign w:val="bottom"/>
          </w:tcPr>
          <w:p w14:paraId="106F6B8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1D7D1EB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Ob revitalizaciji kanaliziranega vodotoka Kostrevniški potok v okviru OPPN ŠM-38 je dopustno poseganje tudi v EUP ŠM-36.</w:t>
            </w:r>
          </w:p>
          <w:p w14:paraId="64112CC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Maksimalna višina objekta 20 m vključno s </w:t>
            </w:r>
            <w:proofErr w:type="spellStart"/>
            <w:r w:rsidRPr="00353A20">
              <w:rPr>
                <w:rFonts w:ascii="Arial Narrow" w:hAnsi="Arial Narrow" w:cs="Calibri"/>
                <w:sz w:val="18"/>
                <w:szCs w:val="18"/>
              </w:rPr>
              <w:t>klimati</w:t>
            </w:r>
            <w:proofErr w:type="spellEnd"/>
            <w:r w:rsidRPr="00353A20">
              <w:rPr>
                <w:rFonts w:ascii="Arial Narrow" w:hAnsi="Arial Narrow" w:cs="Calibri"/>
                <w:sz w:val="18"/>
                <w:szCs w:val="18"/>
              </w:rPr>
              <w:t xml:space="preserve"> in drugo strojno opremo potrebno za dejavnost.</w:t>
            </w:r>
          </w:p>
        </w:tc>
        <w:tc>
          <w:tcPr>
            <w:tcW w:w="3686" w:type="dxa"/>
            <w:shd w:val="clear" w:color="auto" w:fill="auto"/>
            <w:vAlign w:val="bottom"/>
            <w:hideMark/>
          </w:tcPr>
          <w:p w14:paraId="01F07CC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01EFC30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IG(0,8/10/0,65); </w:t>
            </w:r>
          </w:p>
        </w:tc>
        <w:tc>
          <w:tcPr>
            <w:tcW w:w="1418" w:type="dxa"/>
            <w:shd w:val="clear" w:color="auto" w:fill="auto"/>
            <w:vAlign w:val="bottom"/>
            <w:hideMark/>
          </w:tcPr>
          <w:p w14:paraId="66188F4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IG(E, F); </w:t>
            </w:r>
          </w:p>
        </w:tc>
      </w:tr>
      <w:tr w:rsidR="00872692" w:rsidRPr="00353A20" w14:paraId="184228D0" w14:textId="77777777" w:rsidTr="00872692">
        <w:trPr>
          <w:trHeight w:val="20"/>
        </w:trPr>
        <w:tc>
          <w:tcPr>
            <w:tcW w:w="700" w:type="dxa"/>
            <w:shd w:val="clear" w:color="auto" w:fill="auto"/>
            <w:vAlign w:val="bottom"/>
          </w:tcPr>
          <w:p w14:paraId="65681BF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ŠM-37</w:t>
            </w:r>
          </w:p>
        </w:tc>
        <w:tc>
          <w:tcPr>
            <w:tcW w:w="639" w:type="dxa"/>
            <w:shd w:val="clear" w:color="auto" w:fill="auto"/>
            <w:vAlign w:val="bottom"/>
          </w:tcPr>
          <w:p w14:paraId="660558C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762C7F4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241C63B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702B67D5"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(0/10/0,2); </w:t>
            </w: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(0,6/15/0,4); PC; </w:t>
            </w:r>
          </w:p>
        </w:tc>
        <w:tc>
          <w:tcPr>
            <w:tcW w:w="1418" w:type="dxa"/>
            <w:shd w:val="clear" w:color="auto" w:fill="auto"/>
            <w:vAlign w:val="bottom"/>
            <w:hideMark/>
          </w:tcPr>
          <w:p w14:paraId="4C3B413A"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(A); </w:t>
            </w: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(AE, C, D); PC; </w:t>
            </w:r>
          </w:p>
        </w:tc>
      </w:tr>
      <w:tr w:rsidR="00872692" w:rsidRPr="00353A20" w14:paraId="7A30DF7C" w14:textId="77777777" w:rsidTr="00872692">
        <w:trPr>
          <w:trHeight w:val="20"/>
        </w:trPr>
        <w:tc>
          <w:tcPr>
            <w:tcW w:w="700" w:type="dxa"/>
            <w:shd w:val="clear" w:color="auto" w:fill="auto"/>
            <w:vAlign w:val="bottom"/>
          </w:tcPr>
          <w:p w14:paraId="3D2465C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ŠM-38</w:t>
            </w:r>
          </w:p>
        </w:tc>
        <w:tc>
          <w:tcPr>
            <w:tcW w:w="639" w:type="dxa"/>
            <w:shd w:val="clear" w:color="auto" w:fill="auto"/>
            <w:vAlign w:val="bottom"/>
          </w:tcPr>
          <w:p w14:paraId="3860DE8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OPPN</w:t>
            </w:r>
          </w:p>
        </w:tc>
        <w:tc>
          <w:tcPr>
            <w:tcW w:w="6032" w:type="dxa"/>
            <w:shd w:val="clear" w:color="auto" w:fill="auto"/>
            <w:vAlign w:val="bottom"/>
            <w:hideMark/>
          </w:tcPr>
          <w:p w14:paraId="7744CD9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Za območje EUP se izvede OPPN za celovito prenovo in sanacijo območja. </w:t>
            </w:r>
          </w:p>
        </w:tc>
        <w:tc>
          <w:tcPr>
            <w:tcW w:w="3686" w:type="dxa"/>
            <w:shd w:val="clear" w:color="auto" w:fill="auto"/>
            <w:vAlign w:val="bottom"/>
            <w:hideMark/>
          </w:tcPr>
          <w:p w14:paraId="258FBB5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161326A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VC; IG(0,8/10/0,65); </w:t>
            </w:r>
          </w:p>
        </w:tc>
        <w:tc>
          <w:tcPr>
            <w:tcW w:w="1418" w:type="dxa"/>
            <w:shd w:val="clear" w:color="auto" w:fill="auto"/>
            <w:vAlign w:val="bottom"/>
            <w:hideMark/>
          </w:tcPr>
          <w:p w14:paraId="77BF1FB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VC; IG(E, F); </w:t>
            </w:r>
          </w:p>
        </w:tc>
      </w:tr>
      <w:tr w:rsidR="00872692" w:rsidRPr="00353A20" w14:paraId="19318FC4" w14:textId="77777777" w:rsidTr="00872692">
        <w:trPr>
          <w:trHeight w:val="20"/>
        </w:trPr>
        <w:tc>
          <w:tcPr>
            <w:tcW w:w="700" w:type="dxa"/>
            <w:shd w:val="clear" w:color="auto" w:fill="auto"/>
            <w:vAlign w:val="bottom"/>
          </w:tcPr>
          <w:p w14:paraId="3FFA8BD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ŠM-39</w:t>
            </w:r>
          </w:p>
        </w:tc>
        <w:tc>
          <w:tcPr>
            <w:tcW w:w="639" w:type="dxa"/>
            <w:shd w:val="clear" w:color="auto" w:fill="auto"/>
            <w:vAlign w:val="bottom"/>
          </w:tcPr>
          <w:p w14:paraId="09D2767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OPPN</w:t>
            </w:r>
          </w:p>
        </w:tc>
        <w:tc>
          <w:tcPr>
            <w:tcW w:w="6032" w:type="dxa"/>
            <w:shd w:val="clear" w:color="auto" w:fill="auto"/>
            <w:vAlign w:val="bottom"/>
            <w:hideMark/>
          </w:tcPr>
          <w:p w14:paraId="6A178D2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248E9D1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0E2D03E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IG(0,8/10/0,65);</w:t>
            </w:r>
          </w:p>
        </w:tc>
        <w:tc>
          <w:tcPr>
            <w:tcW w:w="1418" w:type="dxa"/>
            <w:shd w:val="clear" w:color="auto" w:fill="auto"/>
            <w:vAlign w:val="bottom"/>
            <w:hideMark/>
          </w:tcPr>
          <w:p w14:paraId="6FFB5D2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IG(E, F); </w:t>
            </w:r>
          </w:p>
        </w:tc>
      </w:tr>
      <w:tr w:rsidR="00872692" w:rsidRPr="00353A20" w14:paraId="3AEAFE6C" w14:textId="77777777" w:rsidTr="00872692">
        <w:trPr>
          <w:trHeight w:val="20"/>
        </w:trPr>
        <w:tc>
          <w:tcPr>
            <w:tcW w:w="700" w:type="dxa"/>
            <w:shd w:val="clear" w:color="auto" w:fill="auto"/>
            <w:vAlign w:val="bottom"/>
          </w:tcPr>
          <w:p w14:paraId="1D65099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ŠM-4</w:t>
            </w:r>
          </w:p>
        </w:tc>
        <w:tc>
          <w:tcPr>
            <w:tcW w:w="639" w:type="dxa"/>
            <w:shd w:val="clear" w:color="auto" w:fill="auto"/>
            <w:vAlign w:val="bottom"/>
          </w:tcPr>
          <w:p w14:paraId="482D2F2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0876FAC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5780928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7A82B2F0"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SSs</w:t>
            </w:r>
            <w:proofErr w:type="spellEnd"/>
            <w:r w:rsidRPr="00353A20">
              <w:rPr>
                <w:rFonts w:ascii="Arial Narrow" w:hAnsi="Arial Narrow" w:cs="Calibri"/>
                <w:sz w:val="18"/>
                <w:szCs w:val="18"/>
              </w:rPr>
              <w:t xml:space="preserve">(0,5/10/0,3); </w:t>
            </w:r>
          </w:p>
        </w:tc>
        <w:tc>
          <w:tcPr>
            <w:tcW w:w="1418" w:type="dxa"/>
            <w:shd w:val="clear" w:color="auto" w:fill="auto"/>
            <w:vAlign w:val="bottom"/>
            <w:hideMark/>
          </w:tcPr>
          <w:p w14:paraId="0317963B"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SSs</w:t>
            </w:r>
            <w:proofErr w:type="spellEnd"/>
            <w:r w:rsidRPr="00353A20">
              <w:rPr>
                <w:rFonts w:ascii="Arial Narrow" w:hAnsi="Arial Narrow" w:cs="Calibri"/>
                <w:sz w:val="18"/>
                <w:szCs w:val="18"/>
              </w:rPr>
              <w:t xml:space="preserve">(AE, D); </w:t>
            </w:r>
          </w:p>
        </w:tc>
      </w:tr>
      <w:tr w:rsidR="00872692" w:rsidRPr="00353A20" w14:paraId="00F87700" w14:textId="77777777" w:rsidTr="00872692">
        <w:trPr>
          <w:trHeight w:val="20"/>
        </w:trPr>
        <w:tc>
          <w:tcPr>
            <w:tcW w:w="700" w:type="dxa"/>
            <w:shd w:val="clear" w:color="auto" w:fill="auto"/>
            <w:vAlign w:val="bottom"/>
          </w:tcPr>
          <w:p w14:paraId="642F366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ŠM-40</w:t>
            </w:r>
          </w:p>
        </w:tc>
        <w:tc>
          <w:tcPr>
            <w:tcW w:w="639" w:type="dxa"/>
            <w:shd w:val="clear" w:color="auto" w:fill="auto"/>
            <w:vAlign w:val="bottom"/>
          </w:tcPr>
          <w:p w14:paraId="0247BF2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157C0C1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52E788B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1773FF11"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(0,8/10/0,3); </w:t>
            </w:r>
          </w:p>
        </w:tc>
        <w:tc>
          <w:tcPr>
            <w:tcW w:w="1418" w:type="dxa"/>
            <w:shd w:val="clear" w:color="auto" w:fill="auto"/>
            <w:vAlign w:val="bottom"/>
            <w:hideMark/>
          </w:tcPr>
          <w:p w14:paraId="580CDFF4"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(AE, C, D); </w:t>
            </w:r>
          </w:p>
        </w:tc>
      </w:tr>
      <w:tr w:rsidR="00872692" w:rsidRPr="00353A20" w14:paraId="3B819E30" w14:textId="77777777" w:rsidTr="00872692">
        <w:trPr>
          <w:trHeight w:val="20"/>
        </w:trPr>
        <w:tc>
          <w:tcPr>
            <w:tcW w:w="700" w:type="dxa"/>
            <w:shd w:val="clear" w:color="auto" w:fill="auto"/>
            <w:vAlign w:val="bottom"/>
          </w:tcPr>
          <w:p w14:paraId="56F9E8E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ŠM-41</w:t>
            </w:r>
          </w:p>
        </w:tc>
        <w:tc>
          <w:tcPr>
            <w:tcW w:w="639" w:type="dxa"/>
            <w:shd w:val="clear" w:color="auto" w:fill="auto"/>
            <w:vAlign w:val="bottom"/>
          </w:tcPr>
          <w:p w14:paraId="4C69D99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13CC4C3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1F94D13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2B2A1E44"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(0,8/10/0,3); </w:t>
            </w:r>
          </w:p>
        </w:tc>
        <w:tc>
          <w:tcPr>
            <w:tcW w:w="1418" w:type="dxa"/>
            <w:shd w:val="clear" w:color="auto" w:fill="auto"/>
            <w:vAlign w:val="bottom"/>
            <w:hideMark/>
          </w:tcPr>
          <w:p w14:paraId="09D7EBE6"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(AE, C, D); </w:t>
            </w:r>
          </w:p>
        </w:tc>
      </w:tr>
      <w:tr w:rsidR="00872692" w:rsidRPr="00353A20" w14:paraId="6DE35B1D" w14:textId="77777777" w:rsidTr="00872692">
        <w:trPr>
          <w:trHeight w:val="20"/>
        </w:trPr>
        <w:tc>
          <w:tcPr>
            <w:tcW w:w="700" w:type="dxa"/>
            <w:shd w:val="clear" w:color="auto" w:fill="auto"/>
            <w:vAlign w:val="bottom"/>
          </w:tcPr>
          <w:p w14:paraId="769E63C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ŠM-42</w:t>
            </w:r>
          </w:p>
        </w:tc>
        <w:tc>
          <w:tcPr>
            <w:tcW w:w="639" w:type="dxa"/>
            <w:shd w:val="clear" w:color="auto" w:fill="auto"/>
            <w:vAlign w:val="bottom"/>
          </w:tcPr>
          <w:p w14:paraId="356719B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4F53747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zapiranje bivalnih teras v obliki nadzidave na strehah objektov ni dopustno; dopustna je gradnja nadstreškov na 50% površine bivalne terase; strehe nadstreškov na bivalnih terasah morajo oblikovno posnemati streho sosednjih objektov v nizu, dovoljeno je kombiniranje dvokapnih streh z ravnimi strehami; oblika, materiali in barve vseh nadstreškov nad bivalnimi terasami v nizu morajo biti poenoteni in usklajeni z osnovnimi objekti v nizu; dovoljena je gradnja drvarnic </w:t>
            </w:r>
            <w:r w:rsidRPr="00353A20">
              <w:rPr>
                <w:rFonts w:ascii="Arial Narrow" w:hAnsi="Arial Narrow" w:cs="Calibri"/>
                <w:sz w:val="18"/>
                <w:szCs w:val="18"/>
              </w:rPr>
              <w:lastRenderedPageBreak/>
              <w:t>po projektni dokumentaciji, ki morajo biti po obliki, materialih in barvi poenoteni in usklajeni z osnovnimi objekti v nizu</w:t>
            </w:r>
          </w:p>
        </w:tc>
        <w:tc>
          <w:tcPr>
            <w:tcW w:w="3686" w:type="dxa"/>
            <w:shd w:val="clear" w:color="auto" w:fill="auto"/>
            <w:vAlign w:val="bottom"/>
            <w:hideMark/>
          </w:tcPr>
          <w:p w14:paraId="4FA7453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lastRenderedPageBreak/>
              <w:t>46.110 Posredništvo pri prodaji kmetijskih surovin, živih živali, tekstilnih surovin, polizdelkov</w:t>
            </w:r>
          </w:p>
        </w:tc>
        <w:tc>
          <w:tcPr>
            <w:tcW w:w="1417" w:type="dxa"/>
            <w:shd w:val="clear" w:color="auto" w:fill="auto"/>
            <w:vAlign w:val="bottom"/>
            <w:hideMark/>
          </w:tcPr>
          <w:p w14:paraId="5F17C006"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SSn</w:t>
            </w:r>
            <w:proofErr w:type="spellEnd"/>
            <w:r w:rsidRPr="00353A20">
              <w:rPr>
                <w:rFonts w:ascii="Arial Narrow" w:hAnsi="Arial Narrow" w:cs="Calibri"/>
                <w:sz w:val="18"/>
                <w:szCs w:val="18"/>
              </w:rPr>
              <w:t xml:space="preserve">(0,5/10/0,3); PC; </w:t>
            </w:r>
            <w:proofErr w:type="spellStart"/>
            <w:r w:rsidRPr="00353A20">
              <w:rPr>
                <w:rFonts w:ascii="Arial Narrow" w:hAnsi="Arial Narrow" w:cs="Calibri"/>
                <w:sz w:val="18"/>
                <w:szCs w:val="18"/>
              </w:rPr>
              <w:t>SSn</w:t>
            </w:r>
            <w:proofErr w:type="spellEnd"/>
            <w:r w:rsidRPr="00353A20">
              <w:rPr>
                <w:rFonts w:ascii="Arial Narrow" w:hAnsi="Arial Narrow" w:cs="Calibri"/>
                <w:sz w:val="18"/>
                <w:szCs w:val="18"/>
              </w:rPr>
              <w:t xml:space="preserve">(0,7/10/0,3); </w:t>
            </w:r>
          </w:p>
        </w:tc>
        <w:tc>
          <w:tcPr>
            <w:tcW w:w="1418" w:type="dxa"/>
            <w:shd w:val="clear" w:color="auto" w:fill="auto"/>
            <w:vAlign w:val="bottom"/>
            <w:hideMark/>
          </w:tcPr>
          <w:p w14:paraId="2D2E8CFC"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SSn</w:t>
            </w:r>
            <w:proofErr w:type="spellEnd"/>
            <w:r w:rsidRPr="00353A20">
              <w:rPr>
                <w:rFonts w:ascii="Arial Narrow" w:hAnsi="Arial Narrow" w:cs="Calibri"/>
                <w:sz w:val="18"/>
                <w:szCs w:val="18"/>
              </w:rPr>
              <w:t xml:space="preserve">(AE, D, BE); PC; </w:t>
            </w:r>
          </w:p>
        </w:tc>
      </w:tr>
      <w:tr w:rsidR="00872692" w:rsidRPr="00353A20" w14:paraId="389E5068" w14:textId="77777777" w:rsidTr="00872692">
        <w:trPr>
          <w:trHeight w:val="20"/>
        </w:trPr>
        <w:tc>
          <w:tcPr>
            <w:tcW w:w="700" w:type="dxa"/>
            <w:shd w:val="clear" w:color="auto" w:fill="auto"/>
            <w:vAlign w:val="bottom"/>
          </w:tcPr>
          <w:p w14:paraId="462B50E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lastRenderedPageBreak/>
              <w:t>ŠM-43</w:t>
            </w:r>
          </w:p>
        </w:tc>
        <w:tc>
          <w:tcPr>
            <w:tcW w:w="639" w:type="dxa"/>
            <w:shd w:val="clear" w:color="auto" w:fill="auto"/>
            <w:vAlign w:val="bottom"/>
          </w:tcPr>
          <w:p w14:paraId="06CAD6E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2EA4205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Na območju KD EŠD 20065  -  Šmartno pri Litiji - Razvaline gradu Slatna (režim: dediščina in vplivno območje) se upošteva usmeritve za varovanje profane stavbne dediščine in kulturne krajine.</w:t>
            </w:r>
          </w:p>
        </w:tc>
        <w:tc>
          <w:tcPr>
            <w:tcW w:w="3686" w:type="dxa"/>
            <w:shd w:val="clear" w:color="auto" w:fill="auto"/>
            <w:vAlign w:val="bottom"/>
            <w:hideMark/>
          </w:tcPr>
          <w:p w14:paraId="697A303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0F9913D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w:t>
            </w: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(0,6/10/0,3); </w:t>
            </w:r>
          </w:p>
        </w:tc>
        <w:tc>
          <w:tcPr>
            <w:tcW w:w="1418" w:type="dxa"/>
            <w:shd w:val="clear" w:color="auto" w:fill="auto"/>
            <w:vAlign w:val="bottom"/>
            <w:hideMark/>
          </w:tcPr>
          <w:p w14:paraId="7E9BC33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w:t>
            </w: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(AE, D); </w:t>
            </w:r>
          </w:p>
        </w:tc>
      </w:tr>
      <w:tr w:rsidR="00872692" w:rsidRPr="00353A20" w14:paraId="13A0AB12" w14:textId="77777777" w:rsidTr="00872692">
        <w:trPr>
          <w:trHeight w:val="20"/>
        </w:trPr>
        <w:tc>
          <w:tcPr>
            <w:tcW w:w="700" w:type="dxa"/>
            <w:shd w:val="clear" w:color="auto" w:fill="auto"/>
            <w:vAlign w:val="bottom"/>
          </w:tcPr>
          <w:p w14:paraId="2C7F7DD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ŠM-46</w:t>
            </w:r>
          </w:p>
        </w:tc>
        <w:tc>
          <w:tcPr>
            <w:tcW w:w="639" w:type="dxa"/>
            <w:shd w:val="clear" w:color="auto" w:fill="auto"/>
            <w:vAlign w:val="bottom"/>
          </w:tcPr>
          <w:p w14:paraId="320ACB8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632F365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25446CD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4D1047A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w:t>
            </w: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(0,8/10/0,3); </w:t>
            </w:r>
          </w:p>
        </w:tc>
        <w:tc>
          <w:tcPr>
            <w:tcW w:w="1418" w:type="dxa"/>
            <w:shd w:val="clear" w:color="auto" w:fill="auto"/>
            <w:vAlign w:val="bottom"/>
            <w:hideMark/>
          </w:tcPr>
          <w:p w14:paraId="0499997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w:t>
            </w: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(AE, C, D); </w:t>
            </w:r>
          </w:p>
        </w:tc>
      </w:tr>
      <w:tr w:rsidR="00872692" w:rsidRPr="00353A20" w14:paraId="6A22FBE7" w14:textId="77777777" w:rsidTr="00872692">
        <w:trPr>
          <w:trHeight w:val="20"/>
        </w:trPr>
        <w:tc>
          <w:tcPr>
            <w:tcW w:w="700" w:type="dxa"/>
            <w:shd w:val="clear" w:color="auto" w:fill="auto"/>
            <w:vAlign w:val="bottom"/>
          </w:tcPr>
          <w:p w14:paraId="15CF804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ŠM-47</w:t>
            </w:r>
          </w:p>
        </w:tc>
        <w:tc>
          <w:tcPr>
            <w:tcW w:w="639" w:type="dxa"/>
            <w:shd w:val="clear" w:color="auto" w:fill="auto"/>
            <w:vAlign w:val="bottom"/>
          </w:tcPr>
          <w:p w14:paraId="5479A44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599FE1E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65AA37E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4E2F82B7"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(0,6/15/0,4); </w:t>
            </w:r>
          </w:p>
        </w:tc>
        <w:tc>
          <w:tcPr>
            <w:tcW w:w="1418" w:type="dxa"/>
            <w:shd w:val="clear" w:color="auto" w:fill="auto"/>
            <w:vAlign w:val="bottom"/>
            <w:hideMark/>
          </w:tcPr>
          <w:p w14:paraId="0FB6929B"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(AE, C, D); </w:t>
            </w:r>
          </w:p>
        </w:tc>
      </w:tr>
      <w:tr w:rsidR="00872692" w:rsidRPr="00353A20" w14:paraId="1275BE9D" w14:textId="77777777" w:rsidTr="00872692">
        <w:trPr>
          <w:trHeight w:val="20"/>
        </w:trPr>
        <w:tc>
          <w:tcPr>
            <w:tcW w:w="700" w:type="dxa"/>
            <w:shd w:val="clear" w:color="auto" w:fill="auto"/>
            <w:vAlign w:val="bottom"/>
          </w:tcPr>
          <w:p w14:paraId="5B26C49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ŠM-48</w:t>
            </w:r>
          </w:p>
        </w:tc>
        <w:tc>
          <w:tcPr>
            <w:tcW w:w="639" w:type="dxa"/>
            <w:shd w:val="clear" w:color="auto" w:fill="auto"/>
            <w:vAlign w:val="bottom"/>
          </w:tcPr>
          <w:p w14:paraId="79503EA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168155A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7AC0BE2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4F4C35D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w:t>
            </w: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(0,6/15/0,4); </w:t>
            </w:r>
          </w:p>
        </w:tc>
        <w:tc>
          <w:tcPr>
            <w:tcW w:w="1418" w:type="dxa"/>
            <w:shd w:val="clear" w:color="auto" w:fill="auto"/>
            <w:vAlign w:val="bottom"/>
            <w:hideMark/>
          </w:tcPr>
          <w:p w14:paraId="39B93D6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w:t>
            </w: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(AE, C, D); </w:t>
            </w:r>
          </w:p>
        </w:tc>
      </w:tr>
      <w:tr w:rsidR="00872692" w:rsidRPr="00353A20" w14:paraId="163D1B56" w14:textId="77777777" w:rsidTr="00872692">
        <w:trPr>
          <w:trHeight w:val="20"/>
        </w:trPr>
        <w:tc>
          <w:tcPr>
            <w:tcW w:w="700" w:type="dxa"/>
            <w:shd w:val="clear" w:color="auto" w:fill="auto"/>
            <w:vAlign w:val="bottom"/>
          </w:tcPr>
          <w:p w14:paraId="4A1E3BD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ŠM-49</w:t>
            </w:r>
          </w:p>
        </w:tc>
        <w:tc>
          <w:tcPr>
            <w:tcW w:w="639" w:type="dxa"/>
            <w:shd w:val="clear" w:color="auto" w:fill="auto"/>
            <w:vAlign w:val="bottom"/>
          </w:tcPr>
          <w:p w14:paraId="04EB7B4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58E5458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6EA8699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49.410 Cestni tovorni promet</w:t>
            </w:r>
          </w:p>
        </w:tc>
        <w:tc>
          <w:tcPr>
            <w:tcW w:w="1417" w:type="dxa"/>
            <w:shd w:val="clear" w:color="auto" w:fill="auto"/>
            <w:vAlign w:val="bottom"/>
            <w:hideMark/>
          </w:tcPr>
          <w:p w14:paraId="4DE785C5"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(0,8/10/0,3); </w:t>
            </w:r>
          </w:p>
        </w:tc>
        <w:tc>
          <w:tcPr>
            <w:tcW w:w="1418" w:type="dxa"/>
            <w:shd w:val="clear" w:color="auto" w:fill="auto"/>
            <w:vAlign w:val="bottom"/>
            <w:hideMark/>
          </w:tcPr>
          <w:p w14:paraId="4603AE28"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(AE, C, D); </w:t>
            </w:r>
          </w:p>
        </w:tc>
      </w:tr>
      <w:tr w:rsidR="00872692" w:rsidRPr="00353A20" w14:paraId="160C41FE" w14:textId="77777777" w:rsidTr="00872692">
        <w:trPr>
          <w:trHeight w:val="20"/>
        </w:trPr>
        <w:tc>
          <w:tcPr>
            <w:tcW w:w="700" w:type="dxa"/>
            <w:shd w:val="clear" w:color="auto" w:fill="auto"/>
            <w:vAlign w:val="bottom"/>
          </w:tcPr>
          <w:p w14:paraId="414E6DC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ŠM-5</w:t>
            </w:r>
          </w:p>
        </w:tc>
        <w:tc>
          <w:tcPr>
            <w:tcW w:w="639" w:type="dxa"/>
            <w:shd w:val="clear" w:color="auto" w:fill="auto"/>
            <w:vAlign w:val="bottom"/>
          </w:tcPr>
          <w:p w14:paraId="78D7878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7F77EE8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3706CE2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1B201DB7"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SSs</w:t>
            </w:r>
            <w:proofErr w:type="spellEnd"/>
            <w:r w:rsidRPr="00353A20">
              <w:rPr>
                <w:rFonts w:ascii="Arial Narrow" w:hAnsi="Arial Narrow" w:cs="Calibri"/>
                <w:sz w:val="18"/>
                <w:szCs w:val="18"/>
              </w:rPr>
              <w:t xml:space="preserve">(0,5/10/0,3); </w:t>
            </w:r>
          </w:p>
        </w:tc>
        <w:tc>
          <w:tcPr>
            <w:tcW w:w="1418" w:type="dxa"/>
            <w:shd w:val="clear" w:color="auto" w:fill="auto"/>
            <w:vAlign w:val="bottom"/>
            <w:hideMark/>
          </w:tcPr>
          <w:p w14:paraId="3A20C402"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SSs</w:t>
            </w:r>
            <w:proofErr w:type="spellEnd"/>
            <w:r w:rsidRPr="00353A20">
              <w:rPr>
                <w:rFonts w:ascii="Arial Narrow" w:hAnsi="Arial Narrow" w:cs="Calibri"/>
                <w:sz w:val="18"/>
                <w:szCs w:val="18"/>
              </w:rPr>
              <w:t xml:space="preserve">(AE, D); </w:t>
            </w:r>
          </w:p>
        </w:tc>
      </w:tr>
      <w:tr w:rsidR="00872692" w:rsidRPr="00353A20" w14:paraId="54F1A2E4" w14:textId="77777777" w:rsidTr="00872692">
        <w:trPr>
          <w:trHeight w:val="20"/>
        </w:trPr>
        <w:tc>
          <w:tcPr>
            <w:tcW w:w="700" w:type="dxa"/>
            <w:shd w:val="clear" w:color="auto" w:fill="auto"/>
            <w:vAlign w:val="bottom"/>
          </w:tcPr>
          <w:p w14:paraId="6F4C68C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ŠM-50</w:t>
            </w:r>
          </w:p>
        </w:tc>
        <w:tc>
          <w:tcPr>
            <w:tcW w:w="639" w:type="dxa"/>
            <w:shd w:val="clear" w:color="auto" w:fill="auto"/>
            <w:vAlign w:val="bottom"/>
          </w:tcPr>
          <w:p w14:paraId="615C099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22E8860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4D6984E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41.200 Gradnja stanovanjskih in </w:t>
            </w:r>
            <w:proofErr w:type="spellStart"/>
            <w:r w:rsidRPr="00353A20">
              <w:rPr>
                <w:rFonts w:ascii="Arial Narrow" w:hAnsi="Arial Narrow" w:cs="Calibri"/>
                <w:sz w:val="18"/>
                <w:szCs w:val="18"/>
              </w:rPr>
              <w:t>nestanovanjskih</w:t>
            </w:r>
            <w:proofErr w:type="spellEnd"/>
            <w:r w:rsidRPr="00353A20">
              <w:rPr>
                <w:rFonts w:ascii="Arial Narrow" w:hAnsi="Arial Narrow" w:cs="Calibri"/>
                <w:sz w:val="18"/>
                <w:szCs w:val="18"/>
              </w:rPr>
              <w:t xml:space="preserve"> stavb; 43.320 Vgrajevanje stavbnega pohištva</w:t>
            </w:r>
          </w:p>
        </w:tc>
        <w:tc>
          <w:tcPr>
            <w:tcW w:w="1417" w:type="dxa"/>
            <w:shd w:val="clear" w:color="auto" w:fill="auto"/>
            <w:vAlign w:val="bottom"/>
            <w:hideMark/>
          </w:tcPr>
          <w:p w14:paraId="641CF9D2"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(0,8/10/0,3); PC; </w:t>
            </w:r>
          </w:p>
        </w:tc>
        <w:tc>
          <w:tcPr>
            <w:tcW w:w="1418" w:type="dxa"/>
            <w:shd w:val="clear" w:color="auto" w:fill="auto"/>
            <w:vAlign w:val="bottom"/>
            <w:hideMark/>
          </w:tcPr>
          <w:p w14:paraId="46A8CDF2"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(AE, C, D); PC; </w:t>
            </w:r>
          </w:p>
        </w:tc>
      </w:tr>
      <w:tr w:rsidR="00872692" w:rsidRPr="00353A20" w14:paraId="2F4B2830" w14:textId="77777777" w:rsidTr="00872692">
        <w:trPr>
          <w:trHeight w:val="20"/>
        </w:trPr>
        <w:tc>
          <w:tcPr>
            <w:tcW w:w="700" w:type="dxa"/>
            <w:shd w:val="clear" w:color="auto" w:fill="auto"/>
            <w:vAlign w:val="bottom"/>
          </w:tcPr>
          <w:p w14:paraId="5502E6D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ŠM-51</w:t>
            </w:r>
          </w:p>
        </w:tc>
        <w:tc>
          <w:tcPr>
            <w:tcW w:w="639" w:type="dxa"/>
            <w:shd w:val="clear" w:color="auto" w:fill="auto"/>
            <w:vAlign w:val="bottom"/>
          </w:tcPr>
          <w:p w14:paraId="6B5E69B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2009B63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2FA0533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34A4584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w:t>
            </w: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(0,8/10/0,3); </w:t>
            </w: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 </w:t>
            </w:r>
          </w:p>
        </w:tc>
        <w:tc>
          <w:tcPr>
            <w:tcW w:w="1418" w:type="dxa"/>
            <w:shd w:val="clear" w:color="auto" w:fill="auto"/>
            <w:vAlign w:val="bottom"/>
            <w:hideMark/>
          </w:tcPr>
          <w:p w14:paraId="1FDAFDE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w:t>
            </w: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(AE, C, D); </w:t>
            </w: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 </w:t>
            </w:r>
          </w:p>
        </w:tc>
      </w:tr>
      <w:tr w:rsidR="00872692" w:rsidRPr="00353A20" w14:paraId="1F01AD1E" w14:textId="77777777" w:rsidTr="00872692">
        <w:trPr>
          <w:trHeight w:val="20"/>
        </w:trPr>
        <w:tc>
          <w:tcPr>
            <w:tcW w:w="700" w:type="dxa"/>
            <w:shd w:val="clear" w:color="auto" w:fill="auto"/>
            <w:vAlign w:val="bottom"/>
          </w:tcPr>
          <w:p w14:paraId="715185C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ŠM-52</w:t>
            </w:r>
          </w:p>
        </w:tc>
        <w:tc>
          <w:tcPr>
            <w:tcW w:w="639" w:type="dxa"/>
            <w:shd w:val="clear" w:color="auto" w:fill="auto"/>
            <w:vAlign w:val="bottom"/>
          </w:tcPr>
          <w:p w14:paraId="5F8673B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4413267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Na območju KD EŠD 19949 (A1, 2)  -  Mala Kostrevnica - Prazgodovinsko grobišče </w:t>
            </w:r>
            <w:proofErr w:type="spellStart"/>
            <w:r w:rsidRPr="00353A20">
              <w:rPr>
                <w:rFonts w:ascii="Arial Narrow" w:hAnsi="Arial Narrow" w:cs="Calibri"/>
                <w:sz w:val="18"/>
                <w:szCs w:val="18"/>
              </w:rPr>
              <w:t>Teroh</w:t>
            </w:r>
            <w:proofErr w:type="spellEnd"/>
            <w:r w:rsidRPr="00353A20">
              <w:rPr>
                <w:rFonts w:ascii="Arial Narrow" w:hAnsi="Arial Narrow" w:cs="Calibri"/>
                <w:sz w:val="18"/>
                <w:szCs w:val="18"/>
              </w:rPr>
              <w:t xml:space="preserve"> (režim: arheološko najdišče) se upošteva usmeritve za varovanje arheološke dediščine. - V prvem varstvenem režimu arheološke dediščine ni dovoljeno postavljati novih objektov.; - Pred pripravo projekta za pridobivanje gradbenega dovoljenja oziroma pred gradnjo na arheološkem območju je potrebno izvesti predhodne arheološke raziskave.</w:t>
            </w:r>
          </w:p>
        </w:tc>
        <w:tc>
          <w:tcPr>
            <w:tcW w:w="3686" w:type="dxa"/>
            <w:shd w:val="clear" w:color="auto" w:fill="auto"/>
            <w:vAlign w:val="bottom"/>
            <w:hideMark/>
          </w:tcPr>
          <w:p w14:paraId="2DB6EF3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53.200 Druga poštna in kurirska dejavnost</w:t>
            </w:r>
          </w:p>
        </w:tc>
        <w:tc>
          <w:tcPr>
            <w:tcW w:w="1417" w:type="dxa"/>
            <w:shd w:val="clear" w:color="auto" w:fill="auto"/>
            <w:vAlign w:val="bottom"/>
            <w:hideMark/>
          </w:tcPr>
          <w:p w14:paraId="5E048206"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SSs</w:t>
            </w:r>
            <w:proofErr w:type="spellEnd"/>
            <w:r w:rsidRPr="00353A20">
              <w:rPr>
                <w:rFonts w:ascii="Arial Narrow" w:hAnsi="Arial Narrow" w:cs="Calibri"/>
                <w:sz w:val="18"/>
                <w:szCs w:val="18"/>
              </w:rPr>
              <w:t xml:space="preserve">(0,5/10/0,3); </w:t>
            </w:r>
          </w:p>
        </w:tc>
        <w:tc>
          <w:tcPr>
            <w:tcW w:w="1418" w:type="dxa"/>
            <w:shd w:val="clear" w:color="auto" w:fill="auto"/>
            <w:vAlign w:val="bottom"/>
            <w:hideMark/>
          </w:tcPr>
          <w:p w14:paraId="6DFD06FB"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SSs</w:t>
            </w:r>
            <w:proofErr w:type="spellEnd"/>
            <w:r w:rsidRPr="00353A20">
              <w:rPr>
                <w:rFonts w:ascii="Arial Narrow" w:hAnsi="Arial Narrow" w:cs="Calibri"/>
                <w:sz w:val="18"/>
                <w:szCs w:val="18"/>
              </w:rPr>
              <w:t xml:space="preserve">(AE, D); </w:t>
            </w:r>
          </w:p>
        </w:tc>
      </w:tr>
      <w:tr w:rsidR="00872692" w:rsidRPr="00353A20" w14:paraId="05B144C0" w14:textId="77777777" w:rsidTr="00872692">
        <w:trPr>
          <w:trHeight w:val="20"/>
        </w:trPr>
        <w:tc>
          <w:tcPr>
            <w:tcW w:w="700" w:type="dxa"/>
            <w:shd w:val="clear" w:color="auto" w:fill="auto"/>
            <w:vAlign w:val="bottom"/>
          </w:tcPr>
          <w:p w14:paraId="1E5B1AF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ŠM-53</w:t>
            </w:r>
          </w:p>
        </w:tc>
        <w:tc>
          <w:tcPr>
            <w:tcW w:w="639" w:type="dxa"/>
            <w:shd w:val="clear" w:color="auto" w:fill="auto"/>
            <w:vAlign w:val="bottom"/>
          </w:tcPr>
          <w:p w14:paraId="282618A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588C648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1CF89EA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08EB34D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4256596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0DF62946" w14:textId="77777777" w:rsidTr="00872692">
        <w:trPr>
          <w:trHeight w:val="20"/>
        </w:trPr>
        <w:tc>
          <w:tcPr>
            <w:tcW w:w="700" w:type="dxa"/>
            <w:shd w:val="clear" w:color="auto" w:fill="auto"/>
            <w:vAlign w:val="bottom"/>
          </w:tcPr>
          <w:p w14:paraId="7CA73C4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ŠM-54</w:t>
            </w:r>
          </w:p>
        </w:tc>
        <w:tc>
          <w:tcPr>
            <w:tcW w:w="639" w:type="dxa"/>
            <w:shd w:val="clear" w:color="auto" w:fill="auto"/>
            <w:vAlign w:val="bottom"/>
          </w:tcPr>
          <w:p w14:paraId="36C0A1C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170A058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7682465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7ED2141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A(0/10/0,2); </w:t>
            </w:r>
          </w:p>
        </w:tc>
        <w:tc>
          <w:tcPr>
            <w:tcW w:w="1418" w:type="dxa"/>
            <w:shd w:val="clear" w:color="auto" w:fill="auto"/>
            <w:vAlign w:val="bottom"/>
            <w:hideMark/>
          </w:tcPr>
          <w:p w14:paraId="5C5A442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A(C); </w:t>
            </w:r>
          </w:p>
        </w:tc>
      </w:tr>
      <w:tr w:rsidR="00872692" w:rsidRPr="00353A20" w14:paraId="261E772E" w14:textId="77777777" w:rsidTr="00872692">
        <w:trPr>
          <w:trHeight w:val="20"/>
        </w:trPr>
        <w:tc>
          <w:tcPr>
            <w:tcW w:w="700" w:type="dxa"/>
            <w:shd w:val="clear" w:color="auto" w:fill="auto"/>
            <w:vAlign w:val="bottom"/>
          </w:tcPr>
          <w:p w14:paraId="379A1B6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ŠM-55</w:t>
            </w:r>
          </w:p>
        </w:tc>
        <w:tc>
          <w:tcPr>
            <w:tcW w:w="639" w:type="dxa"/>
            <w:shd w:val="clear" w:color="auto" w:fill="auto"/>
            <w:vAlign w:val="bottom"/>
          </w:tcPr>
          <w:p w14:paraId="2E190D8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12283A0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Na območju KD EŠD 19948  -  Mala Kostrevnica - Grobišče na južnem pobočju Perovškovega hriba (režim: arheološko najdišče) se upošteva usmeritve za varovanje arheološke dediščine. </w:t>
            </w:r>
          </w:p>
        </w:tc>
        <w:tc>
          <w:tcPr>
            <w:tcW w:w="3686" w:type="dxa"/>
            <w:shd w:val="clear" w:color="auto" w:fill="auto"/>
            <w:vAlign w:val="bottom"/>
            <w:hideMark/>
          </w:tcPr>
          <w:p w14:paraId="2C47C7E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58CDF30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6FF1B0F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754826BD" w14:textId="77777777" w:rsidTr="00872692">
        <w:trPr>
          <w:trHeight w:val="20"/>
        </w:trPr>
        <w:tc>
          <w:tcPr>
            <w:tcW w:w="700" w:type="dxa"/>
            <w:shd w:val="clear" w:color="auto" w:fill="auto"/>
            <w:vAlign w:val="bottom"/>
          </w:tcPr>
          <w:p w14:paraId="79CEE0F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ŠM-56</w:t>
            </w:r>
          </w:p>
        </w:tc>
        <w:tc>
          <w:tcPr>
            <w:tcW w:w="639" w:type="dxa"/>
            <w:shd w:val="clear" w:color="auto" w:fill="auto"/>
            <w:vAlign w:val="bottom"/>
          </w:tcPr>
          <w:p w14:paraId="1099925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6E8EE99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Na območju KD EŠD 20074  -  Mala Kostrevnica - Toplar na domačiji Mala Kostrevnica 22 (režim: dediščina) se upošteva usmeritve za varovanje profane stavbne dediščine. Arhitekturno oblikovanje novih objektov v neposredni bližini profane stavbne dediščine se mora prilagoditi arhitekturi profane stavbne dediščine.</w:t>
            </w:r>
          </w:p>
        </w:tc>
        <w:tc>
          <w:tcPr>
            <w:tcW w:w="3686" w:type="dxa"/>
            <w:shd w:val="clear" w:color="auto" w:fill="auto"/>
            <w:vAlign w:val="bottom"/>
            <w:hideMark/>
          </w:tcPr>
          <w:p w14:paraId="7BA4409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46.110 Posredništvo pri prodaji kmetijskih surovin, živih živali, tekstilnih surovin, polizdelkov; 49.410 Cestni tovorni promet; 53.200 Druga poštna in kurirska dejavnost</w:t>
            </w:r>
          </w:p>
        </w:tc>
        <w:tc>
          <w:tcPr>
            <w:tcW w:w="1417" w:type="dxa"/>
            <w:shd w:val="clear" w:color="auto" w:fill="auto"/>
            <w:vAlign w:val="bottom"/>
            <w:hideMark/>
          </w:tcPr>
          <w:p w14:paraId="674EA8B6"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(0,8/10/0,3); PC; ZD;</w:t>
            </w:r>
          </w:p>
        </w:tc>
        <w:tc>
          <w:tcPr>
            <w:tcW w:w="1418" w:type="dxa"/>
            <w:shd w:val="clear" w:color="auto" w:fill="auto"/>
            <w:vAlign w:val="bottom"/>
            <w:hideMark/>
          </w:tcPr>
          <w:p w14:paraId="4FAB2F73"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(AE, C, D); PC; ZD; </w:t>
            </w:r>
          </w:p>
        </w:tc>
      </w:tr>
      <w:tr w:rsidR="00872692" w:rsidRPr="00353A20" w14:paraId="54E37B90" w14:textId="77777777" w:rsidTr="00872692">
        <w:trPr>
          <w:trHeight w:val="20"/>
        </w:trPr>
        <w:tc>
          <w:tcPr>
            <w:tcW w:w="700" w:type="dxa"/>
            <w:shd w:val="clear" w:color="auto" w:fill="auto"/>
            <w:vAlign w:val="bottom"/>
          </w:tcPr>
          <w:p w14:paraId="6C032A4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ŠM-57</w:t>
            </w:r>
          </w:p>
        </w:tc>
        <w:tc>
          <w:tcPr>
            <w:tcW w:w="639" w:type="dxa"/>
            <w:shd w:val="clear" w:color="auto" w:fill="auto"/>
            <w:vAlign w:val="bottom"/>
          </w:tcPr>
          <w:p w14:paraId="507ABFB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101A819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63E94B3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07F7C8B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47DBC36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779D1C3E" w14:textId="77777777" w:rsidTr="00872692">
        <w:trPr>
          <w:trHeight w:val="20"/>
        </w:trPr>
        <w:tc>
          <w:tcPr>
            <w:tcW w:w="700" w:type="dxa"/>
            <w:shd w:val="clear" w:color="auto" w:fill="auto"/>
            <w:vAlign w:val="bottom"/>
          </w:tcPr>
          <w:p w14:paraId="360831E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ŠM-58</w:t>
            </w:r>
          </w:p>
        </w:tc>
        <w:tc>
          <w:tcPr>
            <w:tcW w:w="639" w:type="dxa"/>
            <w:shd w:val="clear" w:color="auto" w:fill="auto"/>
            <w:vAlign w:val="bottom"/>
          </w:tcPr>
          <w:p w14:paraId="736F6F0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1502CF3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27D40DA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49.410 Cestni tovorni promet</w:t>
            </w:r>
          </w:p>
        </w:tc>
        <w:tc>
          <w:tcPr>
            <w:tcW w:w="1417" w:type="dxa"/>
            <w:shd w:val="clear" w:color="auto" w:fill="auto"/>
            <w:vAlign w:val="bottom"/>
            <w:hideMark/>
          </w:tcPr>
          <w:p w14:paraId="0D1D957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42FCCEF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036C48C2" w14:textId="77777777" w:rsidTr="00872692">
        <w:trPr>
          <w:trHeight w:val="20"/>
        </w:trPr>
        <w:tc>
          <w:tcPr>
            <w:tcW w:w="700" w:type="dxa"/>
            <w:shd w:val="clear" w:color="auto" w:fill="auto"/>
            <w:vAlign w:val="bottom"/>
          </w:tcPr>
          <w:p w14:paraId="6151650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ŠM-6</w:t>
            </w:r>
          </w:p>
        </w:tc>
        <w:tc>
          <w:tcPr>
            <w:tcW w:w="639" w:type="dxa"/>
            <w:shd w:val="clear" w:color="auto" w:fill="auto"/>
            <w:vAlign w:val="bottom"/>
          </w:tcPr>
          <w:p w14:paraId="0A9E2DD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7151589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58C0574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65E0D7B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w:t>
            </w:r>
            <w:proofErr w:type="spellStart"/>
            <w:r w:rsidRPr="00353A20">
              <w:rPr>
                <w:rFonts w:ascii="Arial Narrow" w:hAnsi="Arial Narrow" w:cs="Calibri"/>
                <w:sz w:val="18"/>
                <w:szCs w:val="18"/>
              </w:rPr>
              <w:t>SSs</w:t>
            </w:r>
            <w:proofErr w:type="spellEnd"/>
            <w:r w:rsidRPr="00353A20">
              <w:rPr>
                <w:rFonts w:ascii="Arial Narrow" w:hAnsi="Arial Narrow" w:cs="Calibri"/>
                <w:sz w:val="18"/>
                <w:szCs w:val="18"/>
              </w:rPr>
              <w:t xml:space="preserve">(0,5/10/0,3); </w:t>
            </w:r>
          </w:p>
        </w:tc>
        <w:tc>
          <w:tcPr>
            <w:tcW w:w="1418" w:type="dxa"/>
            <w:shd w:val="clear" w:color="auto" w:fill="auto"/>
            <w:vAlign w:val="bottom"/>
            <w:hideMark/>
          </w:tcPr>
          <w:p w14:paraId="7DC1808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w:t>
            </w:r>
            <w:proofErr w:type="spellStart"/>
            <w:r w:rsidRPr="00353A20">
              <w:rPr>
                <w:rFonts w:ascii="Arial Narrow" w:hAnsi="Arial Narrow" w:cs="Calibri"/>
                <w:sz w:val="18"/>
                <w:szCs w:val="18"/>
              </w:rPr>
              <w:t>SSs</w:t>
            </w:r>
            <w:proofErr w:type="spellEnd"/>
            <w:r w:rsidRPr="00353A20">
              <w:rPr>
                <w:rFonts w:ascii="Arial Narrow" w:hAnsi="Arial Narrow" w:cs="Calibri"/>
                <w:sz w:val="18"/>
                <w:szCs w:val="18"/>
              </w:rPr>
              <w:t xml:space="preserve">(AE, D); </w:t>
            </w:r>
          </w:p>
        </w:tc>
      </w:tr>
      <w:tr w:rsidR="00872692" w:rsidRPr="00353A20" w14:paraId="68EA46F6" w14:textId="77777777" w:rsidTr="00872692">
        <w:trPr>
          <w:trHeight w:val="20"/>
        </w:trPr>
        <w:tc>
          <w:tcPr>
            <w:tcW w:w="700" w:type="dxa"/>
            <w:shd w:val="clear" w:color="auto" w:fill="auto"/>
            <w:vAlign w:val="bottom"/>
          </w:tcPr>
          <w:p w14:paraId="6C2FF73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ŠM-60</w:t>
            </w:r>
          </w:p>
        </w:tc>
        <w:tc>
          <w:tcPr>
            <w:tcW w:w="639" w:type="dxa"/>
            <w:shd w:val="clear" w:color="auto" w:fill="auto"/>
            <w:vAlign w:val="bottom"/>
          </w:tcPr>
          <w:p w14:paraId="072CEB4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614AD00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0E1C1A4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43.320 Vgrajevanje stavbnega pohištva</w:t>
            </w:r>
          </w:p>
        </w:tc>
        <w:tc>
          <w:tcPr>
            <w:tcW w:w="1417" w:type="dxa"/>
            <w:shd w:val="clear" w:color="auto" w:fill="auto"/>
            <w:vAlign w:val="bottom"/>
            <w:hideMark/>
          </w:tcPr>
          <w:p w14:paraId="6727E470"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(0,6/15/0,4); PC; </w:t>
            </w:r>
          </w:p>
        </w:tc>
        <w:tc>
          <w:tcPr>
            <w:tcW w:w="1418" w:type="dxa"/>
            <w:shd w:val="clear" w:color="auto" w:fill="auto"/>
            <w:vAlign w:val="bottom"/>
            <w:hideMark/>
          </w:tcPr>
          <w:p w14:paraId="007378B4"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(AE, C, D); PC; </w:t>
            </w:r>
          </w:p>
        </w:tc>
      </w:tr>
      <w:tr w:rsidR="00872692" w:rsidRPr="00353A20" w14:paraId="3711A522" w14:textId="77777777" w:rsidTr="00872692">
        <w:trPr>
          <w:trHeight w:val="20"/>
        </w:trPr>
        <w:tc>
          <w:tcPr>
            <w:tcW w:w="700" w:type="dxa"/>
            <w:shd w:val="clear" w:color="auto" w:fill="auto"/>
            <w:vAlign w:val="bottom"/>
          </w:tcPr>
          <w:p w14:paraId="7EB146B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lastRenderedPageBreak/>
              <w:t>ŠM-61</w:t>
            </w:r>
          </w:p>
        </w:tc>
        <w:tc>
          <w:tcPr>
            <w:tcW w:w="639" w:type="dxa"/>
            <w:shd w:val="clear" w:color="auto" w:fill="auto"/>
            <w:vAlign w:val="bottom"/>
          </w:tcPr>
          <w:p w14:paraId="71F2259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719895F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05BE715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760FB2A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IK(0,8/10/0,65); </w:t>
            </w:r>
          </w:p>
        </w:tc>
        <w:tc>
          <w:tcPr>
            <w:tcW w:w="1418" w:type="dxa"/>
            <w:shd w:val="clear" w:color="auto" w:fill="auto"/>
            <w:vAlign w:val="bottom"/>
            <w:hideMark/>
          </w:tcPr>
          <w:p w14:paraId="5345C7D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IK(C, E, F); </w:t>
            </w:r>
          </w:p>
        </w:tc>
      </w:tr>
      <w:tr w:rsidR="00872692" w:rsidRPr="00353A20" w14:paraId="66291673" w14:textId="77777777" w:rsidTr="00872692">
        <w:trPr>
          <w:trHeight w:val="20"/>
        </w:trPr>
        <w:tc>
          <w:tcPr>
            <w:tcW w:w="700" w:type="dxa"/>
            <w:shd w:val="clear" w:color="auto" w:fill="auto"/>
            <w:vAlign w:val="bottom"/>
          </w:tcPr>
          <w:p w14:paraId="3AF8CB2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ŠM-62</w:t>
            </w:r>
          </w:p>
        </w:tc>
        <w:tc>
          <w:tcPr>
            <w:tcW w:w="639" w:type="dxa"/>
            <w:shd w:val="clear" w:color="auto" w:fill="auto"/>
            <w:vAlign w:val="bottom"/>
          </w:tcPr>
          <w:p w14:paraId="7595E9F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133E547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Vzletišče "Litija - Zavrstnik" je območje možne izključne rabe. Na območju NVLP 8061 Reka se upošteva usmeritve za varstvo hidrološke in ekosistemske naravne vrednote. Brežin vodotoka Reka naj se ne nasipava ali kako drugače posega vanje. Ohranja naj se obvodna vegetacija. V območje naravne vrednote ni dovoljeno umeščati novih objektov. Mokrotne površine je potrebno ohranjati.</w:t>
            </w:r>
          </w:p>
        </w:tc>
        <w:tc>
          <w:tcPr>
            <w:tcW w:w="3686" w:type="dxa"/>
            <w:shd w:val="clear" w:color="auto" w:fill="auto"/>
            <w:vAlign w:val="bottom"/>
            <w:hideMark/>
          </w:tcPr>
          <w:p w14:paraId="593A627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2FE0734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ZS; </w:t>
            </w:r>
          </w:p>
        </w:tc>
        <w:tc>
          <w:tcPr>
            <w:tcW w:w="1418" w:type="dxa"/>
            <w:shd w:val="clear" w:color="auto" w:fill="auto"/>
            <w:vAlign w:val="bottom"/>
            <w:hideMark/>
          </w:tcPr>
          <w:p w14:paraId="50B2606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ZS; </w:t>
            </w:r>
          </w:p>
        </w:tc>
      </w:tr>
      <w:tr w:rsidR="00872692" w:rsidRPr="00353A20" w14:paraId="09AD6246" w14:textId="77777777" w:rsidTr="00872692">
        <w:trPr>
          <w:trHeight w:val="20"/>
        </w:trPr>
        <w:tc>
          <w:tcPr>
            <w:tcW w:w="700" w:type="dxa"/>
            <w:shd w:val="clear" w:color="auto" w:fill="auto"/>
            <w:vAlign w:val="bottom"/>
          </w:tcPr>
          <w:p w14:paraId="514F1B1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ŠM-63</w:t>
            </w:r>
          </w:p>
        </w:tc>
        <w:tc>
          <w:tcPr>
            <w:tcW w:w="639" w:type="dxa"/>
            <w:shd w:val="clear" w:color="auto" w:fill="auto"/>
            <w:vAlign w:val="bottom"/>
          </w:tcPr>
          <w:p w14:paraId="62CFD92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OPPN</w:t>
            </w:r>
          </w:p>
        </w:tc>
        <w:tc>
          <w:tcPr>
            <w:tcW w:w="6032" w:type="dxa"/>
            <w:shd w:val="clear" w:color="auto" w:fill="auto"/>
            <w:vAlign w:val="bottom"/>
            <w:hideMark/>
          </w:tcPr>
          <w:p w14:paraId="5AC9F6F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usmeritve za pripravo OPPN ŠM_66 v prilogi 2</w:t>
            </w:r>
          </w:p>
        </w:tc>
        <w:tc>
          <w:tcPr>
            <w:tcW w:w="3686" w:type="dxa"/>
            <w:shd w:val="clear" w:color="auto" w:fill="auto"/>
            <w:vAlign w:val="bottom"/>
            <w:hideMark/>
          </w:tcPr>
          <w:p w14:paraId="111561F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7C5C059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O(0/0/0,9); </w:t>
            </w:r>
          </w:p>
        </w:tc>
        <w:tc>
          <w:tcPr>
            <w:tcW w:w="1418" w:type="dxa"/>
            <w:shd w:val="clear" w:color="auto" w:fill="auto"/>
            <w:vAlign w:val="bottom"/>
            <w:hideMark/>
          </w:tcPr>
          <w:p w14:paraId="714F48E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O(F); </w:t>
            </w:r>
          </w:p>
        </w:tc>
      </w:tr>
      <w:tr w:rsidR="00872692" w:rsidRPr="00353A20" w14:paraId="037072DB" w14:textId="77777777" w:rsidTr="00872692">
        <w:trPr>
          <w:trHeight w:val="20"/>
        </w:trPr>
        <w:tc>
          <w:tcPr>
            <w:tcW w:w="700" w:type="dxa"/>
            <w:shd w:val="clear" w:color="auto" w:fill="auto"/>
            <w:vAlign w:val="bottom"/>
          </w:tcPr>
          <w:p w14:paraId="5B9FD77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ŠM-64</w:t>
            </w:r>
          </w:p>
        </w:tc>
        <w:tc>
          <w:tcPr>
            <w:tcW w:w="639" w:type="dxa"/>
            <w:shd w:val="clear" w:color="auto" w:fill="auto"/>
            <w:vAlign w:val="bottom"/>
          </w:tcPr>
          <w:p w14:paraId="1E1AE23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0865A2A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EUP meji na območje KD EŠD 511617  -  </w:t>
            </w:r>
            <w:proofErr w:type="spellStart"/>
            <w:r w:rsidRPr="00353A20">
              <w:rPr>
                <w:rFonts w:ascii="Arial Narrow" w:hAnsi="Arial Narrow" w:cs="Calibri"/>
                <w:sz w:val="18"/>
                <w:szCs w:val="18"/>
              </w:rPr>
              <w:t>Sitarjevec</w:t>
            </w:r>
            <w:proofErr w:type="spellEnd"/>
            <w:r w:rsidRPr="00353A20">
              <w:rPr>
                <w:rFonts w:ascii="Arial Narrow" w:hAnsi="Arial Narrow" w:cs="Calibri"/>
                <w:sz w:val="18"/>
                <w:szCs w:val="18"/>
              </w:rPr>
              <w:t xml:space="preserve"> - Rudnik svinca in cinka (režim: dediščina), kjer se upošteva usmeritve za varovanje ostale tipe dediščine.</w:t>
            </w:r>
          </w:p>
        </w:tc>
        <w:tc>
          <w:tcPr>
            <w:tcW w:w="3686" w:type="dxa"/>
            <w:shd w:val="clear" w:color="auto" w:fill="auto"/>
            <w:vAlign w:val="bottom"/>
            <w:hideMark/>
          </w:tcPr>
          <w:p w14:paraId="3E1E143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70.220 Drugo podjetniško in poslovno svetovanje</w:t>
            </w:r>
          </w:p>
        </w:tc>
        <w:tc>
          <w:tcPr>
            <w:tcW w:w="1417" w:type="dxa"/>
            <w:shd w:val="clear" w:color="auto" w:fill="auto"/>
            <w:vAlign w:val="bottom"/>
            <w:hideMark/>
          </w:tcPr>
          <w:p w14:paraId="22F9A419"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(0,6/15/0,4); PC; </w:t>
            </w:r>
            <w:proofErr w:type="spellStart"/>
            <w:r w:rsidRPr="00353A20">
              <w:rPr>
                <w:rFonts w:ascii="Arial Narrow" w:hAnsi="Arial Narrow" w:cs="Calibri"/>
                <w:sz w:val="18"/>
                <w:szCs w:val="18"/>
              </w:rPr>
              <w:t>SSs</w:t>
            </w:r>
            <w:proofErr w:type="spellEnd"/>
            <w:r w:rsidRPr="00353A20">
              <w:rPr>
                <w:rFonts w:ascii="Arial Narrow" w:hAnsi="Arial Narrow" w:cs="Calibri"/>
                <w:sz w:val="18"/>
                <w:szCs w:val="18"/>
              </w:rPr>
              <w:t xml:space="preserve">(0,5/10/0,3); </w:t>
            </w:r>
          </w:p>
        </w:tc>
        <w:tc>
          <w:tcPr>
            <w:tcW w:w="1418" w:type="dxa"/>
            <w:shd w:val="clear" w:color="auto" w:fill="auto"/>
            <w:vAlign w:val="bottom"/>
            <w:hideMark/>
          </w:tcPr>
          <w:p w14:paraId="5E191611"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(AE, C, D); PC; </w:t>
            </w:r>
            <w:proofErr w:type="spellStart"/>
            <w:r w:rsidRPr="00353A20">
              <w:rPr>
                <w:rFonts w:ascii="Arial Narrow" w:hAnsi="Arial Narrow" w:cs="Calibri"/>
                <w:sz w:val="18"/>
                <w:szCs w:val="18"/>
              </w:rPr>
              <w:t>SSs</w:t>
            </w:r>
            <w:proofErr w:type="spellEnd"/>
            <w:r w:rsidRPr="00353A20">
              <w:rPr>
                <w:rFonts w:ascii="Arial Narrow" w:hAnsi="Arial Narrow" w:cs="Calibri"/>
                <w:sz w:val="18"/>
                <w:szCs w:val="18"/>
              </w:rPr>
              <w:t xml:space="preserve">(AE, D); </w:t>
            </w:r>
          </w:p>
        </w:tc>
      </w:tr>
      <w:tr w:rsidR="00872692" w:rsidRPr="00353A20" w14:paraId="39F4C784" w14:textId="77777777" w:rsidTr="00872692">
        <w:trPr>
          <w:trHeight w:val="20"/>
        </w:trPr>
        <w:tc>
          <w:tcPr>
            <w:tcW w:w="700" w:type="dxa"/>
            <w:shd w:val="clear" w:color="auto" w:fill="auto"/>
            <w:vAlign w:val="bottom"/>
          </w:tcPr>
          <w:p w14:paraId="0BF2E58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ŠM-65</w:t>
            </w:r>
          </w:p>
        </w:tc>
        <w:tc>
          <w:tcPr>
            <w:tcW w:w="639" w:type="dxa"/>
            <w:shd w:val="clear" w:color="auto" w:fill="auto"/>
            <w:vAlign w:val="bottom"/>
          </w:tcPr>
          <w:p w14:paraId="005BEE5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61D457D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2A3A250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42.990 Gradnja drugih objektov nizke gradnje; 47.110 Trgovina na drobno v </w:t>
            </w:r>
            <w:proofErr w:type="spellStart"/>
            <w:r w:rsidRPr="00353A20">
              <w:rPr>
                <w:rFonts w:ascii="Arial Narrow" w:hAnsi="Arial Narrow" w:cs="Calibri"/>
                <w:sz w:val="18"/>
                <w:szCs w:val="18"/>
              </w:rPr>
              <w:t>nespecializiranih</w:t>
            </w:r>
            <w:proofErr w:type="spellEnd"/>
            <w:r w:rsidRPr="00353A20">
              <w:rPr>
                <w:rFonts w:ascii="Arial Narrow" w:hAnsi="Arial Narrow" w:cs="Calibri"/>
                <w:sz w:val="18"/>
                <w:szCs w:val="18"/>
              </w:rPr>
              <w:t xml:space="preserve"> prodajalnah, pretežno z živili; 93.120 Dejavnost športnih klubov</w:t>
            </w:r>
          </w:p>
        </w:tc>
        <w:tc>
          <w:tcPr>
            <w:tcW w:w="1417" w:type="dxa"/>
            <w:shd w:val="clear" w:color="auto" w:fill="auto"/>
            <w:vAlign w:val="bottom"/>
            <w:hideMark/>
          </w:tcPr>
          <w:p w14:paraId="13AB4A93"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(0,6/15/0,4); </w:t>
            </w:r>
          </w:p>
        </w:tc>
        <w:tc>
          <w:tcPr>
            <w:tcW w:w="1418" w:type="dxa"/>
            <w:shd w:val="clear" w:color="auto" w:fill="auto"/>
            <w:vAlign w:val="bottom"/>
            <w:hideMark/>
          </w:tcPr>
          <w:p w14:paraId="2D589264"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(AE, C, D); </w:t>
            </w:r>
          </w:p>
        </w:tc>
      </w:tr>
      <w:tr w:rsidR="00872692" w:rsidRPr="00353A20" w14:paraId="30DAEA70" w14:textId="77777777" w:rsidTr="00872692">
        <w:trPr>
          <w:trHeight w:val="20"/>
        </w:trPr>
        <w:tc>
          <w:tcPr>
            <w:tcW w:w="700" w:type="dxa"/>
            <w:shd w:val="clear" w:color="auto" w:fill="auto"/>
            <w:vAlign w:val="bottom"/>
          </w:tcPr>
          <w:p w14:paraId="7E96EDD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ŠM-66</w:t>
            </w:r>
          </w:p>
        </w:tc>
        <w:tc>
          <w:tcPr>
            <w:tcW w:w="639" w:type="dxa"/>
            <w:shd w:val="clear" w:color="auto" w:fill="auto"/>
            <w:vAlign w:val="bottom"/>
          </w:tcPr>
          <w:p w14:paraId="7F2F379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517521B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159BD67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167FF478"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(0,6/15/0,4); </w:t>
            </w:r>
          </w:p>
        </w:tc>
        <w:tc>
          <w:tcPr>
            <w:tcW w:w="1418" w:type="dxa"/>
            <w:shd w:val="clear" w:color="auto" w:fill="auto"/>
            <w:vAlign w:val="bottom"/>
            <w:hideMark/>
          </w:tcPr>
          <w:p w14:paraId="45D25385"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(AE, C, D); </w:t>
            </w:r>
          </w:p>
        </w:tc>
      </w:tr>
      <w:tr w:rsidR="00872692" w:rsidRPr="00353A20" w14:paraId="6ED79587" w14:textId="77777777" w:rsidTr="00872692">
        <w:trPr>
          <w:trHeight w:val="20"/>
        </w:trPr>
        <w:tc>
          <w:tcPr>
            <w:tcW w:w="700" w:type="dxa"/>
            <w:shd w:val="clear" w:color="auto" w:fill="auto"/>
            <w:vAlign w:val="bottom"/>
          </w:tcPr>
          <w:p w14:paraId="59608B5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ŠM-67</w:t>
            </w:r>
          </w:p>
        </w:tc>
        <w:tc>
          <w:tcPr>
            <w:tcW w:w="639" w:type="dxa"/>
            <w:shd w:val="clear" w:color="auto" w:fill="auto"/>
            <w:vAlign w:val="bottom"/>
          </w:tcPr>
          <w:p w14:paraId="67CECC2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037B6A9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gostilna</w:t>
            </w:r>
          </w:p>
        </w:tc>
        <w:tc>
          <w:tcPr>
            <w:tcW w:w="3686" w:type="dxa"/>
            <w:shd w:val="clear" w:color="auto" w:fill="auto"/>
            <w:vAlign w:val="bottom"/>
            <w:hideMark/>
          </w:tcPr>
          <w:p w14:paraId="30B5A61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56.300 Strežba pijač</w:t>
            </w:r>
          </w:p>
        </w:tc>
        <w:tc>
          <w:tcPr>
            <w:tcW w:w="1417" w:type="dxa"/>
            <w:shd w:val="clear" w:color="auto" w:fill="auto"/>
            <w:vAlign w:val="bottom"/>
            <w:hideMark/>
          </w:tcPr>
          <w:p w14:paraId="43B245EE"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SSs</w:t>
            </w:r>
            <w:proofErr w:type="spellEnd"/>
            <w:r w:rsidRPr="00353A20">
              <w:rPr>
                <w:rFonts w:ascii="Arial Narrow" w:hAnsi="Arial Narrow" w:cs="Calibri"/>
                <w:sz w:val="18"/>
                <w:szCs w:val="18"/>
              </w:rPr>
              <w:t xml:space="preserve">(0,5/10/0,3); </w:t>
            </w:r>
          </w:p>
        </w:tc>
        <w:tc>
          <w:tcPr>
            <w:tcW w:w="1418" w:type="dxa"/>
            <w:shd w:val="clear" w:color="auto" w:fill="auto"/>
            <w:vAlign w:val="bottom"/>
            <w:hideMark/>
          </w:tcPr>
          <w:p w14:paraId="2931996C"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SSs</w:t>
            </w:r>
            <w:proofErr w:type="spellEnd"/>
            <w:r w:rsidRPr="00353A20">
              <w:rPr>
                <w:rFonts w:ascii="Arial Narrow" w:hAnsi="Arial Narrow" w:cs="Calibri"/>
                <w:sz w:val="18"/>
                <w:szCs w:val="18"/>
              </w:rPr>
              <w:t xml:space="preserve">(AE, D); </w:t>
            </w:r>
          </w:p>
        </w:tc>
      </w:tr>
      <w:tr w:rsidR="00872692" w:rsidRPr="00353A20" w14:paraId="22ED00BC" w14:textId="77777777" w:rsidTr="00872692">
        <w:trPr>
          <w:trHeight w:val="20"/>
        </w:trPr>
        <w:tc>
          <w:tcPr>
            <w:tcW w:w="700" w:type="dxa"/>
            <w:shd w:val="clear" w:color="auto" w:fill="auto"/>
            <w:vAlign w:val="bottom"/>
          </w:tcPr>
          <w:p w14:paraId="5F905F5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ŠM-68</w:t>
            </w:r>
          </w:p>
        </w:tc>
        <w:tc>
          <w:tcPr>
            <w:tcW w:w="639" w:type="dxa"/>
            <w:shd w:val="clear" w:color="auto" w:fill="auto"/>
            <w:vAlign w:val="bottom"/>
          </w:tcPr>
          <w:p w14:paraId="40A5894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298F72D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Območje je poplavno ogroženo, zato je treba upoštevati 53. člen tega odloka. Na poplavnem območju so prepovedane vse dejavnosti in vsi posegi v prostor, ki imajo lahko ob poplavi škodljiv vpliv na vode, vodna ali priobalna zemljišča ali povečujejo poplavno ogroženost območja, razen posegov, ki so namenjeni varstvu pred škodljivim delovanjem voda. Izvajanje dejavnosti na poplavnem območju je potrebno prilagoditi pogojem in omejitvam, ki jih določajo predpisi  s področja zaščite pred poplavami in z njimi povezane erozije voda. Za vsak poseg na poplavnem območju, se mora predhodno pridobiti soglasje/mnenje o vplivu gradnje na vodni režim in stanje voda.</w:t>
            </w:r>
          </w:p>
        </w:tc>
        <w:tc>
          <w:tcPr>
            <w:tcW w:w="3686" w:type="dxa"/>
            <w:shd w:val="clear" w:color="auto" w:fill="auto"/>
            <w:vAlign w:val="bottom"/>
            <w:hideMark/>
          </w:tcPr>
          <w:p w14:paraId="7F36192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25.620 Mehanska obdelava kovin; 31.010 Proizvodnja pohištva za poslovne in prodajne prostore; 41.200 Gradnja stanovanjskih in </w:t>
            </w:r>
            <w:proofErr w:type="spellStart"/>
            <w:r w:rsidRPr="00353A20">
              <w:rPr>
                <w:rFonts w:ascii="Arial Narrow" w:hAnsi="Arial Narrow" w:cs="Calibri"/>
                <w:sz w:val="18"/>
                <w:szCs w:val="18"/>
              </w:rPr>
              <w:t>nestanovanjskih</w:t>
            </w:r>
            <w:proofErr w:type="spellEnd"/>
            <w:r w:rsidRPr="00353A20">
              <w:rPr>
                <w:rFonts w:ascii="Arial Narrow" w:hAnsi="Arial Narrow" w:cs="Calibri"/>
                <w:sz w:val="18"/>
                <w:szCs w:val="18"/>
              </w:rPr>
              <w:t xml:space="preserve"> stavb; 45.200 Vzdrževanje in popravila motornih vozil; 49.410 Cestni tovorni promet; 62.090 Druge z informacijsko tehnologijo in računalniškimi storitvami povezane dejavnosti; 90.030 Umetniško ustvarjanje; 95.2 Popravila izdelkov za široko rabo.</w:t>
            </w:r>
          </w:p>
        </w:tc>
        <w:tc>
          <w:tcPr>
            <w:tcW w:w="1417" w:type="dxa"/>
            <w:shd w:val="clear" w:color="auto" w:fill="auto"/>
            <w:vAlign w:val="bottom"/>
            <w:hideMark/>
          </w:tcPr>
          <w:p w14:paraId="596F7542"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SSs</w:t>
            </w:r>
            <w:proofErr w:type="spellEnd"/>
            <w:r w:rsidRPr="00353A20">
              <w:rPr>
                <w:rFonts w:ascii="Arial Narrow" w:hAnsi="Arial Narrow" w:cs="Calibri"/>
                <w:sz w:val="18"/>
                <w:szCs w:val="18"/>
              </w:rPr>
              <w:t xml:space="preserve">(0,5/10/0,3); PC; </w:t>
            </w: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(0,6/15/0,4); </w:t>
            </w:r>
          </w:p>
        </w:tc>
        <w:tc>
          <w:tcPr>
            <w:tcW w:w="1418" w:type="dxa"/>
            <w:shd w:val="clear" w:color="auto" w:fill="auto"/>
            <w:vAlign w:val="bottom"/>
            <w:hideMark/>
          </w:tcPr>
          <w:p w14:paraId="23F2567F"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SSs</w:t>
            </w:r>
            <w:proofErr w:type="spellEnd"/>
            <w:r w:rsidRPr="00353A20">
              <w:rPr>
                <w:rFonts w:ascii="Arial Narrow" w:hAnsi="Arial Narrow" w:cs="Calibri"/>
                <w:sz w:val="18"/>
                <w:szCs w:val="18"/>
              </w:rPr>
              <w:t xml:space="preserve">(AE, D); PC; </w:t>
            </w: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(AE, C, D); </w:t>
            </w:r>
          </w:p>
        </w:tc>
      </w:tr>
      <w:tr w:rsidR="00872692" w:rsidRPr="00353A20" w14:paraId="184C0013" w14:textId="77777777" w:rsidTr="00872692">
        <w:trPr>
          <w:trHeight w:val="20"/>
        </w:trPr>
        <w:tc>
          <w:tcPr>
            <w:tcW w:w="700" w:type="dxa"/>
            <w:shd w:val="clear" w:color="auto" w:fill="auto"/>
            <w:vAlign w:val="bottom"/>
          </w:tcPr>
          <w:p w14:paraId="7941E16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ŠM-69</w:t>
            </w:r>
          </w:p>
        </w:tc>
        <w:tc>
          <w:tcPr>
            <w:tcW w:w="639" w:type="dxa"/>
            <w:shd w:val="clear" w:color="auto" w:fill="auto"/>
            <w:vAlign w:val="bottom"/>
          </w:tcPr>
          <w:p w14:paraId="6F71BDC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798986E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2C0A2F0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1DBA0B6A"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SSs</w:t>
            </w:r>
            <w:proofErr w:type="spellEnd"/>
            <w:r w:rsidRPr="00353A20">
              <w:rPr>
                <w:rFonts w:ascii="Arial Narrow" w:hAnsi="Arial Narrow" w:cs="Calibri"/>
                <w:sz w:val="18"/>
                <w:szCs w:val="18"/>
              </w:rPr>
              <w:t xml:space="preserve">(0,5/10/0,3); </w:t>
            </w:r>
          </w:p>
        </w:tc>
        <w:tc>
          <w:tcPr>
            <w:tcW w:w="1418" w:type="dxa"/>
            <w:shd w:val="clear" w:color="auto" w:fill="auto"/>
            <w:vAlign w:val="bottom"/>
            <w:hideMark/>
          </w:tcPr>
          <w:p w14:paraId="05549104"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SSs</w:t>
            </w:r>
            <w:proofErr w:type="spellEnd"/>
            <w:r w:rsidRPr="00353A20">
              <w:rPr>
                <w:rFonts w:ascii="Arial Narrow" w:hAnsi="Arial Narrow" w:cs="Calibri"/>
                <w:sz w:val="18"/>
                <w:szCs w:val="18"/>
              </w:rPr>
              <w:t xml:space="preserve">(AE, D); </w:t>
            </w:r>
          </w:p>
        </w:tc>
      </w:tr>
      <w:tr w:rsidR="00872692" w:rsidRPr="00353A20" w14:paraId="70EA2407" w14:textId="77777777" w:rsidTr="00872692">
        <w:trPr>
          <w:trHeight w:val="20"/>
        </w:trPr>
        <w:tc>
          <w:tcPr>
            <w:tcW w:w="700" w:type="dxa"/>
            <w:shd w:val="clear" w:color="auto" w:fill="auto"/>
            <w:vAlign w:val="bottom"/>
          </w:tcPr>
          <w:p w14:paraId="36ABA68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ŠM-7</w:t>
            </w:r>
          </w:p>
        </w:tc>
        <w:tc>
          <w:tcPr>
            <w:tcW w:w="639" w:type="dxa"/>
            <w:shd w:val="clear" w:color="auto" w:fill="auto"/>
            <w:vAlign w:val="bottom"/>
          </w:tcPr>
          <w:p w14:paraId="722069C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6086BDE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2C2F186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10.710 Proizvodnja kruha, svežega peciva in slaščic; 43.330 Oblaganje tal in sten</w:t>
            </w:r>
          </w:p>
        </w:tc>
        <w:tc>
          <w:tcPr>
            <w:tcW w:w="1417" w:type="dxa"/>
            <w:shd w:val="clear" w:color="auto" w:fill="auto"/>
            <w:vAlign w:val="bottom"/>
            <w:hideMark/>
          </w:tcPr>
          <w:p w14:paraId="25C84C69"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SSs</w:t>
            </w:r>
            <w:proofErr w:type="spellEnd"/>
            <w:r w:rsidRPr="00353A20">
              <w:rPr>
                <w:rFonts w:ascii="Arial Narrow" w:hAnsi="Arial Narrow" w:cs="Calibri"/>
                <w:sz w:val="18"/>
                <w:szCs w:val="18"/>
              </w:rPr>
              <w:t xml:space="preserve">(0,5/10/0,3); PC; </w:t>
            </w:r>
          </w:p>
        </w:tc>
        <w:tc>
          <w:tcPr>
            <w:tcW w:w="1418" w:type="dxa"/>
            <w:shd w:val="clear" w:color="auto" w:fill="auto"/>
            <w:vAlign w:val="bottom"/>
            <w:hideMark/>
          </w:tcPr>
          <w:p w14:paraId="102830F0"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SSs</w:t>
            </w:r>
            <w:proofErr w:type="spellEnd"/>
            <w:r w:rsidRPr="00353A20">
              <w:rPr>
                <w:rFonts w:ascii="Arial Narrow" w:hAnsi="Arial Narrow" w:cs="Calibri"/>
                <w:sz w:val="18"/>
                <w:szCs w:val="18"/>
              </w:rPr>
              <w:t xml:space="preserve">(AE, D); PC; </w:t>
            </w:r>
          </w:p>
        </w:tc>
      </w:tr>
      <w:tr w:rsidR="00872692" w:rsidRPr="00353A20" w14:paraId="47B2EF89" w14:textId="77777777" w:rsidTr="00872692">
        <w:trPr>
          <w:trHeight w:val="20"/>
        </w:trPr>
        <w:tc>
          <w:tcPr>
            <w:tcW w:w="700" w:type="dxa"/>
            <w:shd w:val="clear" w:color="auto" w:fill="auto"/>
            <w:vAlign w:val="bottom"/>
          </w:tcPr>
          <w:p w14:paraId="61750D4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ŠM-70</w:t>
            </w:r>
          </w:p>
        </w:tc>
        <w:tc>
          <w:tcPr>
            <w:tcW w:w="639" w:type="dxa"/>
            <w:shd w:val="clear" w:color="auto" w:fill="auto"/>
            <w:vAlign w:val="bottom"/>
          </w:tcPr>
          <w:p w14:paraId="628AB2C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7DF89A2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Ne glede na oblikovna določila in določen faktor izrabe zemljišč je dovoljena prizidava obstoječega gasilskega doma v površini 60% bruto etažnih površin. </w:t>
            </w:r>
          </w:p>
        </w:tc>
        <w:tc>
          <w:tcPr>
            <w:tcW w:w="3686" w:type="dxa"/>
            <w:shd w:val="clear" w:color="auto" w:fill="auto"/>
            <w:vAlign w:val="bottom"/>
            <w:hideMark/>
          </w:tcPr>
          <w:p w14:paraId="453E0C8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84.250 Zaščita in reševanje pri požarih in nesrečah</w:t>
            </w:r>
          </w:p>
        </w:tc>
        <w:tc>
          <w:tcPr>
            <w:tcW w:w="1417" w:type="dxa"/>
            <w:shd w:val="clear" w:color="auto" w:fill="auto"/>
            <w:vAlign w:val="bottom"/>
            <w:hideMark/>
          </w:tcPr>
          <w:p w14:paraId="787277F8"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SSs</w:t>
            </w:r>
            <w:proofErr w:type="spellEnd"/>
            <w:r w:rsidRPr="00353A20">
              <w:rPr>
                <w:rFonts w:ascii="Arial Narrow" w:hAnsi="Arial Narrow" w:cs="Calibri"/>
                <w:sz w:val="18"/>
                <w:szCs w:val="18"/>
              </w:rPr>
              <w:t xml:space="preserve">(0,5/10/0,3); </w:t>
            </w:r>
          </w:p>
        </w:tc>
        <w:tc>
          <w:tcPr>
            <w:tcW w:w="1418" w:type="dxa"/>
            <w:shd w:val="clear" w:color="auto" w:fill="auto"/>
            <w:vAlign w:val="bottom"/>
            <w:hideMark/>
          </w:tcPr>
          <w:p w14:paraId="5A714D65"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SSs</w:t>
            </w:r>
            <w:proofErr w:type="spellEnd"/>
            <w:r w:rsidRPr="00353A20">
              <w:rPr>
                <w:rFonts w:ascii="Arial Narrow" w:hAnsi="Arial Narrow" w:cs="Calibri"/>
                <w:sz w:val="18"/>
                <w:szCs w:val="18"/>
              </w:rPr>
              <w:t xml:space="preserve">(AE, D); </w:t>
            </w:r>
          </w:p>
        </w:tc>
      </w:tr>
      <w:tr w:rsidR="00872692" w:rsidRPr="00353A20" w14:paraId="0C7D3FCB" w14:textId="77777777" w:rsidTr="00872692">
        <w:trPr>
          <w:trHeight w:val="20"/>
        </w:trPr>
        <w:tc>
          <w:tcPr>
            <w:tcW w:w="700" w:type="dxa"/>
            <w:shd w:val="clear" w:color="auto" w:fill="auto"/>
            <w:vAlign w:val="bottom"/>
          </w:tcPr>
          <w:p w14:paraId="369C3E6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ŠM-71</w:t>
            </w:r>
          </w:p>
        </w:tc>
        <w:tc>
          <w:tcPr>
            <w:tcW w:w="639" w:type="dxa"/>
            <w:shd w:val="clear" w:color="auto" w:fill="auto"/>
            <w:vAlign w:val="bottom"/>
          </w:tcPr>
          <w:p w14:paraId="2313A56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43BD370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4CF52D3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74D43B65"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(0,6/15/0,4); </w:t>
            </w:r>
          </w:p>
        </w:tc>
        <w:tc>
          <w:tcPr>
            <w:tcW w:w="1418" w:type="dxa"/>
            <w:shd w:val="clear" w:color="auto" w:fill="auto"/>
            <w:vAlign w:val="bottom"/>
            <w:hideMark/>
          </w:tcPr>
          <w:p w14:paraId="0CF7762C"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(AE, C, D); </w:t>
            </w:r>
          </w:p>
        </w:tc>
      </w:tr>
      <w:tr w:rsidR="00872692" w:rsidRPr="00353A20" w14:paraId="013F492D" w14:textId="77777777" w:rsidTr="00872692">
        <w:trPr>
          <w:trHeight w:val="20"/>
        </w:trPr>
        <w:tc>
          <w:tcPr>
            <w:tcW w:w="700" w:type="dxa"/>
            <w:shd w:val="clear" w:color="auto" w:fill="auto"/>
            <w:vAlign w:val="bottom"/>
          </w:tcPr>
          <w:p w14:paraId="3C04FF0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ŠM-72</w:t>
            </w:r>
          </w:p>
        </w:tc>
        <w:tc>
          <w:tcPr>
            <w:tcW w:w="639" w:type="dxa"/>
            <w:shd w:val="clear" w:color="auto" w:fill="auto"/>
            <w:vAlign w:val="bottom"/>
          </w:tcPr>
          <w:p w14:paraId="26B77BF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681A975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5F2C55F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42EBE15E"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SSs</w:t>
            </w:r>
            <w:proofErr w:type="spellEnd"/>
            <w:r w:rsidRPr="00353A20">
              <w:rPr>
                <w:rFonts w:ascii="Arial Narrow" w:hAnsi="Arial Narrow" w:cs="Calibri"/>
                <w:sz w:val="18"/>
                <w:szCs w:val="18"/>
              </w:rPr>
              <w:t xml:space="preserve">(0,5/10/0,3); </w:t>
            </w:r>
          </w:p>
        </w:tc>
        <w:tc>
          <w:tcPr>
            <w:tcW w:w="1418" w:type="dxa"/>
            <w:shd w:val="clear" w:color="auto" w:fill="auto"/>
            <w:vAlign w:val="bottom"/>
            <w:hideMark/>
          </w:tcPr>
          <w:p w14:paraId="6E31A2CB"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SSs</w:t>
            </w:r>
            <w:proofErr w:type="spellEnd"/>
            <w:r w:rsidRPr="00353A20">
              <w:rPr>
                <w:rFonts w:ascii="Arial Narrow" w:hAnsi="Arial Narrow" w:cs="Calibri"/>
                <w:sz w:val="18"/>
                <w:szCs w:val="18"/>
              </w:rPr>
              <w:t xml:space="preserve">(AE, D); </w:t>
            </w:r>
          </w:p>
        </w:tc>
      </w:tr>
      <w:tr w:rsidR="00872692" w:rsidRPr="00353A20" w14:paraId="7110525E" w14:textId="77777777" w:rsidTr="00872692">
        <w:trPr>
          <w:trHeight w:val="20"/>
        </w:trPr>
        <w:tc>
          <w:tcPr>
            <w:tcW w:w="700" w:type="dxa"/>
            <w:shd w:val="clear" w:color="auto" w:fill="auto"/>
            <w:vAlign w:val="bottom"/>
          </w:tcPr>
          <w:p w14:paraId="73E6E78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ŠM-73</w:t>
            </w:r>
          </w:p>
        </w:tc>
        <w:tc>
          <w:tcPr>
            <w:tcW w:w="639" w:type="dxa"/>
            <w:shd w:val="clear" w:color="auto" w:fill="auto"/>
            <w:vAlign w:val="bottom"/>
          </w:tcPr>
          <w:p w14:paraId="7C4D68B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40B6C96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Na območju NVLP 8061 Reka se upošteva usmeritve za varstvo hidrološke in ekosistemske naravne vrednote. V območje naravne vrednote ni dovoljeno umeščati novih objektov. Mokrotne površine je potrebno ohranjati. FZ:0,6.</w:t>
            </w:r>
          </w:p>
        </w:tc>
        <w:tc>
          <w:tcPr>
            <w:tcW w:w="3686" w:type="dxa"/>
            <w:shd w:val="clear" w:color="auto" w:fill="auto"/>
            <w:vAlign w:val="bottom"/>
            <w:hideMark/>
          </w:tcPr>
          <w:p w14:paraId="3F58A88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31.010 Proizvodnja pohištva za poslovne in prodajne prostore. Dopustna je gradnja mizarske delavnice.</w:t>
            </w:r>
          </w:p>
        </w:tc>
        <w:tc>
          <w:tcPr>
            <w:tcW w:w="1417" w:type="dxa"/>
            <w:shd w:val="clear" w:color="auto" w:fill="auto"/>
            <w:vAlign w:val="bottom"/>
            <w:hideMark/>
          </w:tcPr>
          <w:p w14:paraId="4745A9B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568CC28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5A0EDBA2" w14:textId="77777777" w:rsidTr="00872692">
        <w:trPr>
          <w:trHeight w:val="20"/>
        </w:trPr>
        <w:tc>
          <w:tcPr>
            <w:tcW w:w="700" w:type="dxa"/>
            <w:shd w:val="clear" w:color="auto" w:fill="auto"/>
            <w:vAlign w:val="bottom"/>
          </w:tcPr>
          <w:p w14:paraId="1A34D45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ŠM-74, ŠM-75</w:t>
            </w:r>
          </w:p>
        </w:tc>
        <w:tc>
          <w:tcPr>
            <w:tcW w:w="639" w:type="dxa"/>
            <w:shd w:val="clear" w:color="auto" w:fill="auto"/>
            <w:vAlign w:val="bottom"/>
          </w:tcPr>
          <w:p w14:paraId="77C3C32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2C21D6E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Na območju NVLP 8061 Reka se upošteva usmeritve za varstvo hidrološke in ekosistemske naravne vrednote. V območje naravne vrednote ni dovoljeno umeščati novih objektov. Mokrotne površine in obrežno vegetacijo vodotoka Reka je potrebno ohranjati.</w:t>
            </w:r>
          </w:p>
        </w:tc>
        <w:tc>
          <w:tcPr>
            <w:tcW w:w="3686" w:type="dxa"/>
            <w:shd w:val="clear" w:color="auto" w:fill="auto"/>
            <w:vAlign w:val="bottom"/>
            <w:hideMark/>
          </w:tcPr>
          <w:p w14:paraId="293E36F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52CF231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A(0,6/10/0,3); </w:t>
            </w:r>
          </w:p>
        </w:tc>
        <w:tc>
          <w:tcPr>
            <w:tcW w:w="1418" w:type="dxa"/>
            <w:shd w:val="clear" w:color="auto" w:fill="auto"/>
            <w:vAlign w:val="bottom"/>
            <w:hideMark/>
          </w:tcPr>
          <w:p w14:paraId="6F819A7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60940D81" w14:textId="77777777" w:rsidTr="00872692">
        <w:trPr>
          <w:trHeight w:val="20"/>
        </w:trPr>
        <w:tc>
          <w:tcPr>
            <w:tcW w:w="700" w:type="dxa"/>
            <w:shd w:val="clear" w:color="auto" w:fill="auto"/>
            <w:vAlign w:val="bottom"/>
          </w:tcPr>
          <w:p w14:paraId="070CB5F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lastRenderedPageBreak/>
              <w:t>ŠM-76</w:t>
            </w:r>
          </w:p>
        </w:tc>
        <w:tc>
          <w:tcPr>
            <w:tcW w:w="639" w:type="dxa"/>
            <w:shd w:val="clear" w:color="auto" w:fill="auto"/>
            <w:vAlign w:val="bottom"/>
          </w:tcPr>
          <w:p w14:paraId="0DAE601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75A9EAA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Na območju NVLP 8061 Reka se upošteva usmeritve za varstvo hidrološke in ekosistemske naravne vrednote. V območje naravne vrednote ni dovoljeno umeščati novih objektov. Mokrotne površine in obrežno vegetacijo vodotoka Reka je potrebno ohranjati.</w:t>
            </w:r>
          </w:p>
        </w:tc>
        <w:tc>
          <w:tcPr>
            <w:tcW w:w="3686" w:type="dxa"/>
            <w:shd w:val="clear" w:color="auto" w:fill="auto"/>
            <w:vAlign w:val="bottom"/>
            <w:hideMark/>
          </w:tcPr>
          <w:p w14:paraId="129C431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0FC6A03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A(0,6/10/0,3); </w:t>
            </w:r>
          </w:p>
        </w:tc>
        <w:tc>
          <w:tcPr>
            <w:tcW w:w="1418" w:type="dxa"/>
            <w:shd w:val="clear" w:color="auto" w:fill="auto"/>
            <w:vAlign w:val="bottom"/>
            <w:hideMark/>
          </w:tcPr>
          <w:p w14:paraId="51FC8C0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434FCC8A" w14:textId="77777777" w:rsidTr="00872692">
        <w:trPr>
          <w:trHeight w:val="20"/>
        </w:trPr>
        <w:tc>
          <w:tcPr>
            <w:tcW w:w="700" w:type="dxa"/>
            <w:shd w:val="clear" w:color="auto" w:fill="auto"/>
            <w:vAlign w:val="bottom"/>
          </w:tcPr>
          <w:p w14:paraId="2AD6F37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ŠM-77</w:t>
            </w:r>
          </w:p>
        </w:tc>
        <w:tc>
          <w:tcPr>
            <w:tcW w:w="639" w:type="dxa"/>
            <w:shd w:val="clear" w:color="auto" w:fill="auto"/>
            <w:vAlign w:val="bottom"/>
          </w:tcPr>
          <w:p w14:paraId="134701C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261B4E0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008D91F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5224F99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A(0,6/10/0,3); </w:t>
            </w:r>
          </w:p>
        </w:tc>
        <w:tc>
          <w:tcPr>
            <w:tcW w:w="1418" w:type="dxa"/>
            <w:shd w:val="clear" w:color="auto" w:fill="auto"/>
            <w:vAlign w:val="bottom"/>
            <w:hideMark/>
          </w:tcPr>
          <w:p w14:paraId="6F87AEF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A(AE, C, D);</w:t>
            </w:r>
          </w:p>
        </w:tc>
      </w:tr>
      <w:tr w:rsidR="00872692" w:rsidRPr="00353A20" w14:paraId="45943B6F" w14:textId="77777777" w:rsidTr="00872692">
        <w:trPr>
          <w:trHeight w:val="20"/>
        </w:trPr>
        <w:tc>
          <w:tcPr>
            <w:tcW w:w="700" w:type="dxa"/>
            <w:shd w:val="clear" w:color="auto" w:fill="auto"/>
            <w:vAlign w:val="bottom"/>
          </w:tcPr>
          <w:p w14:paraId="6766946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ŠM-78</w:t>
            </w:r>
          </w:p>
        </w:tc>
        <w:tc>
          <w:tcPr>
            <w:tcW w:w="639" w:type="dxa"/>
            <w:shd w:val="clear" w:color="auto" w:fill="auto"/>
            <w:vAlign w:val="bottom"/>
          </w:tcPr>
          <w:p w14:paraId="6557740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670B171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Na območju NVLP 8061 Reka se upošteva usmeritve za varstvo hidrološke in ekosistemske naravne vrednote. V območje naravne vrednote ni dovoljeno umeščati novih objektov. Mokrotne površine in obrežno vegetacijo vodotoka Reka je potrebno ohranjati.</w:t>
            </w:r>
          </w:p>
        </w:tc>
        <w:tc>
          <w:tcPr>
            <w:tcW w:w="3686" w:type="dxa"/>
            <w:shd w:val="clear" w:color="auto" w:fill="auto"/>
            <w:vAlign w:val="bottom"/>
            <w:hideMark/>
          </w:tcPr>
          <w:p w14:paraId="2F82CD4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480A5F3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A(0,6/10/0,3); </w:t>
            </w:r>
          </w:p>
        </w:tc>
        <w:tc>
          <w:tcPr>
            <w:tcW w:w="1418" w:type="dxa"/>
            <w:shd w:val="clear" w:color="auto" w:fill="auto"/>
            <w:vAlign w:val="bottom"/>
            <w:hideMark/>
          </w:tcPr>
          <w:p w14:paraId="50F441F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695803BF" w14:textId="77777777" w:rsidTr="00872692">
        <w:trPr>
          <w:trHeight w:val="20"/>
        </w:trPr>
        <w:tc>
          <w:tcPr>
            <w:tcW w:w="700" w:type="dxa"/>
            <w:shd w:val="clear" w:color="auto" w:fill="auto"/>
            <w:vAlign w:val="bottom"/>
          </w:tcPr>
          <w:p w14:paraId="62B8F7D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ŠM-79</w:t>
            </w:r>
          </w:p>
        </w:tc>
        <w:tc>
          <w:tcPr>
            <w:tcW w:w="639" w:type="dxa"/>
            <w:shd w:val="clear" w:color="auto" w:fill="auto"/>
            <w:vAlign w:val="bottom"/>
          </w:tcPr>
          <w:p w14:paraId="6D08461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71751A5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Na območju NVLP 8061 Reka se upošteva usmeritve za varstvo hidrološke in ekosistemske naravne vrednote. V območje naravne vrednote ni dovoljeno umeščati novih objektov. Mokrotne površine in obrežno vegetacijo vodotoka Reka je potrebno ohranjati.</w:t>
            </w:r>
          </w:p>
        </w:tc>
        <w:tc>
          <w:tcPr>
            <w:tcW w:w="3686" w:type="dxa"/>
            <w:shd w:val="clear" w:color="auto" w:fill="auto"/>
            <w:vAlign w:val="bottom"/>
            <w:hideMark/>
          </w:tcPr>
          <w:p w14:paraId="348195D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6A5E1F2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A(0,6/15/0,4); </w:t>
            </w:r>
          </w:p>
        </w:tc>
        <w:tc>
          <w:tcPr>
            <w:tcW w:w="1418" w:type="dxa"/>
            <w:shd w:val="clear" w:color="auto" w:fill="auto"/>
            <w:vAlign w:val="bottom"/>
            <w:hideMark/>
          </w:tcPr>
          <w:p w14:paraId="37DE61B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3CC8925A" w14:textId="77777777" w:rsidTr="00872692">
        <w:trPr>
          <w:trHeight w:val="20"/>
        </w:trPr>
        <w:tc>
          <w:tcPr>
            <w:tcW w:w="700" w:type="dxa"/>
            <w:shd w:val="clear" w:color="auto" w:fill="auto"/>
            <w:vAlign w:val="bottom"/>
          </w:tcPr>
          <w:p w14:paraId="709494C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ŠM-8</w:t>
            </w:r>
          </w:p>
        </w:tc>
        <w:tc>
          <w:tcPr>
            <w:tcW w:w="639" w:type="dxa"/>
            <w:shd w:val="clear" w:color="auto" w:fill="auto"/>
            <w:vAlign w:val="bottom"/>
          </w:tcPr>
          <w:p w14:paraId="0F1D2AD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6D01D7D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7AC158F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96.040 Dejavnosti za nego telesa</w:t>
            </w:r>
          </w:p>
        </w:tc>
        <w:tc>
          <w:tcPr>
            <w:tcW w:w="1417" w:type="dxa"/>
            <w:shd w:val="clear" w:color="auto" w:fill="auto"/>
            <w:vAlign w:val="bottom"/>
            <w:hideMark/>
          </w:tcPr>
          <w:p w14:paraId="667F1F9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w:t>
            </w:r>
            <w:proofErr w:type="spellStart"/>
            <w:r w:rsidRPr="00353A20">
              <w:rPr>
                <w:rFonts w:ascii="Arial Narrow" w:hAnsi="Arial Narrow" w:cs="Calibri"/>
                <w:sz w:val="18"/>
                <w:szCs w:val="18"/>
              </w:rPr>
              <w:t>SSs</w:t>
            </w:r>
            <w:proofErr w:type="spellEnd"/>
            <w:r w:rsidRPr="00353A20">
              <w:rPr>
                <w:rFonts w:ascii="Arial Narrow" w:hAnsi="Arial Narrow" w:cs="Calibri"/>
                <w:sz w:val="18"/>
                <w:szCs w:val="18"/>
              </w:rPr>
              <w:t xml:space="preserve">(0,5/10/0,3); </w:t>
            </w: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(0,6/15/0,4); </w:t>
            </w:r>
          </w:p>
        </w:tc>
        <w:tc>
          <w:tcPr>
            <w:tcW w:w="1418" w:type="dxa"/>
            <w:shd w:val="clear" w:color="auto" w:fill="auto"/>
            <w:vAlign w:val="bottom"/>
            <w:hideMark/>
          </w:tcPr>
          <w:p w14:paraId="35EC140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w:t>
            </w:r>
            <w:proofErr w:type="spellStart"/>
            <w:r w:rsidRPr="00353A20">
              <w:rPr>
                <w:rFonts w:ascii="Arial Narrow" w:hAnsi="Arial Narrow" w:cs="Calibri"/>
                <w:sz w:val="18"/>
                <w:szCs w:val="18"/>
              </w:rPr>
              <w:t>SSs</w:t>
            </w:r>
            <w:proofErr w:type="spellEnd"/>
            <w:r w:rsidRPr="00353A20">
              <w:rPr>
                <w:rFonts w:ascii="Arial Narrow" w:hAnsi="Arial Narrow" w:cs="Calibri"/>
                <w:sz w:val="18"/>
                <w:szCs w:val="18"/>
              </w:rPr>
              <w:t xml:space="preserve">(AE, D); </w:t>
            </w: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(AE, C, D); </w:t>
            </w:r>
          </w:p>
        </w:tc>
      </w:tr>
      <w:tr w:rsidR="00872692" w:rsidRPr="00353A20" w14:paraId="62475877" w14:textId="77777777" w:rsidTr="00872692">
        <w:trPr>
          <w:trHeight w:val="20"/>
        </w:trPr>
        <w:tc>
          <w:tcPr>
            <w:tcW w:w="700" w:type="dxa"/>
            <w:shd w:val="clear" w:color="auto" w:fill="auto"/>
            <w:vAlign w:val="bottom"/>
          </w:tcPr>
          <w:p w14:paraId="75A369A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ŠM-80</w:t>
            </w:r>
          </w:p>
        </w:tc>
        <w:tc>
          <w:tcPr>
            <w:tcW w:w="639" w:type="dxa"/>
            <w:shd w:val="clear" w:color="auto" w:fill="auto"/>
            <w:vAlign w:val="bottom"/>
          </w:tcPr>
          <w:p w14:paraId="1919E9A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1225F41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55125F0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47.761 Trgovina na drobno v cvetličarnah</w:t>
            </w:r>
          </w:p>
        </w:tc>
        <w:tc>
          <w:tcPr>
            <w:tcW w:w="1417" w:type="dxa"/>
            <w:shd w:val="clear" w:color="auto" w:fill="auto"/>
            <w:vAlign w:val="bottom"/>
            <w:hideMark/>
          </w:tcPr>
          <w:p w14:paraId="3CD3E090"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(0,6/15/0,4); </w:t>
            </w:r>
          </w:p>
        </w:tc>
        <w:tc>
          <w:tcPr>
            <w:tcW w:w="1418" w:type="dxa"/>
            <w:shd w:val="clear" w:color="auto" w:fill="auto"/>
            <w:vAlign w:val="bottom"/>
            <w:hideMark/>
          </w:tcPr>
          <w:p w14:paraId="275AD26D"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(AE, C, D); </w:t>
            </w:r>
          </w:p>
        </w:tc>
      </w:tr>
      <w:tr w:rsidR="00872692" w:rsidRPr="00353A20" w14:paraId="1D557D6E" w14:textId="77777777" w:rsidTr="00872692">
        <w:trPr>
          <w:trHeight w:val="20"/>
        </w:trPr>
        <w:tc>
          <w:tcPr>
            <w:tcW w:w="700" w:type="dxa"/>
            <w:shd w:val="clear" w:color="auto" w:fill="auto"/>
            <w:vAlign w:val="bottom"/>
          </w:tcPr>
          <w:p w14:paraId="6619C84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ŠM-81</w:t>
            </w:r>
          </w:p>
        </w:tc>
        <w:tc>
          <w:tcPr>
            <w:tcW w:w="639" w:type="dxa"/>
            <w:shd w:val="clear" w:color="auto" w:fill="auto"/>
            <w:vAlign w:val="bottom"/>
          </w:tcPr>
          <w:p w14:paraId="062495E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4498419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201858C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6112A2D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A(0,6/15/0,4); </w:t>
            </w:r>
          </w:p>
        </w:tc>
        <w:tc>
          <w:tcPr>
            <w:tcW w:w="1418" w:type="dxa"/>
            <w:shd w:val="clear" w:color="auto" w:fill="auto"/>
            <w:vAlign w:val="bottom"/>
            <w:hideMark/>
          </w:tcPr>
          <w:p w14:paraId="22FEA03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0A4EA3E2" w14:textId="77777777" w:rsidTr="00872692">
        <w:trPr>
          <w:trHeight w:val="20"/>
        </w:trPr>
        <w:tc>
          <w:tcPr>
            <w:tcW w:w="700" w:type="dxa"/>
            <w:shd w:val="clear" w:color="auto" w:fill="auto"/>
            <w:vAlign w:val="bottom"/>
          </w:tcPr>
          <w:p w14:paraId="73B9ACD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ŠM-82</w:t>
            </w:r>
          </w:p>
        </w:tc>
        <w:tc>
          <w:tcPr>
            <w:tcW w:w="639" w:type="dxa"/>
            <w:shd w:val="clear" w:color="auto" w:fill="auto"/>
            <w:vAlign w:val="bottom"/>
          </w:tcPr>
          <w:p w14:paraId="3527AF2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4E786F3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7D4FACA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74A07A4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A(0,6/10/0,3); </w:t>
            </w:r>
          </w:p>
        </w:tc>
        <w:tc>
          <w:tcPr>
            <w:tcW w:w="1418" w:type="dxa"/>
            <w:shd w:val="clear" w:color="auto" w:fill="auto"/>
            <w:vAlign w:val="bottom"/>
            <w:hideMark/>
          </w:tcPr>
          <w:p w14:paraId="4B800BB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A(AE, C, D);</w:t>
            </w:r>
          </w:p>
        </w:tc>
      </w:tr>
      <w:tr w:rsidR="00872692" w:rsidRPr="00353A20" w14:paraId="1A4D09FB" w14:textId="77777777" w:rsidTr="00872692">
        <w:trPr>
          <w:trHeight w:val="20"/>
        </w:trPr>
        <w:tc>
          <w:tcPr>
            <w:tcW w:w="700" w:type="dxa"/>
            <w:shd w:val="clear" w:color="auto" w:fill="auto"/>
            <w:vAlign w:val="bottom"/>
          </w:tcPr>
          <w:p w14:paraId="05F1C94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ŠM-83</w:t>
            </w:r>
          </w:p>
        </w:tc>
        <w:tc>
          <w:tcPr>
            <w:tcW w:w="639" w:type="dxa"/>
            <w:shd w:val="clear" w:color="auto" w:fill="auto"/>
            <w:vAlign w:val="bottom"/>
          </w:tcPr>
          <w:p w14:paraId="27C2864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6CA6061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3844985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3A942DE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61B2900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6EE47049" w14:textId="77777777" w:rsidTr="00872692">
        <w:trPr>
          <w:trHeight w:val="20"/>
        </w:trPr>
        <w:tc>
          <w:tcPr>
            <w:tcW w:w="700" w:type="dxa"/>
            <w:shd w:val="clear" w:color="auto" w:fill="auto"/>
            <w:vAlign w:val="bottom"/>
          </w:tcPr>
          <w:p w14:paraId="1884B20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ŠM-84</w:t>
            </w:r>
          </w:p>
        </w:tc>
        <w:tc>
          <w:tcPr>
            <w:tcW w:w="639" w:type="dxa"/>
            <w:shd w:val="clear" w:color="auto" w:fill="auto"/>
            <w:vAlign w:val="bottom"/>
          </w:tcPr>
          <w:p w14:paraId="35AFB50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30C1982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0DF5ECC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2E88558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A(0,6/10/0,3); </w:t>
            </w:r>
          </w:p>
        </w:tc>
        <w:tc>
          <w:tcPr>
            <w:tcW w:w="1418" w:type="dxa"/>
            <w:shd w:val="clear" w:color="auto" w:fill="auto"/>
            <w:vAlign w:val="bottom"/>
            <w:hideMark/>
          </w:tcPr>
          <w:p w14:paraId="3F45AC0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A(AE, C, D);</w:t>
            </w:r>
          </w:p>
        </w:tc>
      </w:tr>
      <w:tr w:rsidR="00872692" w:rsidRPr="00353A20" w14:paraId="0CAC45E2" w14:textId="77777777" w:rsidTr="00872692">
        <w:trPr>
          <w:trHeight w:val="20"/>
        </w:trPr>
        <w:tc>
          <w:tcPr>
            <w:tcW w:w="700" w:type="dxa"/>
            <w:shd w:val="clear" w:color="auto" w:fill="auto"/>
            <w:vAlign w:val="bottom"/>
          </w:tcPr>
          <w:p w14:paraId="4CB49D2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ŠM-85</w:t>
            </w:r>
          </w:p>
        </w:tc>
        <w:tc>
          <w:tcPr>
            <w:tcW w:w="639" w:type="dxa"/>
            <w:shd w:val="clear" w:color="auto" w:fill="auto"/>
            <w:vAlign w:val="bottom"/>
          </w:tcPr>
          <w:p w14:paraId="47FCB12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4425583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Na območju NVLP 8061 Reka se upošteva usmeritve za varstvo hidrološke in ekosistemske naravne vrednote. V območje naravne vrednote ni dovoljeno umeščati novih objektov. Mokrotne površine in obrežno vegetacijo vodotoka Reka je potrebno ohranjati.</w:t>
            </w:r>
          </w:p>
        </w:tc>
        <w:tc>
          <w:tcPr>
            <w:tcW w:w="3686" w:type="dxa"/>
            <w:shd w:val="clear" w:color="auto" w:fill="auto"/>
            <w:vAlign w:val="bottom"/>
            <w:hideMark/>
          </w:tcPr>
          <w:p w14:paraId="67B7475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7D39E33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A(0,6/10/0,3); </w:t>
            </w:r>
          </w:p>
        </w:tc>
        <w:tc>
          <w:tcPr>
            <w:tcW w:w="1418" w:type="dxa"/>
            <w:shd w:val="clear" w:color="auto" w:fill="auto"/>
            <w:vAlign w:val="bottom"/>
            <w:hideMark/>
          </w:tcPr>
          <w:p w14:paraId="30CEE82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D); </w:t>
            </w:r>
          </w:p>
        </w:tc>
      </w:tr>
      <w:tr w:rsidR="00872692" w:rsidRPr="00353A20" w14:paraId="77846EDC" w14:textId="77777777" w:rsidTr="00872692">
        <w:trPr>
          <w:trHeight w:val="20"/>
        </w:trPr>
        <w:tc>
          <w:tcPr>
            <w:tcW w:w="700" w:type="dxa"/>
            <w:shd w:val="clear" w:color="auto" w:fill="auto"/>
            <w:vAlign w:val="bottom"/>
          </w:tcPr>
          <w:p w14:paraId="4801A74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ŠM-86</w:t>
            </w:r>
          </w:p>
        </w:tc>
        <w:tc>
          <w:tcPr>
            <w:tcW w:w="639" w:type="dxa"/>
            <w:shd w:val="clear" w:color="auto" w:fill="auto"/>
            <w:vAlign w:val="bottom"/>
          </w:tcPr>
          <w:p w14:paraId="027BF14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67E4863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44FCC54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3028ACC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A(0,6/10/0,3); </w:t>
            </w:r>
          </w:p>
        </w:tc>
        <w:tc>
          <w:tcPr>
            <w:tcW w:w="1418" w:type="dxa"/>
            <w:shd w:val="clear" w:color="auto" w:fill="auto"/>
            <w:vAlign w:val="bottom"/>
            <w:hideMark/>
          </w:tcPr>
          <w:p w14:paraId="2379176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A(AE, D);</w:t>
            </w:r>
          </w:p>
        </w:tc>
      </w:tr>
      <w:tr w:rsidR="00872692" w:rsidRPr="00353A20" w14:paraId="6764AB1C" w14:textId="77777777" w:rsidTr="00872692">
        <w:trPr>
          <w:trHeight w:val="20"/>
        </w:trPr>
        <w:tc>
          <w:tcPr>
            <w:tcW w:w="700" w:type="dxa"/>
            <w:shd w:val="clear" w:color="auto" w:fill="auto"/>
            <w:vAlign w:val="bottom"/>
          </w:tcPr>
          <w:p w14:paraId="2E9DEBF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ŠM-87</w:t>
            </w:r>
          </w:p>
        </w:tc>
        <w:tc>
          <w:tcPr>
            <w:tcW w:w="639" w:type="dxa"/>
            <w:shd w:val="clear" w:color="auto" w:fill="auto"/>
            <w:vAlign w:val="bottom"/>
          </w:tcPr>
          <w:p w14:paraId="7B71B73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548DE4E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Na območju NVLP 892 Pasja ulica se upošteva usmeritve za varstvo geomorfološke površinske, hidrološke in ekosistemske naravne vrednote. EUP meji na območje NVLP 8061 Reka, kjer se upošteva usmeritve za varstvo hidrološke in ekosistemske naravne vrednote. V območje naravne vrednote ni dovoljeno umeščati novih objektov, razen neposredno ob obstoječo glavno prometnico. Mokrotne površine in obrežno vegetacijo je potrebno ohranjati.</w:t>
            </w:r>
          </w:p>
        </w:tc>
        <w:tc>
          <w:tcPr>
            <w:tcW w:w="3686" w:type="dxa"/>
            <w:shd w:val="clear" w:color="auto" w:fill="auto"/>
            <w:vAlign w:val="bottom"/>
            <w:hideMark/>
          </w:tcPr>
          <w:p w14:paraId="6293A04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49.410 Cestni tovorni promet</w:t>
            </w:r>
          </w:p>
        </w:tc>
        <w:tc>
          <w:tcPr>
            <w:tcW w:w="1417" w:type="dxa"/>
            <w:shd w:val="clear" w:color="auto" w:fill="auto"/>
            <w:vAlign w:val="bottom"/>
            <w:hideMark/>
          </w:tcPr>
          <w:p w14:paraId="5478914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A(0,6/10/0,3); </w:t>
            </w:r>
          </w:p>
        </w:tc>
        <w:tc>
          <w:tcPr>
            <w:tcW w:w="1418" w:type="dxa"/>
            <w:shd w:val="clear" w:color="auto" w:fill="auto"/>
            <w:vAlign w:val="bottom"/>
            <w:hideMark/>
          </w:tcPr>
          <w:p w14:paraId="3069D6D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A(AE, D); </w:t>
            </w:r>
          </w:p>
        </w:tc>
      </w:tr>
      <w:tr w:rsidR="00872692" w:rsidRPr="00353A20" w14:paraId="7F66B255" w14:textId="77777777" w:rsidTr="00872692">
        <w:trPr>
          <w:trHeight w:val="20"/>
        </w:trPr>
        <w:tc>
          <w:tcPr>
            <w:tcW w:w="700" w:type="dxa"/>
            <w:shd w:val="clear" w:color="auto" w:fill="auto"/>
            <w:vAlign w:val="bottom"/>
          </w:tcPr>
          <w:p w14:paraId="1C052E4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ŠM-88</w:t>
            </w:r>
          </w:p>
        </w:tc>
        <w:tc>
          <w:tcPr>
            <w:tcW w:w="639" w:type="dxa"/>
            <w:shd w:val="clear" w:color="auto" w:fill="auto"/>
            <w:vAlign w:val="bottom"/>
          </w:tcPr>
          <w:p w14:paraId="0DCE5E1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40FBBC6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Območje je poplavno ogroženo, zato je treba upoštevati 53. člen tega odloka. Na poplavnem območju so prepovedane vse dejavnosti in vsi posegi v prostor, ki imajo lahko ob poplavi škodljiv vpliv na vode, vodna ali priobalna zemljišča ali povečujejo poplavno ogroženost območja, razen posegov, ki so namenjeni varstvu pred škodljivim delovanjem voda. Izvajanje dejavnosti na poplavnem območju je potrebno prilagoditi pogojem in omejitvam, ki jih določajo predpisi  s področja zaščite pred poplavami in z njimi povezane erozije voda. Za vsak poseg na </w:t>
            </w:r>
            <w:r w:rsidRPr="00353A20">
              <w:rPr>
                <w:rFonts w:ascii="Arial Narrow" w:hAnsi="Arial Narrow" w:cs="Calibri"/>
                <w:sz w:val="18"/>
                <w:szCs w:val="18"/>
              </w:rPr>
              <w:lastRenderedPageBreak/>
              <w:t>poplavnem območju, se mora predhodno pridobiti soglasje/mnenje o vplivu gradnje na vodni režim in stanje voda.</w:t>
            </w:r>
          </w:p>
        </w:tc>
        <w:tc>
          <w:tcPr>
            <w:tcW w:w="3686" w:type="dxa"/>
            <w:shd w:val="clear" w:color="auto" w:fill="auto"/>
            <w:vAlign w:val="bottom"/>
            <w:hideMark/>
          </w:tcPr>
          <w:p w14:paraId="1478339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lastRenderedPageBreak/>
              <w:t xml:space="preserve">46.190 </w:t>
            </w:r>
            <w:proofErr w:type="spellStart"/>
            <w:r w:rsidRPr="00353A20">
              <w:rPr>
                <w:rFonts w:ascii="Arial Narrow" w:hAnsi="Arial Narrow" w:cs="Calibri"/>
                <w:sz w:val="18"/>
                <w:szCs w:val="18"/>
              </w:rPr>
              <w:t>Nespecializirano</w:t>
            </w:r>
            <w:proofErr w:type="spellEnd"/>
            <w:r w:rsidRPr="00353A20">
              <w:rPr>
                <w:rFonts w:ascii="Arial Narrow" w:hAnsi="Arial Narrow" w:cs="Calibri"/>
                <w:sz w:val="18"/>
                <w:szCs w:val="18"/>
              </w:rPr>
              <w:t xml:space="preserve"> posredništvo pri prodaji raznovrstnih izdelkov; 81.220 Drugo čiščenje stavb, industrijskih naprav in opreme</w:t>
            </w:r>
          </w:p>
        </w:tc>
        <w:tc>
          <w:tcPr>
            <w:tcW w:w="1417" w:type="dxa"/>
            <w:shd w:val="clear" w:color="auto" w:fill="auto"/>
            <w:vAlign w:val="bottom"/>
            <w:hideMark/>
          </w:tcPr>
          <w:p w14:paraId="625FA56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A(0,6/10/0,3); </w:t>
            </w:r>
          </w:p>
        </w:tc>
        <w:tc>
          <w:tcPr>
            <w:tcW w:w="1418" w:type="dxa"/>
            <w:shd w:val="clear" w:color="auto" w:fill="auto"/>
            <w:vAlign w:val="bottom"/>
            <w:hideMark/>
          </w:tcPr>
          <w:p w14:paraId="0A587AA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D); </w:t>
            </w:r>
          </w:p>
        </w:tc>
      </w:tr>
      <w:tr w:rsidR="00872692" w:rsidRPr="00353A20" w14:paraId="205ECEE3" w14:textId="77777777" w:rsidTr="00872692">
        <w:trPr>
          <w:trHeight w:val="20"/>
        </w:trPr>
        <w:tc>
          <w:tcPr>
            <w:tcW w:w="700" w:type="dxa"/>
            <w:shd w:val="clear" w:color="auto" w:fill="auto"/>
            <w:vAlign w:val="bottom"/>
          </w:tcPr>
          <w:p w14:paraId="21D45A4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lastRenderedPageBreak/>
              <w:t>ŠM-89</w:t>
            </w:r>
          </w:p>
        </w:tc>
        <w:tc>
          <w:tcPr>
            <w:tcW w:w="639" w:type="dxa"/>
            <w:shd w:val="clear" w:color="auto" w:fill="auto"/>
            <w:vAlign w:val="bottom"/>
          </w:tcPr>
          <w:p w14:paraId="6A97D86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5E56420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2E31145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2BE60DB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33AA1E7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A(AE, D);</w:t>
            </w:r>
          </w:p>
        </w:tc>
      </w:tr>
      <w:tr w:rsidR="00872692" w:rsidRPr="00353A20" w14:paraId="62D25046" w14:textId="77777777" w:rsidTr="00872692">
        <w:trPr>
          <w:trHeight w:val="20"/>
        </w:trPr>
        <w:tc>
          <w:tcPr>
            <w:tcW w:w="700" w:type="dxa"/>
            <w:shd w:val="clear" w:color="auto" w:fill="auto"/>
            <w:vAlign w:val="bottom"/>
          </w:tcPr>
          <w:p w14:paraId="70339B4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ŠM-9</w:t>
            </w:r>
          </w:p>
        </w:tc>
        <w:tc>
          <w:tcPr>
            <w:tcW w:w="639" w:type="dxa"/>
            <w:shd w:val="clear" w:color="auto" w:fill="auto"/>
            <w:vAlign w:val="bottom"/>
          </w:tcPr>
          <w:p w14:paraId="06D8D13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46DE8CA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62C60D6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33.200 Montaža industrijskih strojev in naprav; 43.910 Postavljanje ostrešij in krovska dela; 46.180 Specializirano posredništvo pri prodaji drugih določenih izdelkov; 49.410 Cestni tovorni promet; 94.999 Dejavnost drugje nerazvrščenih članskih organizacij</w:t>
            </w:r>
          </w:p>
        </w:tc>
        <w:tc>
          <w:tcPr>
            <w:tcW w:w="1417" w:type="dxa"/>
            <w:shd w:val="clear" w:color="auto" w:fill="auto"/>
            <w:vAlign w:val="bottom"/>
            <w:hideMark/>
          </w:tcPr>
          <w:p w14:paraId="62FCE72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w:t>
            </w:r>
            <w:proofErr w:type="spellStart"/>
            <w:r w:rsidRPr="00353A20">
              <w:rPr>
                <w:rFonts w:ascii="Arial Narrow" w:hAnsi="Arial Narrow" w:cs="Calibri"/>
                <w:sz w:val="18"/>
                <w:szCs w:val="18"/>
              </w:rPr>
              <w:t>SSv</w:t>
            </w:r>
            <w:proofErr w:type="spellEnd"/>
            <w:r w:rsidRPr="00353A20">
              <w:rPr>
                <w:rFonts w:ascii="Arial Narrow" w:hAnsi="Arial Narrow" w:cs="Calibri"/>
                <w:sz w:val="18"/>
                <w:szCs w:val="18"/>
              </w:rPr>
              <w:t xml:space="preserve">(1/20/0,45); </w:t>
            </w:r>
          </w:p>
        </w:tc>
        <w:tc>
          <w:tcPr>
            <w:tcW w:w="1418" w:type="dxa"/>
            <w:shd w:val="clear" w:color="auto" w:fill="auto"/>
            <w:vAlign w:val="bottom"/>
            <w:hideMark/>
          </w:tcPr>
          <w:p w14:paraId="1B3BDE7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w:t>
            </w:r>
            <w:proofErr w:type="spellStart"/>
            <w:r w:rsidRPr="00353A20">
              <w:rPr>
                <w:rFonts w:ascii="Arial Narrow" w:hAnsi="Arial Narrow" w:cs="Calibri"/>
                <w:sz w:val="18"/>
                <w:szCs w:val="18"/>
              </w:rPr>
              <w:t>SSv</w:t>
            </w:r>
            <w:proofErr w:type="spellEnd"/>
            <w:r w:rsidRPr="00353A20">
              <w:rPr>
                <w:rFonts w:ascii="Arial Narrow" w:hAnsi="Arial Narrow" w:cs="Calibri"/>
                <w:sz w:val="18"/>
                <w:szCs w:val="18"/>
              </w:rPr>
              <w:t xml:space="preserve">(BV); </w:t>
            </w:r>
          </w:p>
        </w:tc>
      </w:tr>
      <w:tr w:rsidR="00872692" w:rsidRPr="00353A20" w14:paraId="04867ACF" w14:textId="77777777" w:rsidTr="00872692">
        <w:trPr>
          <w:trHeight w:val="20"/>
        </w:trPr>
        <w:tc>
          <w:tcPr>
            <w:tcW w:w="700" w:type="dxa"/>
            <w:shd w:val="clear" w:color="auto" w:fill="auto"/>
            <w:vAlign w:val="bottom"/>
          </w:tcPr>
          <w:p w14:paraId="395E6D7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ŠM-90</w:t>
            </w:r>
          </w:p>
        </w:tc>
        <w:tc>
          <w:tcPr>
            <w:tcW w:w="639" w:type="dxa"/>
            <w:shd w:val="clear" w:color="auto" w:fill="auto"/>
            <w:vAlign w:val="bottom"/>
          </w:tcPr>
          <w:p w14:paraId="769B290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3980E7F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215028C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1B3934A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7CA5ED1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A(AE, D);</w:t>
            </w:r>
          </w:p>
        </w:tc>
      </w:tr>
      <w:tr w:rsidR="00872692" w:rsidRPr="00353A20" w14:paraId="53F9909B" w14:textId="77777777" w:rsidTr="00872692">
        <w:trPr>
          <w:trHeight w:val="20"/>
        </w:trPr>
        <w:tc>
          <w:tcPr>
            <w:tcW w:w="700" w:type="dxa"/>
            <w:shd w:val="clear" w:color="auto" w:fill="auto"/>
            <w:vAlign w:val="bottom"/>
          </w:tcPr>
          <w:p w14:paraId="362201A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ŠM-91</w:t>
            </w:r>
          </w:p>
        </w:tc>
        <w:tc>
          <w:tcPr>
            <w:tcW w:w="639" w:type="dxa"/>
            <w:shd w:val="clear" w:color="auto" w:fill="auto"/>
            <w:vAlign w:val="bottom"/>
          </w:tcPr>
          <w:p w14:paraId="51A7700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1F8204D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5A0000A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4D25ACA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A(0,8/10/0,3); </w:t>
            </w:r>
          </w:p>
        </w:tc>
        <w:tc>
          <w:tcPr>
            <w:tcW w:w="1418" w:type="dxa"/>
            <w:shd w:val="clear" w:color="auto" w:fill="auto"/>
            <w:vAlign w:val="bottom"/>
            <w:hideMark/>
          </w:tcPr>
          <w:p w14:paraId="395D866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PC; A(AE, D);</w:t>
            </w:r>
          </w:p>
        </w:tc>
      </w:tr>
      <w:tr w:rsidR="00872692" w:rsidRPr="00353A20" w14:paraId="6A9B7FC3" w14:textId="77777777" w:rsidTr="00872692">
        <w:trPr>
          <w:trHeight w:val="20"/>
        </w:trPr>
        <w:tc>
          <w:tcPr>
            <w:tcW w:w="700" w:type="dxa"/>
            <w:shd w:val="clear" w:color="auto" w:fill="auto"/>
            <w:vAlign w:val="bottom"/>
          </w:tcPr>
          <w:p w14:paraId="282D61D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ŠM-92</w:t>
            </w:r>
          </w:p>
        </w:tc>
        <w:tc>
          <w:tcPr>
            <w:tcW w:w="639" w:type="dxa"/>
            <w:shd w:val="clear" w:color="auto" w:fill="auto"/>
            <w:vAlign w:val="bottom"/>
          </w:tcPr>
          <w:p w14:paraId="700EBB7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003B6A1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Na območju NVLP 892 Pasja ulica se upošteva usmeritve za varstvo geomorfološke površinske, hidrološke in ekosistemske naravne vrednote. V območje naravne vrednote ni dovoljeno umeščati novih objektov. Obrežno vegetacijo je potrebno ohranjati.</w:t>
            </w:r>
          </w:p>
        </w:tc>
        <w:tc>
          <w:tcPr>
            <w:tcW w:w="3686" w:type="dxa"/>
            <w:shd w:val="clear" w:color="auto" w:fill="auto"/>
            <w:vAlign w:val="bottom"/>
            <w:hideMark/>
          </w:tcPr>
          <w:p w14:paraId="02622A3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0AFA070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PC; </w:t>
            </w:r>
          </w:p>
        </w:tc>
        <w:tc>
          <w:tcPr>
            <w:tcW w:w="1418" w:type="dxa"/>
            <w:shd w:val="clear" w:color="auto" w:fill="auto"/>
            <w:vAlign w:val="bottom"/>
            <w:hideMark/>
          </w:tcPr>
          <w:p w14:paraId="34EC5C3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A(AE, D); </w:t>
            </w:r>
          </w:p>
        </w:tc>
      </w:tr>
      <w:tr w:rsidR="00872692" w:rsidRPr="00353A20" w14:paraId="19A20BDA" w14:textId="77777777" w:rsidTr="00872692">
        <w:trPr>
          <w:trHeight w:val="20"/>
        </w:trPr>
        <w:tc>
          <w:tcPr>
            <w:tcW w:w="700" w:type="dxa"/>
            <w:shd w:val="clear" w:color="auto" w:fill="auto"/>
            <w:vAlign w:val="bottom"/>
          </w:tcPr>
          <w:p w14:paraId="6A815E1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ŠM-93</w:t>
            </w:r>
          </w:p>
        </w:tc>
        <w:tc>
          <w:tcPr>
            <w:tcW w:w="639" w:type="dxa"/>
            <w:shd w:val="clear" w:color="auto" w:fill="auto"/>
            <w:vAlign w:val="bottom"/>
          </w:tcPr>
          <w:p w14:paraId="0003F02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3220C07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2D83725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26C6394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A(0,6/10/0,3); </w:t>
            </w:r>
          </w:p>
        </w:tc>
        <w:tc>
          <w:tcPr>
            <w:tcW w:w="1418" w:type="dxa"/>
            <w:shd w:val="clear" w:color="auto" w:fill="auto"/>
            <w:vAlign w:val="bottom"/>
            <w:hideMark/>
          </w:tcPr>
          <w:p w14:paraId="1D8F32F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A(AE, C, D);</w:t>
            </w:r>
          </w:p>
        </w:tc>
      </w:tr>
      <w:tr w:rsidR="00872692" w:rsidRPr="00353A20" w14:paraId="29C07EE7" w14:textId="77777777" w:rsidTr="00872692">
        <w:trPr>
          <w:trHeight w:val="20"/>
        </w:trPr>
        <w:tc>
          <w:tcPr>
            <w:tcW w:w="700" w:type="dxa"/>
            <w:shd w:val="clear" w:color="auto" w:fill="auto"/>
            <w:vAlign w:val="bottom"/>
          </w:tcPr>
          <w:p w14:paraId="78AD602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ŠM-94</w:t>
            </w:r>
          </w:p>
        </w:tc>
        <w:tc>
          <w:tcPr>
            <w:tcW w:w="639" w:type="dxa"/>
            <w:shd w:val="clear" w:color="auto" w:fill="auto"/>
            <w:vAlign w:val="bottom"/>
          </w:tcPr>
          <w:p w14:paraId="2E4FACD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41A5F04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16005EB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273D5FE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A(0,6/10/0,3); </w:t>
            </w:r>
          </w:p>
        </w:tc>
        <w:tc>
          <w:tcPr>
            <w:tcW w:w="1418" w:type="dxa"/>
            <w:shd w:val="clear" w:color="auto" w:fill="auto"/>
            <w:vAlign w:val="bottom"/>
            <w:hideMark/>
          </w:tcPr>
          <w:p w14:paraId="7895E6B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A(AE, D);</w:t>
            </w:r>
          </w:p>
        </w:tc>
      </w:tr>
      <w:tr w:rsidR="00872692" w:rsidRPr="00353A20" w14:paraId="4FD9EA27" w14:textId="77777777" w:rsidTr="00872692">
        <w:trPr>
          <w:trHeight w:val="20"/>
        </w:trPr>
        <w:tc>
          <w:tcPr>
            <w:tcW w:w="700" w:type="dxa"/>
            <w:shd w:val="clear" w:color="auto" w:fill="auto"/>
            <w:vAlign w:val="bottom"/>
          </w:tcPr>
          <w:p w14:paraId="58D132F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ŠM-95</w:t>
            </w:r>
          </w:p>
        </w:tc>
        <w:tc>
          <w:tcPr>
            <w:tcW w:w="639" w:type="dxa"/>
            <w:shd w:val="clear" w:color="auto" w:fill="auto"/>
            <w:vAlign w:val="bottom"/>
          </w:tcPr>
          <w:p w14:paraId="6C9D1FC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62D8B3F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2E7BE34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61CA82D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310960F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A(AE, D);</w:t>
            </w:r>
          </w:p>
        </w:tc>
      </w:tr>
      <w:tr w:rsidR="00872692" w:rsidRPr="00353A20" w14:paraId="38BE9180" w14:textId="77777777" w:rsidTr="00872692">
        <w:trPr>
          <w:trHeight w:val="20"/>
        </w:trPr>
        <w:tc>
          <w:tcPr>
            <w:tcW w:w="700" w:type="dxa"/>
            <w:shd w:val="clear" w:color="auto" w:fill="auto"/>
            <w:vAlign w:val="bottom"/>
          </w:tcPr>
          <w:p w14:paraId="75F8AEC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ŠM-96</w:t>
            </w:r>
          </w:p>
        </w:tc>
        <w:tc>
          <w:tcPr>
            <w:tcW w:w="639" w:type="dxa"/>
            <w:shd w:val="clear" w:color="auto" w:fill="auto"/>
            <w:vAlign w:val="bottom"/>
          </w:tcPr>
          <w:p w14:paraId="60554B7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433C681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7F72617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62112E8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4831C77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A(AE, D);</w:t>
            </w:r>
          </w:p>
        </w:tc>
      </w:tr>
      <w:tr w:rsidR="00872692" w:rsidRPr="00353A20" w14:paraId="13F592BA" w14:textId="77777777" w:rsidTr="00872692">
        <w:trPr>
          <w:trHeight w:val="20"/>
        </w:trPr>
        <w:tc>
          <w:tcPr>
            <w:tcW w:w="700" w:type="dxa"/>
            <w:shd w:val="clear" w:color="auto" w:fill="auto"/>
            <w:vAlign w:val="bottom"/>
          </w:tcPr>
          <w:p w14:paraId="01E0B0D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ŠM-97</w:t>
            </w:r>
          </w:p>
        </w:tc>
        <w:tc>
          <w:tcPr>
            <w:tcW w:w="639" w:type="dxa"/>
            <w:shd w:val="clear" w:color="auto" w:fill="auto"/>
            <w:vAlign w:val="bottom"/>
          </w:tcPr>
          <w:p w14:paraId="23ED240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5B8C57B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320F092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05DE59E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A(0,8/10/0,3); </w:t>
            </w:r>
          </w:p>
        </w:tc>
        <w:tc>
          <w:tcPr>
            <w:tcW w:w="1418" w:type="dxa"/>
            <w:shd w:val="clear" w:color="auto" w:fill="auto"/>
            <w:vAlign w:val="bottom"/>
            <w:hideMark/>
          </w:tcPr>
          <w:p w14:paraId="3E2B089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PC; A(AE, D);</w:t>
            </w:r>
          </w:p>
        </w:tc>
      </w:tr>
      <w:tr w:rsidR="00872692" w:rsidRPr="00353A20" w14:paraId="03C62FB8" w14:textId="77777777" w:rsidTr="00872692">
        <w:trPr>
          <w:trHeight w:val="20"/>
        </w:trPr>
        <w:tc>
          <w:tcPr>
            <w:tcW w:w="700" w:type="dxa"/>
            <w:shd w:val="clear" w:color="auto" w:fill="auto"/>
            <w:vAlign w:val="bottom"/>
          </w:tcPr>
          <w:p w14:paraId="4F0AA57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ŠM-98</w:t>
            </w:r>
          </w:p>
        </w:tc>
        <w:tc>
          <w:tcPr>
            <w:tcW w:w="639" w:type="dxa"/>
            <w:shd w:val="clear" w:color="auto" w:fill="auto"/>
            <w:vAlign w:val="bottom"/>
          </w:tcPr>
          <w:p w14:paraId="6679988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61DE0B0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1E5AC38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1B0C92D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A(0,6/10/0,3); </w:t>
            </w:r>
          </w:p>
        </w:tc>
        <w:tc>
          <w:tcPr>
            <w:tcW w:w="1418" w:type="dxa"/>
            <w:shd w:val="clear" w:color="auto" w:fill="auto"/>
            <w:vAlign w:val="bottom"/>
            <w:hideMark/>
          </w:tcPr>
          <w:p w14:paraId="4C696EA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A(AE, D);</w:t>
            </w:r>
          </w:p>
        </w:tc>
      </w:tr>
      <w:tr w:rsidR="00872692" w:rsidRPr="00353A20" w14:paraId="586AAF22" w14:textId="77777777" w:rsidTr="00872692">
        <w:trPr>
          <w:trHeight w:val="20"/>
        </w:trPr>
        <w:tc>
          <w:tcPr>
            <w:tcW w:w="700" w:type="dxa"/>
            <w:shd w:val="clear" w:color="auto" w:fill="auto"/>
            <w:vAlign w:val="bottom"/>
          </w:tcPr>
          <w:p w14:paraId="65216AC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ŠM-99</w:t>
            </w:r>
          </w:p>
        </w:tc>
        <w:tc>
          <w:tcPr>
            <w:tcW w:w="639" w:type="dxa"/>
            <w:shd w:val="clear" w:color="auto" w:fill="auto"/>
            <w:vAlign w:val="bottom"/>
          </w:tcPr>
          <w:p w14:paraId="4E0A325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783998C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54A7097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27223DB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67A5A2F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A(AE, D);</w:t>
            </w:r>
          </w:p>
        </w:tc>
      </w:tr>
      <w:tr w:rsidR="00872692" w:rsidRPr="00353A20" w14:paraId="27921451" w14:textId="77777777" w:rsidTr="00872692">
        <w:trPr>
          <w:trHeight w:val="20"/>
        </w:trPr>
        <w:tc>
          <w:tcPr>
            <w:tcW w:w="700" w:type="dxa"/>
            <w:shd w:val="clear" w:color="auto" w:fill="auto"/>
            <w:vAlign w:val="bottom"/>
          </w:tcPr>
          <w:p w14:paraId="0FCD826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ŠP-1</w:t>
            </w:r>
          </w:p>
        </w:tc>
        <w:tc>
          <w:tcPr>
            <w:tcW w:w="639" w:type="dxa"/>
            <w:shd w:val="clear" w:color="auto" w:fill="auto"/>
            <w:vAlign w:val="bottom"/>
          </w:tcPr>
          <w:p w14:paraId="5A111F4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OPPN</w:t>
            </w:r>
          </w:p>
        </w:tc>
        <w:tc>
          <w:tcPr>
            <w:tcW w:w="6032" w:type="dxa"/>
            <w:shd w:val="clear" w:color="auto" w:fill="auto"/>
            <w:vAlign w:val="bottom"/>
            <w:hideMark/>
          </w:tcPr>
          <w:p w14:paraId="5DE8FF6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4E9A860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(območje se ureja z OPPN)</w:t>
            </w:r>
          </w:p>
        </w:tc>
        <w:tc>
          <w:tcPr>
            <w:tcW w:w="1417" w:type="dxa"/>
            <w:shd w:val="clear" w:color="auto" w:fill="auto"/>
            <w:vAlign w:val="bottom"/>
            <w:hideMark/>
          </w:tcPr>
          <w:p w14:paraId="1915A20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w:t>
            </w:r>
          </w:p>
        </w:tc>
        <w:tc>
          <w:tcPr>
            <w:tcW w:w="1418" w:type="dxa"/>
            <w:shd w:val="clear" w:color="auto" w:fill="auto"/>
            <w:vAlign w:val="bottom"/>
            <w:hideMark/>
          </w:tcPr>
          <w:p w14:paraId="6DF693D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w:t>
            </w:r>
          </w:p>
        </w:tc>
      </w:tr>
      <w:tr w:rsidR="00872692" w:rsidRPr="00353A20" w14:paraId="4356EBBC" w14:textId="77777777" w:rsidTr="00872692">
        <w:trPr>
          <w:trHeight w:val="20"/>
        </w:trPr>
        <w:tc>
          <w:tcPr>
            <w:tcW w:w="700" w:type="dxa"/>
            <w:shd w:val="clear" w:color="auto" w:fill="auto"/>
            <w:vAlign w:val="bottom"/>
          </w:tcPr>
          <w:p w14:paraId="2A223B4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ŠT-1</w:t>
            </w:r>
          </w:p>
        </w:tc>
        <w:tc>
          <w:tcPr>
            <w:tcW w:w="639" w:type="dxa"/>
            <w:shd w:val="clear" w:color="auto" w:fill="auto"/>
            <w:vAlign w:val="bottom"/>
          </w:tcPr>
          <w:p w14:paraId="7E48A9B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44A3E80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Na zemljišču parcel št. 952/7, 952/11 je dovoljena novogradnja, prizidava in nadzidava gasilskega doma. Faktorju zazidanosti, višine in velikost gradbene parcele se določijo v dokumentaciji za pridobitev gradbenega dovoljenja.</w:t>
            </w:r>
          </w:p>
        </w:tc>
        <w:tc>
          <w:tcPr>
            <w:tcW w:w="3686" w:type="dxa"/>
            <w:shd w:val="clear" w:color="auto" w:fill="auto"/>
            <w:vAlign w:val="bottom"/>
            <w:hideMark/>
          </w:tcPr>
          <w:p w14:paraId="5F0891C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84.250 Zaščita in reševanje pri požarih in nesrečah</w:t>
            </w:r>
          </w:p>
        </w:tc>
        <w:tc>
          <w:tcPr>
            <w:tcW w:w="1417" w:type="dxa"/>
            <w:shd w:val="clear" w:color="auto" w:fill="auto"/>
            <w:vAlign w:val="bottom"/>
            <w:hideMark/>
          </w:tcPr>
          <w:p w14:paraId="66CD8590"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(0,6/15/0,4); </w:t>
            </w:r>
          </w:p>
        </w:tc>
        <w:tc>
          <w:tcPr>
            <w:tcW w:w="1418" w:type="dxa"/>
            <w:shd w:val="clear" w:color="auto" w:fill="auto"/>
            <w:vAlign w:val="bottom"/>
            <w:hideMark/>
          </w:tcPr>
          <w:p w14:paraId="7589D255"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(AE, C, D); </w:t>
            </w:r>
          </w:p>
        </w:tc>
      </w:tr>
      <w:tr w:rsidR="00872692" w:rsidRPr="00353A20" w14:paraId="43A5B11B" w14:textId="77777777" w:rsidTr="00872692">
        <w:trPr>
          <w:trHeight w:val="20"/>
        </w:trPr>
        <w:tc>
          <w:tcPr>
            <w:tcW w:w="700" w:type="dxa"/>
            <w:shd w:val="clear" w:color="auto" w:fill="auto"/>
            <w:vAlign w:val="bottom"/>
          </w:tcPr>
          <w:p w14:paraId="789E51A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ŠT-10</w:t>
            </w:r>
          </w:p>
        </w:tc>
        <w:tc>
          <w:tcPr>
            <w:tcW w:w="639" w:type="dxa"/>
            <w:shd w:val="clear" w:color="auto" w:fill="auto"/>
            <w:vAlign w:val="bottom"/>
          </w:tcPr>
          <w:p w14:paraId="6CAF630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1F7640E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Enota urejanja prostora posega na območje poplavne nevarnosti. Na poplavnem območju so prepovedane vse dejavnosti in vsi posegi v prostor, ki imajo lahko ob poplavi škodljiv vpliv na vode vpliv na vode, vodna ali priobalna zemljišča ali povečujejo poplavno ogroženost območja, razen posegov, ki so namenjeni varstvu pred škodljivim delovanjem voda. </w:t>
            </w:r>
          </w:p>
          <w:p w14:paraId="16A5D86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Izvajanje dejavnosti na poplavnem območju je potrebno prilagoditi pogojem in omejitvam, ki jih določajo predpisi s področja zaščite pred poplavami in z njimi povezane erozije voda. Za vsak poseg na poplavnem območju, se mora predhodno pridobiti vodno soglasje/mnenje o vplivu gradnje na vodni režim in stanje voda. </w:t>
            </w:r>
          </w:p>
          <w:p w14:paraId="736AECF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Pred načrtovanimi posegi in gradnjo je potrebno izdelati hidrološko-hidravlično študijo in upoštevati vse razpoložljive podatke. </w:t>
            </w:r>
          </w:p>
        </w:tc>
        <w:tc>
          <w:tcPr>
            <w:tcW w:w="3686" w:type="dxa"/>
            <w:shd w:val="clear" w:color="auto" w:fill="auto"/>
            <w:vAlign w:val="bottom"/>
            <w:hideMark/>
          </w:tcPr>
          <w:p w14:paraId="6812610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85.200 Osnovnošolsko izobraževanje</w:t>
            </w:r>
          </w:p>
        </w:tc>
        <w:tc>
          <w:tcPr>
            <w:tcW w:w="1417" w:type="dxa"/>
            <w:shd w:val="clear" w:color="auto" w:fill="auto"/>
            <w:vAlign w:val="bottom"/>
            <w:hideMark/>
          </w:tcPr>
          <w:p w14:paraId="24212F86"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CDi</w:t>
            </w:r>
            <w:proofErr w:type="spellEnd"/>
            <w:r w:rsidRPr="00353A20">
              <w:rPr>
                <w:rFonts w:ascii="Arial Narrow" w:hAnsi="Arial Narrow" w:cs="Calibri"/>
                <w:sz w:val="18"/>
                <w:szCs w:val="18"/>
              </w:rPr>
              <w:t xml:space="preserve">(0,8/20/0,4); </w:t>
            </w:r>
          </w:p>
        </w:tc>
        <w:tc>
          <w:tcPr>
            <w:tcW w:w="1418" w:type="dxa"/>
            <w:shd w:val="clear" w:color="auto" w:fill="auto"/>
            <w:vAlign w:val="bottom"/>
            <w:hideMark/>
          </w:tcPr>
          <w:p w14:paraId="2828E353"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CDi</w:t>
            </w:r>
            <w:proofErr w:type="spellEnd"/>
            <w:r w:rsidRPr="00353A20">
              <w:rPr>
                <w:rFonts w:ascii="Arial Narrow" w:hAnsi="Arial Narrow" w:cs="Calibri"/>
                <w:sz w:val="18"/>
                <w:szCs w:val="18"/>
              </w:rPr>
              <w:t xml:space="preserve">(G); </w:t>
            </w:r>
          </w:p>
        </w:tc>
      </w:tr>
      <w:tr w:rsidR="00872692" w:rsidRPr="00353A20" w14:paraId="7AE81635" w14:textId="77777777" w:rsidTr="00872692">
        <w:trPr>
          <w:trHeight w:val="20"/>
        </w:trPr>
        <w:tc>
          <w:tcPr>
            <w:tcW w:w="700" w:type="dxa"/>
            <w:shd w:val="clear" w:color="auto" w:fill="auto"/>
            <w:vAlign w:val="bottom"/>
          </w:tcPr>
          <w:p w14:paraId="46883D5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ŠT-11</w:t>
            </w:r>
          </w:p>
        </w:tc>
        <w:tc>
          <w:tcPr>
            <w:tcW w:w="639" w:type="dxa"/>
            <w:shd w:val="clear" w:color="auto" w:fill="auto"/>
            <w:vAlign w:val="bottom"/>
          </w:tcPr>
          <w:p w14:paraId="73A6E97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6558059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Enota urejanja prostora posega na območje poplavne nevarnosti. Na poplavnem območju so prepovedane vse dejavnosti in vsi posegi v prostor, ki imajo lahko ob </w:t>
            </w:r>
            <w:r w:rsidRPr="00353A20">
              <w:rPr>
                <w:rFonts w:ascii="Arial Narrow" w:hAnsi="Arial Narrow" w:cs="Calibri"/>
                <w:sz w:val="18"/>
                <w:szCs w:val="18"/>
              </w:rPr>
              <w:lastRenderedPageBreak/>
              <w:t xml:space="preserve">poplavi škodljiv vpliv na vode vpliv na vode, vodna ali priobalna zemljišča ali povečujejo poplavno ogroženost območja, razen posegov, ki so namenjeni varstvu pred škodljivim delovanjem voda. </w:t>
            </w:r>
          </w:p>
          <w:p w14:paraId="7CDAB5D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Izvajanje dejavnosti na poplavnem območju je potrebno prilagoditi pogojem in omejitvam, ki jih določajo predpisi s področja zaščite pred poplavami in z njimi povezane erozije voda. Za vsak poseg na poplavnem območju, se mora predhodno pridobiti vodno soglasje/mnenje o vplivu gradnje na vodni režim in stanje voda. </w:t>
            </w:r>
          </w:p>
          <w:p w14:paraId="6D7EBFF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Pred načrtovanimi posegi in gradnjo je potrebno izdelati hidrološko-hidravlično študijo in upoštevati vse razpoložljive podatke. </w:t>
            </w:r>
          </w:p>
        </w:tc>
        <w:tc>
          <w:tcPr>
            <w:tcW w:w="3686" w:type="dxa"/>
            <w:shd w:val="clear" w:color="auto" w:fill="auto"/>
            <w:vAlign w:val="bottom"/>
            <w:hideMark/>
          </w:tcPr>
          <w:p w14:paraId="3298207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lastRenderedPageBreak/>
              <w:t> </w:t>
            </w:r>
          </w:p>
        </w:tc>
        <w:tc>
          <w:tcPr>
            <w:tcW w:w="1417" w:type="dxa"/>
            <w:shd w:val="clear" w:color="auto" w:fill="auto"/>
            <w:vAlign w:val="bottom"/>
            <w:hideMark/>
          </w:tcPr>
          <w:p w14:paraId="1121F05D"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SSs</w:t>
            </w:r>
            <w:proofErr w:type="spellEnd"/>
            <w:r w:rsidRPr="00353A20">
              <w:rPr>
                <w:rFonts w:ascii="Arial Narrow" w:hAnsi="Arial Narrow" w:cs="Calibri"/>
                <w:sz w:val="18"/>
                <w:szCs w:val="18"/>
              </w:rPr>
              <w:t xml:space="preserve">(0,5/10/0,3); PC; </w:t>
            </w:r>
          </w:p>
        </w:tc>
        <w:tc>
          <w:tcPr>
            <w:tcW w:w="1418" w:type="dxa"/>
            <w:shd w:val="clear" w:color="auto" w:fill="auto"/>
            <w:vAlign w:val="bottom"/>
            <w:hideMark/>
          </w:tcPr>
          <w:p w14:paraId="5E0EDAAD"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SSs</w:t>
            </w:r>
            <w:proofErr w:type="spellEnd"/>
            <w:r w:rsidRPr="00353A20">
              <w:rPr>
                <w:rFonts w:ascii="Arial Narrow" w:hAnsi="Arial Narrow" w:cs="Calibri"/>
                <w:sz w:val="18"/>
                <w:szCs w:val="18"/>
              </w:rPr>
              <w:t xml:space="preserve">(AE, D); PC; </w:t>
            </w:r>
          </w:p>
        </w:tc>
      </w:tr>
      <w:tr w:rsidR="00872692" w:rsidRPr="00353A20" w14:paraId="00E3F5EE" w14:textId="77777777" w:rsidTr="00872692">
        <w:trPr>
          <w:trHeight w:val="20"/>
        </w:trPr>
        <w:tc>
          <w:tcPr>
            <w:tcW w:w="700" w:type="dxa"/>
            <w:shd w:val="clear" w:color="auto" w:fill="auto"/>
            <w:vAlign w:val="bottom"/>
          </w:tcPr>
          <w:p w14:paraId="34A8D6A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lastRenderedPageBreak/>
              <w:t>ŠT-12</w:t>
            </w:r>
          </w:p>
        </w:tc>
        <w:tc>
          <w:tcPr>
            <w:tcW w:w="639" w:type="dxa"/>
            <w:shd w:val="clear" w:color="auto" w:fill="auto"/>
            <w:vAlign w:val="bottom"/>
          </w:tcPr>
          <w:p w14:paraId="4C3FB7F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438206E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Enota urejanja prostora posega na območje poplavne nevarnosti. Na poplavnem območju so prepovedane vse dejavnosti in vsi posegi v prostor, ki imajo lahko ob poplavi škodljiv vpliv na vode vpliv na vode, vodna ali priobalna zemljišča ali povečujejo poplavno ogroženost območja, razen posegov, ki so namenjeni varstvu pred škodljivim delovanjem voda. </w:t>
            </w:r>
          </w:p>
          <w:p w14:paraId="6E509DC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Izvajanje dejavnosti na poplavnem območju je potrebno prilagoditi pogojem in omejitvam, ki jih določajo predpisi s področja zaščite pred poplavami in z njimi povezane erozije voda. Za vsak poseg na poplavnem območju, se mora predhodno pridobiti vodno soglasje/mnenje o vplivu gradnje na vodni režim in stanje voda. </w:t>
            </w:r>
          </w:p>
          <w:p w14:paraId="25C1691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Pred načrtovanimi posegi in gradnjo je potrebno izdelati hidrološko-hidravlično študijo in upoštevati vse razpoložljive podatke. </w:t>
            </w:r>
          </w:p>
        </w:tc>
        <w:tc>
          <w:tcPr>
            <w:tcW w:w="3686" w:type="dxa"/>
            <w:shd w:val="clear" w:color="auto" w:fill="auto"/>
            <w:vAlign w:val="bottom"/>
            <w:hideMark/>
          </w:tcPr>
          <w:p w14:paraId="07E90E4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12D6078D"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(0,6/15/0,4); </w:t>
            </w:r>
          </w:p>
        </w:tc>
        <w:tc>
          <w:tcPr>
            <w:tcW w:w="1418" w:type="dxa"/>
            <w:shd w:val="clear" w:color="auto" w:fill="auto"/>
            <w:vAlign w:val="bottom"/>
            <w:hideMark/>
          </w:tcPr>
          <w:p w14:paraId="37EC5775"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(AE, C, D); </w:t>
            </w:r>
          </w:p>
        </w:tc>
      </w:tr>
      <w:tr w:rsidR="00872692" w:rsidRPr="00353A20" w14:paraId="017B961A" w14:textId="77777777" w:rsidTr="00872692">
        <w:trPr>
          <w:trHeight w:val="20"/>
        </w:trPr>
        <w:tc>
          <w:tcPr>
            <w:tcW w:w="700" w:type="dxa"/>
            <w:shd w:val="clear" w:color="auto" w:fill="auto"/>
            <w:vAlign w:val="bottom"/>
          </w:tcPr>
          <w:p w14:paraId="445E577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ŠT-13</w:t>
            </w:r>
          </w:p>
        </w:tc>
        <w:tc>
          <w:tcPr>
            <w:tcW w:w="639" w:type="dxa"/>
            <w:shd w:val="clear" w:color="auto" w:fill="auto"/>
            <w:vAlign w:val="bottom"/>
          </w:tcPr>
          <w:p w14:paraId="724D7BC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2192F5B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1DE90E6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10D948C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PC; </w:t>
            </w:r>
          </w:p>
        </w:tc>
        <w:tc>
          <w:tcPr>
            <w:tcW w:w="1418" w:type="dxa"/>
            <w:shd w:val="clear" w:color="auto" w:fill="auto"/>
            <w:vAlign w:val="bottom"/>
            <w:hideMark/>
          </w:tcPr>
          <w:p w14:paraId="7AC8B95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PC; </w:t>
            </w:r>
          </w:p>
        </w:tc>
      </w:tr>
      <w:tr w:rsidR="00872692" w:rsidRPr="00353A20" w14:paraId="2305B3A1" w14:textId="77777777" w:rsidTr="00872692">
        <w:trPr>
          <w:trHeight w:val="20"/>
        </w:trPr>
        <w:tc>
          <w:tcPr>
            <w:tcW w:w="700" w:type="dxa"/>
            <w:shd w:val="clear" w:color="auto" w:fill="auto"/>
            <w:vAlign w:val="bottom"/>
          </w:tcPr>
          <w:p w14:paraId="7D3A263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ŠT-14</w:t>
            </w:r>
          </w:p>
        </w:tc>
        <w:tc>
          <w:tcPr>
            <w:tcW w:w="639" w:type="dxa"/>
            <w:shd w:val="clear" w:color="auto" w:fill="auto"/>
            <w:vAlign w:val="bottom"/>
          </w:tcPr>
          <w:p w14:paraId="3AD8930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218D356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4146A3A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4E014BC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22C60DA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45FD82FD" w14:textId="77777777" w:rsidTr="00872692">
        <w:trPr>
          <w:trHeight w:val="20"/>
        </w:trPr>
        <w:tc>
          <w:tcPr>
            <w:tcW w:w="700" w:type="dxa"/>
            <w:shd w:val="clear" w:color="auto" w:fill="auto"/>
            <w:vAlign w:val="bottom"/>
          </w:tcPr>
          <w:p w14:paraId="2CC8EEA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ŠT-15</w:t>
            </w:r>
          </w:p>
        </w:tc>
        <w:tc>
          <w:tcPr>
            <w:tcW w:w="639" w:type="dxa"/>
            <w:shd w:val="clear" w:color="auto" w:fill="auto"/>
            <w:vAlign w:val="bottom"/>
          </w:tcPr>
          <w:p w14:paraId="3379056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44D09D0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1225DFC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5205B56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PC; </w:t>
            </w:r>
          </w:p>
        </w:tc>
        <w:tc>
          <w:tcPr>
            <w:tcW w:w="1418" w:type="dxa"/>
            <w:shd w:val="clear" w:color="auto" w:fill="auto"/>
            <w:vAlign w:val="bottom"/>
            <w:hideMark/>
          </w:tcPr>
          <w:p w14:paraId="400CCC1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PC; </w:t>
            </w:r>
          </w:p>
        </w:tc>
      </w:tr>
      <w:tr w:rsidR="00872692" w:rsidRPr="00353A20" w14:paraId="48A6DBBC" w14:textId="77777777" w:rsidTr="00872692">
        <w:trPr>
          <w:trHeight w:val="20"/>
        </w:trPr>
        <w:tc>
          <w:tcPr>
            <w:tcW w:w="700" w:type="dxa"/>
            <w:shd w:val="clear" w:color="auto" w:fill="auto"/>
            <w:vAlign w:val="bottom"/>
          </w:tcPr>
          <w:p w14:paraId="2997037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ŠT-16</w:t>
            </w:r>
          </w:p>
        </w:tc>
        <w:tc>
          <w:tcPr>
            <w:tcW w:w="639" w:type="dxa"/>
            <w:shd w:val="clear" w:color="auto" w:fill="auto"/>
            <w:vAlign w:val="bottom"/>
          </w:tcPr>
          <w:p w14:paraId="216BF69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45DFF85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3C45FFC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6471A87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A(0,6/10/0,3); </w:t>
            </w:r>
          </w:p>
        </w:tc>
        <w:tc>
          <w:tcPr>
            <w:tcW w:w="1418" w:type="dxa"/>
            <w:shd w:val="clear" w:color="auto" w:fill="auto"/>
            <w:vAlign w:val="bottom"/>
            <w:hideMark/>
          </w:tcPr>
          <w:p w14:paraId="7759BCA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A(AE, C, D);</w:t>
            </w:r>
          </w:p>
        </w:tc>
      </w:tr>
      <w:tr w:rsidR="00872692" w:rsidRPr="00353A20" w14:paraId="6075871E" w14:textId="77777777" w:rsidTr="00872692">
        <w:trPr>
          <w:trHeight w:val="20"/>
        </w:trPr>
        <w:tc>
          <w:tcPr>
            <w:tcW w:w="700" w:type="dxa"/>
            <w:shd w:val="clear" w:color="auto" w:fill="auto"/>
            <w:vAlign w:val="bottom"/>
          </w:tcPr>
          <w:p w14:paraId="4448946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ŠT-17</w:t>
            </w:r>
          </w:p>
        </w:tc>
        <w:tc>
          <w:tcPr>
            <w:tcW w:w="639" w:type="dxa"/>
            <w:shd w:val="clear" w:color="auto" w:fill="auto"/>
            <w:vAlign w:val="bottom"/>
          </w:tcPr>
          <w:p w14:paraId="2F7172A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2E49597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Na območju NVLP 8060 Štangarski potok se upošteva usmeritve za varstvo hidrološke in ekosistemske naravne vrednote. - V naravne vrednote ni dovoljeno umeščanje novih objektov.; - V največji možni meri naj se ohranja lesnata vegetacija.</w:t>
            </w:r>
          </w:p>
        </w:tc>
        <w:tc>
          <w:tcPr>
            <w:tcW w:w="3686" w:type="dxa"/>
            <w:shd w:val="clear" w:color="auto" w:fill="auto"/>
            <w:vAlign w:val="bottom"/>
            <w:hideMark/>
          </w:tcPr>
          <w:p w14:paraId="4EF95B4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4F2EBB9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A(0,8/10/0,3); </w:t>
            </w:r>
          </w:p>
        </w:tc>
        <w:tc>
          <w:tcPr>
            <w:tcW w:w="1418" w:type="dxa"/>
            <w:shd w:val="clear" w:color="auto" w:fill="auto"/>
            <w:vAlign w:val="bottom"/>
            <w:hideMark/>
          </w:tcPr>
          <w:p w14:paraId="4EDF1D5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A(AE, C, D); </w:t>
            </w:r>
          </w:p>
        </w:tc>
      </w:tr>
      <w:tr w:rsidR="00872692" w:rsidRPr="00353A20" w14:paraId="5CD5B961" w14:textId="77777777" w:rsidTr="00872692">
        <w:trPr>
          <w:trHeight w:val="20"/>
        </w:trPr>
        <w:tc>
          <w:tcPr>
            <w:tcW w:w="700" w:type="dxa"/>
            <w:shd w:val="clear" w:color="auto" w:fill="auto"/>
            <w:vAlign w:val="bottom"/>
          </w:tcPr>
          <w:p w14:paraId="17CD750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ŠT-18</w:t>
            </w:r>
          </w:p>
        </w:tc>
        <w:tc>
          <w:tcPr>
            <w:tcW w:w="639" w:type="dxa"/>
            <w:shd w:val="clear" w:color="auto" w:fill="auto"/>
            <w:vAlign w:val="bottom"/>
          </w:tcPr>
          <w:p w14:paraId="40101D7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4546F20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4DBF352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3B661D3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577C765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53B4644E" w14:textId="77777777" w:rsidTr="00872692">
        <w:trPr>
          <w:trHeight w:val="20"/>
        </w:trPr>
        <w:tc>
          <w:tcPr>
            <w:tcW w:w="700" w:type="dxa"/>
            <w:shd w:val="clear" w:color="auto" w:fill="auto"/>
            <w:vAlign w:val="bottom"/>
          </w:tcPr>
          <w:p w14:paraId="0E35B82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ŠT-19</w:t>
            </w:r>
          </w:p>
        </w:tc>
        <w:tc>
          <w:tcPr>
            <w:tcW w:w="639" w:type="dxa"/>
            <w:shd w:val="clear" w:color="auto" w:fill="auto"/>
            <w:vAlign w:val="bottom"/>
          </w:tcPr>
          <w:p w14:paraId="3DE6519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47D4C1C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481AEAC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4BAD94F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5D384B7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4610956E" w14:textId="77777777" w:rsidTr="00872692">
        <w:trPr>
          <w:trHeight w:val="20"/>
        </w:trPr>
        <w:tc>
          <w:tcPr>
            <w:tcW w:w="700" w:type="dxa"/>
            <w:shd w:val="clear" w:color="auto" w:fill="auto"/>
            <w:vAlign w:val="bottom"/>
          </w:tcPr>
          <w:p w14:paraId="4A78EE2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ŠT-2</w:t>
            </w:r>
          </w:p>
        </w:tc>
        <w:tc>
          <w:tcPr>
            <w:tcW w:w="639" w:type="dxa"/>
            <w:shd w:val="clear" w:color="auto" w:fill="auto"/>
            <w:vAlign w:val="bottom"/>
          </w:tcPr>
          <w:p w14:paraId="1C547A7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6FEB51E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31B275A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2658FE1C"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(0,6/15/0,4); </w:t>
            </w:r>
          </w:p>
        </w:tc>
        <w:tc>
          <w:tcPr>
            <w:tcW w:w="1418" w:type="dxa"/>
            <w:shd w:val="clear" w:color="auto" w:fill="auto"/>
            <w:vAlign w:val="bottom"/>
            <w:hideMark/>
          </w:tcPr>
          <w:p w14:paraId="3F193B9C"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(AE, C, D); </w:t>
            </w:r>
          </w:p>
        </w:tc>
      </w:tr>
      <w:tr w:rsidR="00872692" w:rsidRPr="00353A20" w14:paraId="65B47AC2" w14:textId="77777777" w:rsidTr="00872692">
        <w:trPr>
          <w:trHeight w:val="20"/>
        </w:trPr>
        <w:tc>
          <w:tcPr>
            <w:tcW w:w="700" w:type="dxa"/>
            <w:shd w:val="clear" w:color="auto" w:fill="auto"/>
            <w:vAlign w:val="bottom"/>
          </w:tcPr>
          <w:p w14:paraId="05417AE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ŠT-20</w:t>
            </w:r>
          </w:p>
        </w:tc>
        <w:tc>
          <w:tcPr>
            <w:tcW w:w="639" w:type="dxa"/>
            <w:shd w:val="clear" w:color="auto" w:fill="auto"/>
            <w:vAlign w:val="bottom"/>
          </w:tcPr>
          <w:p w14:paraId="3C15810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2003ECD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51A0F0C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26410C5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2883DCA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2C131EF7" w14:textId="77777777" w:rsidTr="00872692">
        <w:trPr>
          <w:trHeight w:val="20"/>
        </w:trPr>
        <w:tc>
          <w:tcPr>
            <w:tcW w:w="700" w:type="dxa"/>
            <w:shd w:val="clear" w:color="auto" w:fill="auto"/>
            <w:vAlign w:val="bottom"/>
          </w:tcPr>
          <w:p w14:paraId="57D655F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ŠT-21</w:t>
            </w:r>
          </w:p>
        </w:tc>
        <w:tc>
          <w:tcPr>
            <w:tcW w:w="639" w:type="dxa"/>
            <w:shd w:val="clear" w:color="auto" w:fill="auto"/>
            <w:vAlign w:val="bottom"/>
          </w:tcPr>
          <w:p w14:paraId="54ADD23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2B66FCE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2901BB4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42799E6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A(0,6/10/0,3); </w:t>
            </w:r>
          </w:p>
        </w:tc>
        <w:tc>
          <w:tcPr>
            <w:tcW w:w="1418" w:type="dxa"/>
            <w:shd w:val="clear" w:color="auto" w:fill="auto"/>
            <w:vAlign w:val="bottom"/>
            <w:hideMark/>
          </w:tcPr>
          <w:p w14:paraId="4EBFB86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D); </w:t>
            </w:r>
          </w:p>
        </w:tc>
      </w:tr>
      <w:tr w:rsidR="00872692" w:rsidRPr="00353A20" w14:paraId="083904EA" w14:textId="77777777" w:rsidTr="00872692">
        <w:trPr>
          <w:trHeight w:val="20"/>
        </w:trPr>
        <w:tc>
          <w:tcPr>
            <w:tcW w:w="700" w:type="dxa"/>
            <w:shd w:val="clear" w:color="auto" w:fill="auto"/>
            <w:vAlign w:val="bottom"/>
          </w:tcPr>
          <w:p w14:paraId="7497BCC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ŠT-23</w:t>
            </w:r>
          </w:p>
        </w:tc>
        <w:tc>
          <w:tcPr>
            <w:tcW w:w="639" w:type="dxa"/>
            <w:shd w:val="clear" w:color="auto" w:fill="auto"/>
            <w:vAlign w:val="bottom"/>
          </w:tcPr>
          <w:p w14:paraId="7C30F57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7D46408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0B267AF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5E47722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PC; </w:t>
            </w:r>
          </w:p>
        </w:tc>
        <w:tc>
          <w:tcPr>
            <w:tcW w:w="1418" w:type="dxa"/>
            <w:shd w:val="clear" w:color="auto" w:fill="auto"/>
            <w:vAlign w:val="bottom"/>
            <w:hideMark/>
          </w:tcPr>
          <w:p w14:paraId="75F30CA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PC; </w:t>
            </w:r>
          </w:p>
        </w:tc>
      </w:tr>
      <w:tr w:rsidR="00872692" w:rsidRPr="00353A20" w14:paraId="2EF3CD48" w14:textId="77777777" w:rsidTr="00872692">
        <w:trPr>
          <w:trHeight w:val="20"/>
        </w:trPr>
        <w:tc>
          <w:tcPr>
            <w:tcW w:w="700" w:type="dxa"/>
            <w:shd w:val="clear" w:color="auto" w:fill="auto"/>
            <w:vAlign w:val="bottom"/>
          </w:tcPr>
          <w:p w14:paraId="0E7E38F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ŠT-24</w:t>
            </w:r>
          </w:p>
        </w:tc>
        <w:tc>
          <w:tcPr>
            <w:tcW w:w="639" w:type="dxa"/>
            <w:shd w:val="clear" w:color="auto" w:fill="auto"/>
            <w:vAlign w:val="bottom"/>
          </w:tcPr>
          <w:p w14:paraId="1B5AFDF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0CCCED9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2CC3173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535F5C2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A(0,8/10/0,3); </w:t>
            </w:r>
          </w:p>
        </w:tc>
        <w:tc>
          <w:tcPr>
            <w:tcW w:w="1418" w:type="dxa"/>
            <w:shd w:val="clear" w:color="auto" w:fill="auto"/>
            <w:vAlign w:val="bottom"/>
            <w:hideMark/>
          </w:tcPr>
          <w:p w14:paraId="0C5EE13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A(AE, C, D); </w:t>
            </w:r>
          </w:p>
        </w:tc>
      </w:tr>
      <w:tr w:rsidR="00872692" w:rsidRPr="00353A20" w14:paraId="63DABFAF" w14:textId="77777777" w:rsidTr="00872692">
        <w:trPr>
          <w:trHeight w:val="20"/>
        </w:trPr>
        <w:tc>
          <w:tcPr>
            <w:tcW w:w="700" w:type="dxa"/>
            <w:shd w:val="clear" w:color="auto" w:fill="auto"/>
            <w:vAlign w:val="bottom"/>
          </w:tcPr>
          <w:p w14:paraId="5A17211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ŠT-25</w:t>
            </w:r>
          </w:p>
        </w:tc>
        <w:tc>
          <w:tcPr>
            <w:tcW w:w="639" w:type="dxa"/>
            <w:shd w:val="clear" w:color="auto" w:fill="auto"/>
            <w:vAlign w:val="bottom"/>
          </w:tcPr>
          <w:p w14:paraId="445E4D3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70C4541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36DA3FB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6DCBD94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A(0,6/10/0,3); </w:t>
            </w:r>
          </w:p>
        </w:tc>
        <w:tc>
          <w:tcPr>
            <w:tcW w:w="1418" w:type="dxa"/>
            <w:shd w:val="clear" w:color="auto" w:fill="auto"/>
            <w:vAlign w:val="bottom"/>
            <w:hideMark/>
          </w:tcPr>
          <w:p w14:paraId="405A50C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D); </w:t>
            </w:r>
          </w:p>
        </w:tc>
      </w:tr>
      <w:tr w:rsidR="00872692" w:rsidRPr="00353A20" w14:paraId="6AF6F7D3" w14:textId="77777777" w:rsidTr="00872692">
        <w:trPr>
          <w:trHeight w:val="20"/>
        </w:trPr>
        <w:tc>
          <w:tcPr>
            <w:tcW w:w="700" w:type="dxa"/>
            <w:shd w:val="clear" w:color="auto" w:fill="auto"/>
            <w:vAlign w:val="bottom"/>
          </w:tcPr>
          <w:p w14:paraId="59F8760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ŠT-26</w:t>
            </w:r>
          </w:p>
        </w:tc>
        <w:tc>
          <w:tcPr>
            <w:tcW w:w="639" w:type="dxa"/>
            <w:shd w:val="clear" w:color="auto" w:fill="auto"/>
            <w:vAlign w:val="bottom"/>
          </w:tcPr>
          <w:p w14:paraId="2BD532D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2D0BB6A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356ACAA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5CED6C6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1B641E9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202B28B5" w14:textId="77777777" w:rsidTr="00872692">
        <w:trPr>
          <w:trHeight w:val="20"/>
        </w:trPr>
        <w:tc>
          <w:tcPr>
            <w:tcW w:w="700" w:type="dxa"/>
            <w:shd w:val="clear" w:color="auto" w:fill="auto"/>
            <w:vAlign w:val="bottom"/>
          </w:tcPr>
          <w:p w14:paraId="1F8E397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ŠT-27</w:t>
            </w:r>
          </w:p>
        </w:tc>
        <w:tc>
          <w:tcPr>
            <w:tcW w:w="639" w:type="dxa"/>
            <w:shd w:val="clear" w:color="auto" w:fill="auto"/>
            <w:vAlign w:val="bottom"/>
          </w:tcPr>
          <w:p w14:paraId="2E40302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6F84F7E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5B28272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2E73A85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A(0,6/15/0,4); </w:t>
            </w:r>
          </w:p>
        </w:tc>
        <w:tc>
          <w:tcPr>
            <w:tcW w:w="1418" w:type="dxa"/>
            <w:shd w:val="clear" w:color="auto" w:fill="auto"/>
            <w:vAlign w:val="bottom"/>
            <w:hideMark/>
          </w:tcPr>
          <w:p w14:paraId="260EC86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587F9ACE" w14:textId="77777777" w:rsidTr="00872692">
        <w:trPr>
          <w:trHeight w:val="20"/>
        </w:trPr>
        <w:tc>
          <w:tcPr>
            <w:tcW w:w="700" w:type="dxa"/>
            <w:shd w:val="clear" w:color="auto" w:fill="auto"/>
            <w:vAlign w:val="bottom"/>
          </w:tcPr>
          <w:p w14:paraId="32C562F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lastRenderedPageBreak/>
              <w:t>ŠT-28</w:t>
            </w:r>
          </w:p>
        </w:tc>
        <w:tc>
          <w:tcPr>
            <w:tcW w:w="639" w:type="dxa"/>
            <w:shd w:val="clear" w:color="auto" w:fill="auto"/>
            <w:vAlign w:val="bottom"/>
          </w:tcPr>
          <w:p w14:paraId="5971CAC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7D7D57E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4CA360A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56.105 Turistične kmetije brez sob; 94.999 Dejavnost drugje nerazvrščenih članskih organizacij</w:t>
            </w:r>
          </w:p>
        </w:tc>
        <w:tc>
          <w:tcPr>
            <w:tcW w:w="1417" w:type="dxa"/>
            <w:shd w:val="clear" w:color="auto" w:fill="auto"/>
            <w:vAlign w:val="bottom"/>
            <w:hideMark/>
          </w:tcPr>
          <w:p w14:paraId="32BF2DF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6B5289D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68D0F267" w14:textId="77777777" w:rsidTr="00872692">
        <w:trPr>
          <w:trHeight w:val="20"/>
        </w:trPr>
        <w:tc>
          <w:tcPr>
            <w:tcW w:w="700" w:type="dxa"/>
            <w:shd w:val="clear" w:color="auto" w:fill="auto"/>
            <w:vAlign w:val="bottom"/>
          </w:tcPr>
          <w:p w14:paraId="3262C19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ŠT-29</w:t>
            </w:r>
          </w:p>
        </w:tc>
        <w:tc>
          <w:tcPr>
            <w:tcW w:w="639" w:type="dxa"/>
            <w:shd w:val="clear" w:color="auto" w:fill="auto"/>
            <w:vAlign w:val="bottom"/>
          </w:tcPr>
          <w:p w14:paraId="11AA18F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458BDA4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2140970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45EEAFD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A(0,8/10/0,3); </w:t>
            </w:r>
          </w:p>
        </w:tc>
        <w:tc>
          <w:tcPr>
            <w:tcW w:w="1418" w:type="dxa"/>
            <w:shd w:val="clear" w:color="auto" w:fill="auto"/>
            <w:vAlign w:val="bottom"/>
            <w:hideMark/>
          </w:tcPr>
          <w:p w14:paraId="70DCFC8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A(AE, C, D); </w:t>
            </w:r>
          </w:p>
        </w:tc>
      </w:tr>
      <w:tr w:rsidR="00872692" w:rsidRPr="00353A20" w14:paraId="7566CA6F" w14:textId="77777777" w:rsidTr="00872692">
        <w:trPr>
          <w:trHeight w:val="20"/>
        </w:trPr>
        <w:tc>
          <w:tcPr>
            <w:tcW w:w="700" w:type="dxa"/>
            <w:shd w:val="clear" w:color="auto" w:fill="auto"/>
            <w:vAlign w:val="bottom"/>
          </w:tcPr>
          <w:p w14:paraId="32F0432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ŠT-3</w:t>
            </w:r>
          </w:p>
        </w:tc>
        <w:tc>
          <w:tcPr>
            <w:tcW w:w="639" w:type="dxa"/>
            <w:shd w:val="clear" w:color="auto" w:fill="auto"/>
            <w:vAlign w:val="bottom"/>
          </w:tcPr>
          <w:p w14:paraId="464CA13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04D2368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0F8236E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11800FD0"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(0,6/15/0,4); </w:t>
            </w:r>
          </w:p>
        </w:tc>
        <w:tc>
          <w:tcPr>
            <w:tcW w:w="1418" w:type="dxa"/>
            <w:shd w:val="clear" w:color="auto" w:fill="auto"/>
            <w:vAlign w:val="bottom"/>
            <w:hideMark/>
          </w:tcPr>
          <w:p w14:paraId="78EB4945"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(AE, C, D); </w:t>
            </w:r>
          </w:p>
        </w:tc>
      </w:tr>
      <w:tr w:rsidR="00872692" w:rsidRPr="00353A20" w14:paraId="63C1C96D" w14:textId="77777777" w:rsidTr="00872692">
        <w:trPr>
          <w:trHeight w:val="20"/>
        </w:trPr>
        <w:tc>
          <w:tcPr>
            <w:tcW w:w="700" w:type="dxa"/>
            <w:shd w:val="clear" w:color="auto" w:fill="auto"/>
            <w:vAlign w:val="bottom"/>
          </w:tcPr>
          <w:p w14:paraId="0370F39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ŠT-30</w:t>
            </w:r>
          </w:p>
        </w:tc>
        <w:tc>
          <w:tcPr>
            <w:tcW w:w="639" w:type="dxa"/>
            <w:shd w:val="clear" w:color="auto" w:fill="auto"/>
            <w:vAlign w:val="bottom"/>
          </w:tcPr>
          <w:p w14:paraId="1F3DDE0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237B2A7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4718664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0E1980B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A(0,6/15/0,4); </w:t>
            </w:r>
          </w:p>
        </w:tc>
        <w:tc>
          <w:tcPr>
            <w:tcW w:w="1418" w:type="dxa"/>
            <w:shd w:val="clear" w:color="auto" w:fill="auto"/>
            <w:vAlign w:val="bottom"/>
            <w:hideMark/>
          </w:tcPr>
          <w:p w14:paraId="036C108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1BEA59FF" w14:textId="77777777" w:rsidTr="00872692">
        <w:trPr>
          <w:trHeight w:val="20"/>
        </w:trPr>
        <w:tc>
          <w:tcPr>
            <w:tcW w:w="700" w:type="dxa"/>
            <w:shd w:val="clear" w:color="auto" w:fill="auto"/>
            <w:vAlign w:val="bottom"/>
          </w:tcPr>
          <w:p w14:paraId="1C594D0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ŠT-31</w:t>
            </w:r>
          </w:p>
        </w:tc>
        <w:tc>
          <w:tcPr>
            <w:tcW w:w="639" w:type="dxa"/>
            <w:shd w:val="clear" w:color="auto" w:fill="auto"/>
            <w:vAlign w:val="bottom"/>
          </w:tcPr>
          <w:p w14:paraId="28EC53F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0D5D14F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46F9844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6D551F2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A(0,6/15/0,4); </w:t>
            </w:r>
          </w:p>
        </w:tc>
        <w:tc>
          <w:tcPr>
            <w:tcW w:w="1418" w:type="dxa"/>
            <w:shd w:val="clear" w:color="auto" w:fill="auto"/>
            <w:vAlign w:val="bottom"/>
            <w:hideMark/>
          </w:tcPr>
          <w:p w14:paraId="75997A0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A(AE, C, D); </w:t>
            </w:r>
          </w:p>
        </w:tc>
      </w:tr>
      <w:tr w:rsidR="00872692" w:rsidRPr="00353A20" w14:paraId="5AF9F7D4" w14:textId="77777777" w:rsidTr="00872692">
        <w:trPr>
          <w:trHeight w:val="20"/>
        </w:trPr>
        <w:tc>
          <w:tcPr>
            <w:tcW w:w="700" w:type="dxa"/>
            <w:shd w:val="clear" w:color="auto" w:fill="auto"/>
            <w:vAlign w:val="bottom"/>
          </w:tcPr>
          <w:p w14:paraId="088B593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ŠT-32</w:t>
            </w:r>
          </w:p>
        </w:tc>
        <w:tc>
          <w:tcPr>
            <w:tcW w:w="639" w:type="dxa"/>
            <w:shd w:val="clear" w:color="auto" w:fill="auto"/>
            <w:vAlign w:val="bottom"/>
          </w:tcPr>
          <w:p w14:paraId="64E9603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681C759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26D825B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43.342 Pleskarska dela</w:t>
            </w:r>
          </w:p>
        </w:tc>
        <w:tc>
          <w:tcPr>
            <w:tcW w:w="1417" w:type="dxa"/>
            <w:shd w:val="clear" w:color="auto" w:fill="auto"/>
            <w:vAlign w:val="bottom"/>
            <w:hideMark/>
          </w:tcPr>
          <w:p w14:paraId="4D2C44C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A(0,6/15/0,4); </w:t>
            </w:r>
          </w:p>
        </w:tc>
        <w:tc>
          <w:tcPr>
            <w:tcW w:w="1418" w:type="dxa"/>
            <w:shd w:val="clear" w:color="auto" w:fill="auto"/>
            <w:vAlign w:val="bottom"/>
            <w:hideMark/>
          </w:tcPr>
          <w:p w14:paraId="3657A24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6659894A" w14:textId="77777777" w:rsidTr="00872692">
        <w:trPr>
          <w:trHeight w:val="20"/>
        </w:trPr>
        <w:tc>
          <w:tcPr>
            <w:tcW w:w="700" w:type="dxa"/>
            <w:shd w:val="clear" w:color="auto" w:fill="auto"/>
            <w:vAlign w:val="bottom"/>
          </w:tcPr>
          <w:p w14:paraId="42A55F0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ŠT-33</w:t>
            </w:r>
          </w:p>
        </w:tc>
        <w:tc>
          <w:tcPr>
            <w:tcW w:w="639" w:type="dxa"/>
            <w:shd w:val="clear" w:color="auto" w:fill="auto"/>
            <w:vAlign w:val="bottom"/>
          </w:tcPr>
          <w:p w14:paraId="5D3B4F4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475E534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Na območju KD EŠD 20270  -  Velika Štanga - Grob štirih padlih partizanov (režim: dediščina) se upošteva usmeritve za varovanje </w:t>
            </w:r>
            <w:proofErr w:type="spellStart"/>
            <w:r w:rsidRPr="00353A20">
              <w:rPr>
                <w:rFonts w:ascii="Arial Narrow" w:hAnsi="Arial Narrow" w:cs="Calibri"/>
                <w:sz w:val="18"/>
                <w:szCs w:val="18"/>
              </w:rPr>
              <w:t>memorialne</w:t>
            </w:r>
            <w:proofErr w:type="spellEnd"/>
            <w:r w:rsidRPr="00353A20">
              <w:rPr>
                <w:rFonts w:ascii="Arial Narrow" w:hAnsi="Arial Narrow" w:cs="Calibri"/>
                <w:sz w:val="18"/>
                <w:szCs w:val="18"/>
              </w:rPr>
              <w:t xml:space="preserve"> dediščine.</w:t>
            </w:r>
          </w:p>
        </w:tc>
        <w:tc>
          <w:tcPr>
            <w:tcW w:w="3686" w:type="dxa"/>
            <w:shd w:val="clear" w:color="auto" w:fill="auto"/>
            <w:vAlign w:val="bottom"/>
            <w:hideMark/>
          </w:tcPr>
          <w:p w14:paraId="08ADB2D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0AB3D3F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ZK(0/20/0,2); </w:t>
            </w:r>
          </w:p>
        </w:tc>
        <w:tc>
          <w:tcPr>
            <w:tcW w:w="1418" w:type="dxa"/>
            <w:shd w:val="clear" w:color="auto" w:fill="auto"/>
            <w:vAlign w:val="bottom"/>
            <w:hideMark/>
          </w:tcPr>
          <w:p w14:paraId="2FD7014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ZK(G); </w:t>
            </w:r>
          </w:p>
        </w:tc>
      </w:tr>
      <w:tr w:rsidR="00872692" w:rsidRPr="00353A20" w14:paraId="656DA672" w14:textId="77777777" w:rsidTr="00872692">
        <w:trPr>
          <w:trHeight w:val="20"/>
        </w:trPr>
        <w:tc>
          <w:tcPr>
            <w:tcW w:w="700" w:type="dxa"/>
            <w:shd w:val="clear" w:color="auto" w:fill="auto"/>
            <w:vAlign w:val="bottom"/>
          </w:tcPr>
          <w:p w14:paraId="13F4BD1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ŠT-34</w:t>
            </w:r>
          </w:p>
        </w:tc>
        <w:tc>
          <w:tcPr>
            <w:tcW w:w="639" w:type="dxa"/>
            <w:shd w:val="clear" w:color="auto" w:fill="auto"/>
            <w:vAlign w:val="bottom"/>
          </w:tcPr>
          <w:p w14:paraId="2F05FF3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141C596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Na območju KD EŠD 2565  -  Velika Štanga - Cerkev sv. Antona (režim: dediščina in vplivno območje) se upošteva usmeritve za varovanje sakralne stavbne dediščine in kulturne krajine. Na območju KD EŠD 802  -  Velika Štanga - Sušilnica pri hiši Velika Štanga 10 (režim: dediščina) se upošteva usmeritve za varovanje profane stavbne dediščine. - Arhitekturno oblikovanje novih objektov se mora na vplivnem območju profane stavbne dediščine EŠD 802 - Velika Štanga - Sušilnica pri hiši Velika Štanga 10, prilagoditi arhitekturi profane stavbne dediščine.; - Pri gradnji novih objektov na vplivnem območju EŠD 2565 - Velika Štanga - Cerkev sv. Antona je potrebno upoštevati značilne poglede na cerkev in jih varovati.</w:t>
            </w:r>
          </w:p>
        </w:tc>
        <w:tc>
          <w:tcPr>
            <w:tcW w:w="3686" w:type="dxa"/>
            <w:shd w:val="clear" w:color="auto" w:fill="auto"/>
            <w:vAlign w:val="bottom"/>
            <w:hideMark/>
          </w:tcPr>
          <w:p w14:paraId="1E9F041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02.100 Gojenje gozdov in druge gozdarske dejavnosti; 56.101 Restavracije in gostilne; 88.991 Dejavnost humanitarnih in dobrodelnih organizacij; 93.120 Dejavnost športnih klubov; 94.910 Dejavnost verskih organizacij</w:t>
            </w:r>
          </w:p>
        </w:tc>
        <w:tc>
          <w:tcPr>
            <w:tcW w:w="1417" w:type="dxa"/>
            <w:shd w:val="clear" w:color="auto" w:fill="auto"/>
            <w:vAlign w:val="bottom"/>
            <w:hideMark/>
          </w:tcPr>
          <w:p w14:paraId="556C8BE5"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CDv</w:t>
            </w:r>
            <w:proofErr w:type="spellEnd"/>
            <w:r w:rsidRPr="00353A20">
              <w:rPr>
                <w:rFonts w:ascii="Arial Narrow" w:hAnsi="Arial Narrow" w:cs="Calibri"/>
                <w:sz w:val="18"/>
                <w:szCs w:val="18"/>
              </w:rPr>
              <w:t xml:space="preserve">(0,9/5/0,8); </w:t>
            </w:r>
          </w:p>
        </w:tc>
        <w:tc>
          <w:tcPr>
            <w:tcW w:w="1418" w:type="dxa"/>
            <w:shd w:val="clear" w:color="auto" w:fill="auto"/>
            <w:vAlign w:val="bottom"/>
            <w:hideMark/>
          </w:tcPr>
          <w:p w14:paraId="403FAA1B"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CDv</w:t>
            </w:r>
            <w:proofErr w:type="spellEnd"/>
            <w:r w:rsidRPr="00353A20">
              <w:rPr>
                <w:rFonts w:ascii="Arial Narrow" w:hAnsi="Arial Narrow" w:cs="Calibri"/>
                <w:sz w:val="18"/>
                <w:szCs w:val="18"/>
              </w:rPr>
              <w:t xml:space="preserve">(AE, D, G); </w:t>
            </w:r>
          </w:p>
        </w:tc>
      </w:tr>
      <w:tr w:rsidR="00872692" w:rsidRPr="00353A20" w14:paraId="3AB618FF" w14:textId="77777777" w:rsidTr="00872692">
        <w:trPr>
          <w:trHeight w:val="20"/>
        </w:trPr>
        <w:tc>
          <w:tcPr>
            <w:tcW w:w="700" w:type="dxa"/>
            <w:shd w:val="clear" w:color="auto" w:fill="auto"/>
            <w:vAlign w:val="bottom"/>
          </w:tcPr>
          <w:p w14:paraId="3A975F0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ŠT-35</w:t>
            </w:r>
          </w:p>
        </w:tc>
        <w:tc>
          <w:tcPr>
            <w:tcW w:w="639" w:type="dxa"/>
            <w:shd w:val="clear" w:color="auto" w:fill="auto"/>
            <w:vAlign w:val="bottom"/>
          </w:tcPr>
          <w:p w14:paraId="5C261DF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3D582E9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7B00815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5D6DE32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w:t>
            </w: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(0,6/15/0,4); </w:t>
            </w:r>
          </w:p>
        </w:tc>
        <w:tc>
          <w:tcPr>
            <w:tcW w:w="1418" w:type="dxa"/>
            <w:shd w:val="clear" w:color="auto" w:fill="auto"/>
            <w:vAlign w:val="bottom"/>
            <w:hideMark/>
          </w:tcPr>
          <w:p w14:paraId="5BB1452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w:t>
            </w: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(AE, C, D); </w:t>
            </w:r>
          </w:p>
        </w:tc>
      </w:tr>
      <w:tr w:rsidR="00872692" w:rsidRPr="00353A20" w14:paraId="1D787041" w14:textId="77777777" w:rsidTr="00872692">
        <w:trPr>
          <w:trHeight w:val="20"/>
        </w:trPr>
        <w:tc>
          <w:tcPr>
            <w:tcW w:w="700" w:type="dxa"/>
            <w:shd w:val="clear" w:color="auto" w:fill="auto"/>
            <w:vAlign w:val="bottom"/>
          </w:tcPr>
          <w:p w14:paraId="76E9BAD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ŠT-36</w:t>
            </w:r>
          </w:p>
        </w:tc>
        <w:tc>
          <w:tcPr>
            <w:tcW w:w="639" w:type="dxa"/>
            <w:shd w:val="clear" w:color="auto" w:fill="auto"/>
            <w:vAlign w:val="bottom"/>
          </w:tcPr>
          <w:p w14:paraId="7FB1998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5B5BBE9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Na območju KD EŠD 2565  -  Velika Štanga - Cerkev sv. Antona (režim: vplivno območje) se upošteva usmeritve za varovanje sakralne stavbne dediščine in kulturne krajine. - Pri gradnji novih objektov na vplivnem območju EŠD 2565 - Velika Štanga - Cerkev sv. Antona je potrebno upoštevati značilne poglede na cerkev in jih varovati.</w:t>
            </w:r>
          </w:p>
        </w:tc>
        <w:tc>
          <w:tcPr>
            <w:tcW w:w="3686" w:type="dxa"/>
            <w:shd w:val="clear" w:color="auto" w:fill="auto"/>
            <w:vAlign w:val="bottom"/>
            <w:hideMark/>
          </w:tcPr>
          <w:p w14:paraId="69AA712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4AC3D303"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SSs</w:t>
            </w:r>
            <w:proofErr w:type="spellEnd"/>
            <w:r w:rsidRPr="00353A20">
              <w:rPr>
                <w:rFonts w:ascii="Arial Narrow" w:hAnsi="Arial Narrow" w:cs="Calibri"/>
                <w:sz w:val="18"/>
                <w:szCs w:val="18"/>
              </w:rPr>
              <w:t xml:space="preserve">(0,5/10/0,3); </w:t>
            </w:r>
          </w:p>
        </w:tc>
        <w:tc>
          <w:tcPr>
            <w:tcW w:w="1418" w:type="dxa"/>
            <w:shd w:val="clear" w:color="auto" w:fill="auto"/>
            <w:vAlign w:val="bottom"/>
            <w:hideMark/>
          </w:tcPr>
          <w:p w14:paraId="5582FEDE"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SSs</w:t>
            </w:r>
            <w:proofErr w:type="spellEnd"/>
            <w:r w:rsidRPr="00353A20">
              <w:rPr>
                <w:rFonts w:ascii="Arial Narrow" w:hAnsi="Arial Narrow" w:cs="Calibri"/>
                <w:sz w:val="18"/>
                <w:szCs w:val="18"/>
              </w:rPr>
              <w:t xml:space="preserve">(AE, D); </w:t>
            </w:r>
          </w:p>
        </w:tc>
      </w:tr>
      <w:tr w:rsidR="00872692" w:rsidRPr="00353A20" w14:paraId="37F00B97" w14:textId="77777777" w:rsidTr="00872692">
        <w:trPr>
          <w:trHeight w:val="20"/>
        </w:trPr>
        <w:tc>
          <w:tcPr>
            <w:tcW w:w="700" w:type="dxa"/>
            <w:shd w:val="clear" w:color="auto" w:fill="auto"/>
            <w:vAlign w:val="bottom"/>
          </w:tcPr>
          <w:p w14:paraId="30772CC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ŠT-37</w:t>
            </w:r>
          </w:p>
        </w:tc>
        <w:tc>
          <w:tcPr>
            <w:tcW w:w="639" w:type="dxa"/>
            <w:shd w:val="clear" w:color="auto" w:fill="auto"/>
            <w:vAlign w:val="bottom"/>
          </w:tcPr>
          <w:p w14:paraId="66FDACD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2CDD09E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36D0B8A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49.3 Drug kopenski potniški promet</w:t>
            </w:r>
          </w:p>
        </w:tc>
        <w:tc>
          <w:tcPr>
            <w:tcW w:w="1417" w:type="dxa"/>
            <w:shd w:val="clear" w:color="auto" w:fill="auto"/>
            <w:vAlign w:val="bottom"/>
            <w:hideMark/>
          </w:tcPr>
          <w:p w14:paraId="0049D10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w:t>
            </w: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(0,6/15/0,4); </w:t>
            </w:r>
          </w:p>
        </w:tc>
        <w:tc>
          <w:tcPr>
            <w:tcW w:w="1418" w:type="dxa"/>
            <w:shd w:val="clear" w:color="auto" w:fill="auto"/>
            <w:vAlign w:val="bottom"/>
            <w:hideMark/>
          </w:tcPr>
          <w:p w14:paraId="2AE540B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w:t>
            </w: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(AE, C, D); </w:t>
            </w:r>
          </w:p>
        </w:tc>
      </w:tr>
      <w:tr w:rsidR="00872692" w:rsidRPr="00353A20" w14:paraId="6CA897A2" w14:textId="77777777" w:rsidTr="00872692">
        <w:trPr>
          <w:trHeight w:val="20"/>
        </w:trPr>
        <w:tc>
          <w:tcPr>
            <w:tcW w:w="700" w:type="dxa"/>
            <w:shd w:val="clear" w:color="auto" w:fill="auto"/>
            <w:vAlign w:val="bottom"/>
          </w:tcPr>
          <w:p w14:paraId="0EF96BB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ŠT-38</w:t>
            </w:r>
          </w:p>
        </w:tc>
        <w:tc>
          <w:tcPr>
            <w:tcW w:w="639" w:type="dxa"/>
            <w:shd w:val="clear" w:color="auto" w:fill="auto"/>
            <w:vAlign w:val="bottom"/>
          </w:tcPr>
          <w:p w14:paraId="11A4EB8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7EEC2A1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Na območju KD EŠD 20269  -  Velika Štanga - Spomenik padlim v NOB (režim: dediščina) se upošteva usmeritve za varovanje </w:t>
            </w:r>
            <w:proofErr w:type="spellStart"/>
            <w:r w:rsidRPr="00353A20">
              <w:rPr>
                <w:rFonts w:ascii="Arial Narrow" w:hAnsi="Arial Narrow" w:cs="Calibri"/>
                <w:sz w:val="18"/>
                <w:szCs w:val="18"/>
              </w:rPr>
              <w:t>memorialne</w:t>
            </w:r>
            <w:proofErr w:type="spellEnd"/>
            <w:r w:rsidRPr="00353A20">
              <w:rPr>
                <w:rFonts w:ascii="Arial Narrow" w:hAnsi="Arial Narrow" w:cs="Calibri"/>
                <w:sz w:val="18"/>
                <w:szCs w:val="18"/>
              </w:rPr>
              <w:t xml:space="preserve"> dediščine.</w:t>
            </w:r>
          </w:p>
        </w:tc>
        <w:tc>
          <w:tcPr>
            <w:tcW w:w="3686" w:type="dxa"/>
            <w:shd w:val="clear" w:color="auto" w:fill="auto"/>
            <w:vAlign w:val="bottom"/>
            <w:hideMark/>
          </w:tcPr>
          <w:p w14:paraId="4517162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21B9F51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w:t>
            </w: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(0,6/15/0,4); </w:t>
            </w:r>
          </w:p>
        </w:tc>
        <w:tc>
          <w:tcPr>
            <w:tcW w:w="1418" w:type="dxa"/>
            <w:shd w:val="clear" w:color="auto" w:fill="auto"/>
            <w:vAlign w:val="bottom"/>
            <w:hideMark/>
          </w:tcPr>
          <w:p w14:paraId="75FC572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w:t>
            </w: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(AE, C, D); </w:t>
            </w:r>
          </w:p>
        </w:tc>
      </w:tr>
      <w:tr w:rsidR="00872692" w:rsidRPr="00353A20" w14:paraId="59928772" w14:textId="77777777" w:rsidTr="00872692">
        <w:trPr>
          <w:trHeight w:val="20"/>
        </w:trPr>
        <w:tc>
          <w:tcPr>
            <w:tcW w:w="700" w:type="dxa"/>
            <w:shd w:val="clear" w:color="auto" w:fill="auto"/>
            <w:vAlign w:val="bottom"/>
          </w:tcPr>
          <w:p w14:paraId="1ACE16A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ŠT-39</w:t>
            </w:r>
          </w:p>
        </w:tc>
        <w:tc>
          <w:tcPr>
            <w:tcW w:w="639" w:type="dxa"/>
            <w:shd w:val="clear" w:color="auto" w:fill="auto"/>
            <w:vAlign w:val="bottom"/>
          </w:tcPr>
          <w:p w14:paraId="6F48587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4577A05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194FA11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1EE3EDFD"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(0,6/10/0,3); </w:t>
            </w:r>
          </w:p>
        </w:tc>
        <w:tc>
          <w:tcPr>
            <w:tcW w:w="1418" w:type="dxa"/>
            <w:shd w:val="clear" w:color="auto" w:fill="auto"/>
            <w:vAlign w:val="bottom"/>
            <w:hideMark/>
          </w:tcPr>
          <w:p w14:paraId="292DB557"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(AE, C, D); </w:t>
            </w:r>
          </w:p>
        </w:tc>
      </w:tr>
      <w:tr w:rsidR="00872692" w:rsidRPr="00353A20" w14:paraId="76046F83" w14:textId="77777777" w:rsidTr="00872692">
        <w:trPr>
          <w:trHeight w:val="20"/>
        </w:trPr>
        <w:tc>
          <w:tcPr>
            <w:tcW w:w="700" w:type="dxa"/>
            <w:shd w:val="clear" w:color="auto" w:fill="auto"/>
            <w:vAlign w:val="bottom"/>
          </w:tcPr>
          <w:p w14:paraId="65630D2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ŠT-4</w:t>
            </w:r>
          </w:p>
        </w:tc>
        <w:tc>
          <w:tcPr>
            <w:tcW w:w="639" w:type="dxa"/>
            <w:shd w:val="clear" w:color="auto" w:fill="auto"/>
            <w:vAlign w:val="bottom"/>
          </w:tcPr>
          <w:p w14:paraId="23FBC0B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0C1C435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Na območju NVLP 8061 Reka se upošteva usmeritve za varstvo hidrološke in ekosistemske naravne vrednote. V naravno vrednoto ni dovoljeno umeščanje novih objektov.</w:t>
            </w:r>
          </w:p>
        </w:tc>
        <w:tc>
          <w:tcPr>
            <w:tcW w:w="3686" w:type="dxa"/>
            <w:shd w:val="clear" w:color="auto" w:fill="auto"/>
            <w:vAlign w:val="bottom"/>
            <w:hideMark/>
          </w:tcPr>
          <w:p w14:paraId="3350D9F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3FC6C5C0"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(0,6/15/0,4); </w:t>
            </w:r>
          </w:p>
        </w:tc>
        <w:tc>
          <w:tcPr>
            <w:tcW w:w="1418" w:type="dxa"/>
            <w:shd w:val="clear" w:color="auto" w:fill="auto"/>
            <w:vAlign w:val="bottom"/>
            <w:hideMark/>
          </w:tcPr>
          <w:p w14:paraId="479D3B9A"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(AE, C, D); </w:t>
            </w:r>
          </w:p>
        </w:tc>
      </w:tr>
      <w:tr w:rsidR="00872692" w:rsidRPr="00353A20" w14:paraId="43BCAFAC" w14:textId="77777777" w:rsidTr="00872692">
        <w:trPr>
          <w:trHeight w:val="20"/>
        </w:trPr>
        <w:tc>
          <w:tcPr>
            <w:tcW w:w="700" w:type="dxa"/>
            <w:shd w:val="clear" w:color="auto" w:fill="auto"/>
            <w:vAlign w:val="bottom"/>
          </w:tcPr>
          <w:p w14:paraId="2336FC5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ŠT-40</w:t>
            </w:r>
          </w:p>
        </w:tc>
        <w:tc>
          <w:tcPr>
            <w:tcW w:w="639" w:type="dxa"/>
            <w:shd w:val="clear" w:color="auto" w:fill="auto"/>
            <w:vAlign w:val="bottom"/>
          </w:tcPr>
          <w:p w14:paraId="0F7C345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2AF1663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Na območju KD EŠD 20068  -  Velika Štanga - Gospodarsko poslopje na domačiji Velika Štanga 6 (režim: dediščina) se upošteva usmeritve za varovanje profane stavbne dediščine. Arhitekturno oblikovanje novih objektov se mora v neposredni bližini profane stavbne dediščine prilagoditi arhitekturi profane stavbne dediščine.</w:t>
            </w:r>
          </w:p>
        </w:tc>
        <w:tc>
          <w:tcPr>
            <w:tcW w:w="3686" w:type="dxa"/>
            <w:shd w:val="clear" w:color="auto" w:fill="auto"/>
            <w:vAlign w:val="bottom"/>
            <w:hideMark/>
          </w:tcPr>
          <w:p w14:paraId="09EB400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93.120 Dejavnost športnih klubov</w:t>
            </w:r>
          </w:p>
        </w:tc>
        <w:tc>
          <w:tcPr>
            <w:tcW w:w="1417" w:type="dxa"/>
            <w:shd w:val="clear" w:color="auto" w:fill="auto"/>
            <w:vAlign w:val="bottom"/>
            <w:hideMark/>
          </w:tcPr>
          <w:p w14:paraId="2104CDB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A(0,6/15/0,4); </w:t>
            </w:r>
          </w:p>
        </w:tc>
        <w:tc>
          <w:tcPr>
            <w:tcW w:w="1418" w:type="dxa"/>
            <w:shd w:val="clear" w:color="auto" w:fill="auto"/>
            <w:vAlign w:val="bottom"/>
            <w:hideMark/>
          </w:tcPr>
          <w:p w14:paraId="50540E7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2A6CA80D" w14:textId="77777777" w:rsidTr="00872692">
        <w:trPr>
          <w:trHeight w:val="20"/>
        </w:trPr>
        <w:tc>
          <w:tcPr>
            <w:tcW w:w="700" w:type="dxa"/>
            <w:shd w:val="clear" w:color="auto" w:fill="auto"/>
            <w:vAlign w:val="bottom"/>
          </w:tcPr>
          <w:p w14:paraId="38AC204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ŠT-41</w:t>
            </w:r>
          </w:p>
        </w:tc>
        <w:tc>
          <w:tcPr>
            <w:tcW w:w="639" w:type="dxa"/>
            <w:shd w:val="clear" w:color="auto" w:fill="auto"/>
            <w:vAlign w:val="bottom"/>
          </w:tcPr>
          <w:p w14:paraId="3E5FA9A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76FD0FC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kmetijsko gospodarstvo z žago</w:t>
            </w:r>
          </w:p>
        </w:tc>
        <w:tc>
          <w:tcPr>
            <w:tcW w:w="3686" w:type="dxa"/>
            <w:shd w:val="clear" w:color="auto" w:fill="auto"/>
            <w:vAlign w:val="bottom"/>
            <w:hideMark/>
          </w:tcPr>
          <w:p w14:paraId="655480B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75DAEAE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PC; </w:t>
            </w:r>
          </w:p>
        </w:tc>
        <w:tc>
          <w:tcPr>
            <w:tcW w:w="1418" w:type="dxa"/>
            <w:shd w:val="clear" w:color="auto" w:fill="auto"/>
            <w:vAlign w:val="bottom"/>
            <w:hideMark/>
          </w:tcPr>
          <w:p w14:paraId="6A71CA5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PC; </w:t>
            </w:r>
          </w:p>
        </w:tc>
      </w:tr>
      <w:tr w:rsidR="00872692" w:rsidRPr="00353A20" w14:paraId="4AAA2762" w14:textId="77777777" w:rsidTr="00872692">
        <w:trPr>
          <w:trHeight w:val="20"/>
        </w:trPr>
        <w:tc>
          <w:tcPr>
            <w:tcW w:w="700" w:type="dxa"/>
            <w:shd w:val="clear" w:color="auto" w:fill="auto"/>
            <w:vAlign w:val="bottom"/>
          </w:tcPr>
          <w:p w14:paraId="2577CDE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lastRenderedPageBreak/>
              <w:t>ŠT-42</w:t>
            </w:r>
          </w:p>
        </w:tc>
        <w:tc>
          <w:tcPr>
            <w:tcW w:w="639" w:type="dxa"/>
            <w:shd w:val="clear" w:color="auto" w:fill="auto"/>
            <w:vAlign w:val="bottom"/>
          </w:tcPr>
          <w:p w14:paraId="0022958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49CDF1A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7CBD005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79C3F6C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6DE022F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5F2951E2" w14:textId="77777777" w:rsidTr="00872692">
        <w:trPr>
          <w:trHeight w:val="20"/>
        </w:trPr>
        <w:tc>
          <w:tcPr>
            <w:tcW w:w="700" w:type="dxa"/>
            <w:shd w:val="clear" w:color="auto" w:fill="auto"/>
            <w:vAlign w:val="bottom"/>
          </w:tcPr>
          <w:p w14:paraId="7CB5C9B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ŠT-43</w:t>
            </w:r>
          </w:p>
        </w:tc>
        <w:tc>
          <w:tcPr>
            <w:tcW w:w="639" w:type="dxa"/>
            <w:shd w:val="clear" w:color="auto" w:fill="auto"/>
            <w:vAlign w:val="bottom"/>
          </w:tcPr>
          <w:p w14:paraId="65087FF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12231FB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6883C32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21E1D68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A(0,8/10/0,3); </w:t>
            </w:r>
          </w:p>
        </w:tc>
        <w:tc>
          <w:tcPr>
            <w:tcW w:w="1418" w:type="dxa"/>
            <w:shd w:val="clear" w:color="auto" w:fill="auto"/>
            <w:vAlign w:val="bottom"/>
            <w:hideMark/>
          </w:tcPr>
          <w:p w14:paraId="6FEFD77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A(AE, C, D); </w:t>
            </w:r>
          </w:p>
        </w:tc>
      </w:tr>
      <w:tr w:rsidR="00872692" w:rsidRPr="00353A20" w14:paraId="274FD291" w14:textId="77777777" w:rsidTr="00872692">
        <w:trPr>
          <w:trHeight w:val="20"/>
        </w:trPr>
        <w:tc>
          <w:tcPr>
            <w:tcW w:w="700" w:type="dxa"/>
            <w:shd w:val="clear" w:color="auto" w:fill="auto"/>
            <w:vAlign w:val="bottom"/>
          </w:tcPr>
          <w:p w14:paraId="4F3735B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ŠT-44</w:t>
            </w:r>
          </w:p>
        </w:tc>
        <w:tc>
          <w:tcPr>
            <w:tcW w:w="639" w:type="dxa"/>
            <w:shd w:val="clear" w:color="auto" w:fill="auto"/>
            <w:vAlign w:val="bottom"/>
          </w:tcPr>
          <w:p w14:paraId="1414E64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00D2229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188669B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7792E11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58D2BAA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0F4AA77E" w14:textId="77777777" w:rsidTr="00872692">
        <w:trPr>
          <w:trHeight w:val="20"/>
        </w:trPr>
        <w:tc>
          <w:tcPr>
            <w:tcW w:w="700" w:type="dxa"/>
            <w:shd w:val="clear" w:color="auto" w:fill="auto"/>
            <w:vAlign w:val="bottom"/>
          </w:tcPr>
          <w:p w14:paraId="3C4DD11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ŠT-45</w:t>
            </w:r>
          </w:p>
        </w:tc>
        <w:tc>
          <w:tcPr>
            <w:tcW w:w="639" w:type="dxa"/>
            <w:shd w:val="clear" w:color="auto" w:fill="auto"/>
            <w:vAlign w:val="bottom"/>
          </w:tcPr>
          <w:p w14:paraId="105BB6C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297FAC1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Na območju KD EŠD 423  -  Mala Štanga - Hiša Mala Štanga 6 (režim: dediščina) se upošteva usmeritve za varovanje profane stavbne dediščine.</w:t>
            </w:r>
          </w:p>
        </w:tc>
        <w:tc>
          <w:tcPr>
            <w:tcW w:w="3686" w:type="dxa"/>
            <w:shd w:val="clear" w:color="auto" w:fill="auto"/>
            <w:vAlign w:val="bottom"/>
            <w:hideMark/>
          </w:tcPr>
          <w:p w14:paraId="21F99FE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00777D6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A(0,6/10/0,3); </w:t>
            </w:r>
          </w:p>
        </w:tc>
        <w:tc>
          <w:tcPr>
            <w:tcW w:w="1418" w:type="dxa"/>
            <w:shd w:val="clear" w:color="auto" w:fill="auto"/>
            <w:vAlign w:val="bottom"/>
            <w:hideMark/>
          </w:tcPr>
          <w:p w14:paraId="03131CF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1C843729" w14:textId="77777777" w:rsidTr="00872692">
        <w:trPr>
          <w:trHeight w:val="20"/>
        </w:trPr>
        <w:tc>
          <w:tcPr>
            <w:tcW w:w="700" w:type="dxa"/>
            <w:shd w:val="clear" w:color="auto" w:fill="auto"/>
            <w:vAlign w:val="bottom"/>
          </w:tcPr>
          <w:p w14:paraId="3E084C8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ŠT-46</w:t>
            </w:r>
          </w:p>
        </w:tc>
        <w:tc>
          <w:tcPr>
            <w:tcW w:w="639" w:type="dxa"/>
            <w:shd w:val="clear" w:color="auto" w:fill="auto"/>
            <w:vAlign w:val="bottom"/>
          </w:tcPr>
          <w:p w14:paraId="5F6B8CC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3C0467F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1016298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3D43167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51C20D4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4E126128" w14:textId="77777777" w:rsidTr="00872692">
        <w:trPr>
          <w:trHeight w:val="20"/>
        </w:trPr>
        <w:tc>
          <w:tcPr>
            <w:tcW w:w="700" w:type="dxa"/>
            <w:shd w:val="clear" w:color="auto" w:fill="auto"/>
            <w:vAlign w:val="bottom"/>
          </w:tcPr>
          <w:p w14:paraId="1744D59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ŠT-48</w:t>
            </w:r>
          </w:p>
        </w:tc>
        <w:tc>
          <w:tcPr>
            <w:tcW w:w="639" w:type="dxa"/>
            <w:shd w:val="clear" w:color="auto" w:fill="auto"/>
            <w:vAlign w:val="bottom"/>
          </w:tcPr>
          <w:p w14:paraId="46C3F14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660D0E2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1DE5FA8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1AC9555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A(0,6/10/0,3); PC; </w:t>
            </w:r>
          </w:p>
        </w:tc>
        <w:tc>
          <w:tcPr>
            <w:tcW w:w="1418" w:type="dxa"/>
            <w:shd w:val="clear" w:color="auto" w:fill="auto"/>
            <w:vAlign w:val="bottom"/>
            <w:hideMark/>
          </w:tcPr>
          <w:p w14:paraId="38DB3F2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D); PC; </w:t>
            </w:r>
          </w:p>
        </w:tc>
      </w:tr>
      <w:tr w:rsidR="00872692" w:rsidRPr="00353A20" w14:paraId="6A1295C8" w14:textId="77777777" w:rsidTr="00872692">
        <w:trPr>
          <w:trHeight w:val="20"/>
        </w:trPr>
        <w:tc>
          <w:tcPr>
            <w:tcW w:w="700" w:type="dxa"/>
            <w:shd w:val="clear" w:color="auto" w:fill="auto"/>
            <w:vAlign w:val="bottom"/>
          </w:tcPr>
          <w:p w14:paraId="322618E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ŠT-49</w:t>
            </w:r>
          </w:p>
        </w:tc>
        <w:tc>
          <w:tcPr>
            <w:tcW w:w="639" w:type="dxa"/>
            <w:shd w:val="clear" w:color="auto" w:fill="auto"/>
            <w:vAlign w:val="bottom"/>
          </w:tcPr>
          <w:p w14:paraId="7A95C91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5F50E85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3DED97F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5EEC849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32A7CA8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723B7CFB" w14:textId="77777777" w:rsidTr="00872692">
        <w:trPr>
          <w:trHeight w:val="20"/>
        </w:trPr>
        <w:tc>
          <w:tcPr>
            <w:tcW w:w="700" w:type="dxa"/>
            <w:shd w:val="clear" w:color="auto" w:fill="auto"/>
            <w:vAlign w:val="bottom"/>
          </w:tcPr>
          <w:p w14:paraId="6608FE9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ŠT-5</w:t>
            </w:r>
          </w:p>
        </w:tc>
        <w:tc>
          <w:tcPr>
            <w:tcW w:w="639" w:type="dxa"/>
            <w:shd w:val="clear" w:color="auto" w:fill="auto"/>
            <w:vAlign w:val="bottom"/>
          </w:tcPr>
          <w:p w14:paraId="021B8DA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7616B66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6060931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73F7CC1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045CABE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49B668F4" w14:textId="77777777" w:rsidTr="00872692">
        <w:trPr>
          <w:trHeight w:val="20"/>
        </w:trPr>
        <w:tc>
          <w:tcPr>
            <w:tcW w:w="700" w:type="dxa"/>
            <w:shd w:val="clear" w:color="auto" w:fill="auto"/>
            <w:vAlign w:val="bottom"/>
          </w:tcPr>
          <w:p w14:paraId="6F368EA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ŠT-50</w:t>
            </w:r>
          </w:p>
        </w:tc>
        <w:tc>
          <w:tcPr>
            <w:tcW w:w="639" w:type="dxa"/>
            <w:shd w:val="clear" w:color="auto" w:fill="auto"/>
            <w:vAlign w:val="bottom"/>
          </w:tcPr>
          <w:p w14:paraId="1B0ADAF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0A7EB77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3A50BDC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468E211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A(0,6/10/0,3); </w:t>
            </w:r>
          </w:p>
        </w:tc>
        <w:tc>
          <w:tcPr>
            <w:tcW w:w="1418" w:type="dxa"/>
            <w:shd w:val="clear" w:color="auto" w:fill="auto"/>
            <w:vAlign w:val="bottom"/>
            <w:hideMark/>
          </w:tcPr>
          <w:p w14:paraId="55982AF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D); </w:t>
            </w:r>
          </w:p>
        </w:tc>
      </w:tr>
      <w:tr w:rsidR="00872692" w:rsidRPr="00353A20" w14:paraId="70A463EA" w14:textId="77777777" w:rsidTr="00872692">
        <w:trPr>
          <w:trHeight w:val="20"/>
        </w:trPr>
        <w:tc>
          <w:tcPr>
            <w:tcW w:w="700" w:type="dxa"/>
            <w:shd w:val="clear" w:color="auto" w:fill="auto"/>
            <w:vAlign w:val="bottom"/>
          </w:tcPr>
          <w:p w14:paraId="75E53D3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ŠT-51</w:t>
            </w:r>
          </w:p>
        </w:tc>
        <w:tc>
          <w:tcPr>
            <w:tcW w:w="639" w:type="dxa"/>
            <w:shd w:val="clear" w:color="auto" w:fill="auto"/>
            <w:vAlign w:val="bottom"/>
          </w:tcPr>
          <w:p w14:paraId="766977D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472824E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6A1BFCF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4EC399A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40EA1E9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16EC2FFB" w14:textId="77777777" w:rsidTr="00872692">
        <w:trPr>
          <w:trHeight w:val="20"/>
        </w:trPr>
        <w:tc>
          <w:tcPr>
            <w:tcW w:w="700" w:type="dxa"/>
            <w:shd w:val="clear" w:color="auto" w:fill="auto"/>
            <w:vAlign w:val="bottom"/>
          </w:tcPr>
          <w:p w14:paraId="6D99F8C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ŠT-52</w:t>
            </w:r>
          </w:p>
        </w:tc>
        <w:tc>
          <w:tcPr>
            <w:tcW w:w="639" w:type="dxa"/>
            <w:shd w:val="clear" w:color="auto" w:fill="auto"/>
            <w:vAlign w:val="bottom"/>
          </w:tcPr>
          <w:p w14:paraId="46E9AC0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0D7887B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63FC54A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73.1 Oglaševanje</w:t>
            </w:r>
          </w:p>
        </w:tc>
        <w:tc>
          <w:tcPr>
            <w:tcW w:w="1417" w:type="dxa"/>
            <w:shd w:val="clear" w:color="auto" w:fill="auto"/>
            <w:vAlign w:val="bottom"/>
            <w:hideMark/>
          </w:tcPr>
          <w:p w14:paraId="624828D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A(0,6/10/0,3); </w:t>
            </w:r>
          </w:p>
        </w:tc>
        <w:tc>
          <w:tcPr>
            <w:tcW w:w="1418" w:type="dxa"/>
            <w:shd w:val="clear" w:color="auto" w:fill="auto"/>
            <w:vAlign w:val="bottom"/>
            <w:hideMark/>
          </w:tcPr>
          <w:p w14:paraId="055487D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PC; A(AE, C, D);</w:t>
            </w:r>
          </w:p>
        </w:tc>
      </w:tr>
      <w:tr w:rsidR="00872692" w:rsidRPr="00353A20" w14:paraId="536BA518" w14:textId="77777777" w:rsidTr="00872692">
        <w:trPr>
          <w:trHeight w:val="20"/>
        </w:trPr>
        <w:tc>
          <w:tcPr>
            <w:tcW w:w="700" w:type="dxa"/>
            <w:shd w:val="clear" w:color="auto" w:fill="auto"/>
            <w:vAlign w:val="bottom"/>
          </w:tcPr>
          <w:p w14:paraId="7DF960B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ŠT-53</w:t>
            </w:r>
          </w:p>
        </w:tc>
        <w:tc>
          <w:tcPr>
            <w:tcW w:w="639" w:type="dxa"/>
            <w:shd w:val="clear" w:color="auto" w:fill="auto"/>
            <w:vAlign w:val="bottom"/>
          </w:tcPr>
          <w:p w14:paraId="6301011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38946FE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3195DDD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5D6D452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4403735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A(AE, C, D);</w:t>
            </w:r>
          </w:p>
        </w:tc>
      </w:tr>
      <w:tr w:rsidR="00872692" w:rsidRPr="00353A20" w14:paraId="7FDF42F8" w14:textId="77777777" w:rsidTr="00872692">
        <w:trPr>
          <w:trHeight w:val="20"/>
        </w:trPr>
        <w:tc>
          <w:tcPr>
            <w:tcW w:w="700" w:type="dxa"/>
            <w:shd w:val="clear" w:color="auto" w:fill="auto"/>
            <w:vAlign w:val="bottom"/>
          </w:tcPr>
          <w:p w14:paraId="63A96C2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ŠT-54</w:t>
            </w:r>
          </w:p>
        </w:tc>
        <w:tc>
          <w:tcPr>
            <w:tcW w:w="639" w:type="dxa"/>
            <w:shd w:val="clear" w:color="auto" w:fill="auto"/>
            <w:vAlign w:val="bottom"/>
          </w:tcPr>
          <w:p w14:paraId="75A7C7B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40A6DC9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5C68ECB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404DDEE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A(0,6/10/0,3); </w:t>
            </w:r>
          </w:p>
        </w:tc>
        <w:tc>
          <w:tcPr>
            <w:tcW w:w="1418" w:type="dxa"/>
            <w:shd w:val="clear" w:color="auto" w:fill="auto"/>
            <w:vAlign w:val="bottom"/>
            <w:hideMark/>
          </w:tcPr>
          <w:p w14:paraId="066C32A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D); </w:t>
            </w:r>
          </w:p>
        </w:tc>
      </w:tr>
      <w:tr w:rsidR="00872692" w:rsidRPr="00353A20" w14:paraId="05E59CC2" w14:textId="77777777" w:rsidTr="00872692">
        <w:trPr>
          <w:trHeight w:val="20"/>
        </w:trPr>
        <w:tc>
          <w:tcPr>
            <w:tcW w:w="700" w:type="dxa"/>
            <w:shd w:val="clear" w:color="auto" w:fill="auto"/>
            <w:vAlign w:val="bottom"/>
          </w:tcPr>
          <w:p w14:paraId="3319274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ŠT-55</w:t>
            </w:r>
          </w:p>
        </w:tc>
        <w:tc>
          <w:tcPr>
            <w:tcW w:w="639" w:type="dxa"/>
            <w:shd w:val="clear" w:color="auto" w:fill="auto"/>
            <w:vAlign w:val="bottom"/>
          </w:tcPr>
          <w:p w14:paraId="6705442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5015940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66DD431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51637BB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A(0,8/10/0,3); </w:t>
            </w:r>
          </w:p>
        </w:tc>
        <w:tc>
          <w:tcPr>
            <w:tcW w:w="1418" w:type="dxa"/>
            <w:shd w:val="clear" w:color="auto" w:fill="auto"/>
            <w:vAlign w:val="bottom"/>
            <w:hideMark/>
          </w:tcPr>
          <w:p w14:paraId="708DAAF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A(AE, C, D); </w:t>
            </w:r>
          </w:p>
        </w:tc>
      </w:tr>
      <w:tr w:rsidR="00872692" w:rsidRPr="00353A20" w14:paraId="440045DC" w14:textId="77777777" w:rsidTr="00872692">
        <w:trPr>
          <w:trHeight w:val="20"/>
        </w:trPr>
        <w:tc>
          <w:tcPr>
            <w:tcW w:w="700" w:type="dxa"/>
            <w:shd w:val="clear" w:color="auto" w:fill="auto"/>
            <w:vAlign w:val="bottom"/>
          </w:tcPr>
          <w:p w14:paraId="54BB60D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ŠT-56</w:t>
            </w:r>
          </w:p>
        </w:tc>
        <w:tc>
          <w:tcPr>
            <w:tcW w:w="639" w:type="dxa"/>
            <w:shd w:val="clear" w:color="auto" w:fill="auto"/>
            <w:vAlign w:val="bottom"/>
          </w:tcPr>
          <w:p w14:paraId="33800CC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5277DA6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5B01A72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6975B2C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A(0,6/10/0,3); </w:t>
            </w:r>
          </w:p>
        </w:tc>
        <w:tc>
          <w:tcPr>
            <w:tcW w:w="1418" w:type="dxa"/>
            <w:shd w:val="clear" w:color="auto" w:fill="auto"/>
            <w:vAlign w:val="bottom"/>
            <w:hideMark/>
          </w:tcPr>
          <w:p w14:paraId="63580D3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A(AE, C, D);</w:t>
            </w:r>
          </w:p>
        </w:tc>
      </w:tr>
      <w:tr w:rsidR="00872692" w:rsidRPr="00353A20" w14:paraId="68023685" w14:textId="77777777" w:rsidTr="00872692">
        <w:trPr>
          <w:trHeight w:val="20"/>
        </w:trPr>
        <w:tc>
          <w:tcPr>
            <w:tcW w:w="700" w:type="dxa"/>
            <w:shd w:val="clear" w:color="auto" w:fill="auto"/>
            <w:vAlign w:val="bottom"/>
          </w:tcPr>
          <w:p w14:paraId="5984CFF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ŠT-57</w:t>
            </w:r>
          </w:p>
        </w:tc>
        <w:tc>
          <w:tcPr>
            <w:tcW w:w="639" w:type="dxa"/>
            <w:shd w:val="clear" w:color="auto" w:fill="auto"/>
            <w:vAlign w:val="bottom"/>
          </w:tcPr>
          <w:p w14:paraId="572AA4F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1A07BC6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35D45E8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2F3ABB4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A(0/10/0,2); </w:t>
            </w:r>
          </w:p>
        </w:tc>
        <w:tc>
          <w:tcPr>
            <w:tcW w:w="1418" w:type="dxa"/>
            <w:shd w:val="clear" w:color="auto" w:fill="auto"/>
            <w:vAlign w:val="bottom"/>
            <w:hideMark/>
          </w:tcPr>
          <w:p w14:paraId="7B2F7E0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A(C); </w:t>
            </w:r>
          </w:p>
        </w:tc>
      </w:tr>
      <w:tr w:rsidR="00872692" w:rsidRPr="00353A20" w14:paraId="573287B6" w14:textId="77777777" w:rsidTr="00872692">
        <w:trPr>
          <w:trHeight w:val="20"/>
        </w:trPr>
        <w:tc>
          <w:tcPr>
            <w:tcW w:w="700" w:type="dxa"/>
            <w:shd w:val="clear" w:color="auto" w:fill="auto"/>
            <w:vAlign w:val="bottom"/>
          </w:tcPr>
          <w:p w14:paraId="37F268D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ŠT-58</w:t>
            </w:r>
          </w:p>
        </w:tc>
        <w:tc>
          <w:tcPr>
            <w:tcW w:w="639" w:type="dxa"/>
            <w:shd w:val="clear" w:color="auto" w:fill="auto"/>
            <w:vAlign w:val="bottom"/>
          </w:tcPr>
          <w:p w14:paraId="69AD598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3A512E5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576BC1A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5BF216A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A(0,6/10/0,3); </w:t>
            </w:r>
          </w:p>
        </w:tc>
        <w:tc>
          <w:tcPr>
            <w:tcW w:w="1418" w:type="dxa"/>
            <w:shd w:val="clear" w:color="auto" w:fill="auto"/>
            <w:vAlign w:val="bottom"/>
            <w:hideMark/>
          </w:tcPr>
          <w:p w14:paraId="715B50A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A(AE, C, D);</w:t>
            </w:r>
          </w:p>
        </w:tc>
      </w:tr>
      <w:tr w:rsidR="00872692" w:rsidRPr="00353A20" w14:paraId="2D333553" w14:textId="77777777" w:rsidTr="00872692">
        <w:trPr>
          <w:trHeight w:val="20"/>
        </w:trPr>
        <w:tc>
          <w:tcPr>
            <w:tcW w:w="700" w:type="dxa"/>
            <w:shd w:val="clear" w:color="auto" w:fill="auto"/>
            <w:vAlign w:val="bottom"/>
          </w:tcPr>
          <w:p w14:paraId="488D37F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ŠT-59</w:t>
            </w:r>
          </w:p>
        </w:tc>
        <w:tc>
          <w:tcPr>
            <w:tcW w:w="639" w:type="dxa"/>
            <w:shd w:val="clear" w:color="auto" w:fill="auto"/>
            <w:vAlign w:val="bottom"/>
          </w:tcPr>
          <w:p w14:paraId="6CA9F42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4F09213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2C4BFDB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7A5235C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3EE6896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5B93C200" w14:textId="77777777" w:rsidTr="00872692">
        <w:trPr>
          <w:trHeight w:val="20"/>
        </w:trPr>
        <w:tc>
          <w:tcPr>
            <w:tcW w:w="700" w:type="dxa"/>
            <w:shd w:val="clear" w:color="auto" w:fill="auto"/>
            <w:vAlign w:val="bottom"/>
          </w:tcPr>
          <w:p w14:paraId="20918E5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ŠT-6</w:t>
            </w:r>
          </w:p>
        </w:tc>
        <w:tc>
          <w:tcPr>
            <w:tcW w:w="639" w:type="dxa"/>
            <w:shd w:val="clear" w:color="auto" w:fill="auto"/>
            <w:vAlign w:val="bottom"/>
          </w:tcPr>
          <w:p w14:paraId="0B0F5E2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679AD16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395F7BB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1F18D5A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16C9ECF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545A789D" w14:textId="77777777" w:rsidTr="00872692">
        <w:trPr>
          <w:trHeight w:val="20"/>
        </w:trPr>
        <w:tc>
          <w:tcPr>
            <w:tcW w:w="700" w:type="dxa"/>
            <w:shd w:val="clear" w:color="auto" w:fill="auto"/>
            <w:vAlign w:val="bottom"/>
          </w:tcPr>
          <w:p w14:paraId="4E865BC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ŠT-60</w:t>
            </w:r>
          </w:p>
        </w:tc>
        <w:tc>
          <w:tcPr>
            <w:tcW w:w="639" w:type="dxa"/>
            <w:shd w:val="clear" w:color="auto" w:fill="auto"/>
            <w:vAlign w:val="bottom"/>
          </w:tcPr>
          <w:p w14:paraId="137BE31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12C2F41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5C1B0C4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14B36F5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42C32B2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6BDD1089" w14:textId="77777777" w:rsidTr="00872692">
        <w:trPr>
          <w:trHeight w:val="20"/>
        </w:trPr>
        <w:tc>
          <w:tcPr>
            <w:tcW w:w="700" w:type="dxa"/>
            <w:shd w:val="clear" w:color="auto" w:fill="auto"/>
            <w:vAlign w:val="bottom"/>
          </w:tcPr>
          <w:p w14:paraId="2DD200E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ŠT-61</w:t>
            </w:r>
          </w:p>
        </w:tc>
        <w:tc>
          <w:tcPr>
            <w:tcW w:w="639" w:type="dxa"/>
            <w:shd w:val="clear" w:color="auto" w:fill="auto"/>
            <w:vAlign w:val="bottom"/>
          </w:tcPr>
          <w:p w14:paraId="6C790D3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7AFC970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473B9DA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551CA22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A(0,6/10/0,3); </w:t>
            </w:r>
          </w:p>
        </w:tc>
        <w:tc>
          <w:tcPr>
            <w:tcW w:w="1418" w:type="dxa"/>
            <w:shd w:val="clear" w:color="auto" w:fill="auto"/>
            <w:vAlign w:val="bottom"/>
            <w:hideMark/>
          </w:tcPr>
          <w:p w14:paraId="4684B33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D); </w:t>
            </w:r>
          </w:p>
        </w:tc>
      </w:tr>
      <w:tr w:rsidR="00872692" w:rsidRPr="00353A20" w14:paraId="0F0A9CA4" w14:textId="77777777" w:rsidTr="00872692">
        <w:trPr>
          <w:trHeight w:val="20"/>
        </w:trPr>
        <w:tc>
          <w:tcPr>
            <w:tcW w:w="700" w:type="dxa"/>
            <w:shd w:val="clear" w:color="auto" w:fill="auto"/>
            <w:vAlign w:val="bottom"/>
          </w:tcPr>
          <w:p w14:paraId="1AD04EC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ŠT-62</w:t>
            </w:r>
          </w:p>
        </w:tc>
        <w:tc>
          <w:tcPr>
            <w:tcW w:w="639" w:type="dxa"/>
            <w:shd w:val="clear" w:color="auto" w:fill="auto"/>
            <w:vAlign w:val="bottom"/>
          </w:tcPr>
          <w:p w14:paraId="446A2D0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384E93D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3989F28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7C29D59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6BF41D0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453B4C27" w14:textId="77777777" w:rsidTr="00872692">
        <w:trPr>
          <w:trHeight w:val="20"/>
        </w:trPr>
        <w:tc>
          <w:tcPr>
            <w:tcW w:w="700" w:type="dxa"/>
            <w:shd w:val="clear" w:color="auto" w:fill="auto"/>
            <w:vAlign w:val="bottom"/>
          </w:tcPr>
          <w:p w14:paraId="2528063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ŠT-63</w:t>
            </w:r>
          </w:p>
        </w:tc>
        <w:tc>
          <w:tcPr>
            <w:tcW w:w="639" w:type="dxa"/>
            <w:shd w:val="clear" w:color="auto" w:fill="auto"/>
            <w:vAlign w:val="bottom"/>
          </w:tcPr>
          <w:p w14:paraId="0B8410A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647F9CE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0EB21EC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6253BD9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419D290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00A22305" w14:textId="77777777" w:rsidTr="00872692">
        <w:trPr>
          <w:trHeight w:val="20"/>
        </w:trPr>
        <w:tc>
          <w:tcPr>
            <w:tcW w:w="700" w:type="dxa"/>
            <w:shd w:val="clear" w:color="auto" w:fill="auto"/>
            <w:vAlign w:val="bottom"/>
          </w:tcPr>
          <w:p w14:paraId="0EE55BD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ŠT-64</w:t>
            </w:r>
          </w:p>
        </w:tc>
        <w:tc>
          <w:tcPr>
            <w:tcW w:w="639" w:type="dxa"/>
            <w:shd w:val="clear" w:color="auto" w:fill="auto"/>
            <w:vAlign w:val="bottom"/>
          </w:tcPr>
          <w:p w14:paraId="10023C7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40D6CC3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0B65472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02.400 Storitve za gozdarstvo</w:t>
            </w:r>
          </w:p>
        </w:tc>
        <w:tc>
          <w:tcPr>
            <w:tcW w:w="1417" w:type="dxa"/>
            <w:shd w:val="clear" w:color="auto" w:fill="auto"/>
            <w:vAlign w:val="bottom"/>
            <w:hideMark/>
          </w:tcPr>
          <w:p w14:paraId="47676F9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PC; </w:t>
            </w:r>
          </w:p>
        </w:tc>
        <w:tc>
          <w:tcPr>
            <w:tcW w:w="1418" w:type="dxa"/>
            <w:shd w:val="clear" w:color="auto" w:fill="auto"/>
            <w:vAlign w:val="bottom"/>
            <w:hideMark/>
          </w:tcPr>
          <w:p w14:paraId="6630FE8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PC; </w:t>
            </w:r>
          </w:p>
        </w:tc>
      </w:tr>
      <w:tr w:rsidR="00872692" w:rsidRPr="00353A20" w14:paraId="73E64D02" w14:textId="77777777" w:rsidTr="00872692">
        <w:trPr>
          <w:trHeight w:val="20"/>
        </w:trPr>
        <w:tc>
          <w:tcPr>
            <w:tcW w:w="700" w:type="dxa"/>
            <w:shd w:val="clear" w:color="auto" w:fill="auto"/>
            <w:vAlign w:val="bottom"/>
          </w:tcPr>
          <w:p w14:paraId="6726285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ŠT-65</w:t>
            </w:r>
          </w:p>
        </w:tc>
        <w:tc>
          <w:tcPr>
            <w:tcW w:w="639" w:type="dxa"/>
            <w:shd w:val="clear" w:color="auto" w:fill="auto"/>
            <w:vAlign w:val="bottom"/>
          </w:tcPr>
          <w:p w14:paraId="3DE6944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51D36B1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36BF4E0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64206C9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4AF353E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5E71611E" w14:textId="77777777" w:rsidTr="00872692">
        <w:trPr>
          <w:trHeight w:val="20"/>
        </w:trPr>
        <w:tc>
          <w:tcPr>
            <w:tcW w:w="700" w:type="dxa"/>
            <w:shd w:val="clear" w:color="auto" w:fill="auto"/>
            <w:vAlign w:val="bottom"/>
          </w:tcPr>
          <w:p w14:paraId="6525373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ŠT-66</w:t>
            </w:r>
          </w:p>
        </w:tc>
        <w:tc>
          <w:tcPr>
            <w:tcW w:w="639" w:type="dxa"/>
            <w:shd w:val="clear" w:color="auto" w:fill="auto"/>
            <w:vAlign w:val="bottom"/>
          </w:tcPr>
          <w:p w14:paraId="5FC5268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2964F80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Na območju KD EŠD 20079  -  Jastrebnik - Kašča na domačiji Jastrebnik 6 (režim: dediščina) se upošteva usmeritve za varovanje profane stavbne dediščine.</w:t>
            </w:r>
          </w:p>
        </w:tc>
        <w:tc>
          <w:tcPr>
            <w:tcW w:w="3686" w:type="dxa"/>
            <w:shd w:val="clear" w:color="auto" w:fill="auto"/>
            <w:vAlign w:val="bottom"/>
            <w:hideMark/>
          </w:tcPr>
          <w:p w14:paraId="218C8B6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27CC93E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A(0,8/10/0,3); </w:t>
            </w:r>
          </w:p>
        </w:tc>
        <w:tc>
          <w:tcPr>
            <w:tcW w:w="1418" w:type="dxa"/>
            <w:shd w:val="clear" w:color="auto" w:fill="auto"/>
            <w:vAlign w:val="bottom"/>
            <w:hideMark/>
          </w:tcPr>
          <w:p w14:paraId="6E52180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A(AE, C, D); </w:t>
            </w:r>
          </w:p>
        </w:tc>
      </w:tr>
      <w:tr w:rsidR="00872692" w:rsidRPr="00353A20" w14:paraId="3F5B7CE6" w14:textId="77777777" w:rsidTr="00872692">
        <w:trPr>
          <w:trHeight w:val="20"/>
        </w:trPr>
        <w:tc>
          <w:tcPr>
            <w:tcW w:w="700" w:type="dxa"/>
            <w:shd w:val="clear" w:color="auto" w:fill="auto"/>
            <w:vAlign w:val="bottom"/>
          </w:tcPr>
          <w:p w14:paraId="3EA7B74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ŠT-67</w:t>
            </w:r>
          </w:p>
        </w:tc>
        <w:tc>
          <w:tcPr>
            <w:tcW w:w="639" w:type="dxa"/>
            <w:shd w:val="clear" w:color="auto" w:fill="auto"/>
            <w:vAlign w:val="bottom"/>
          </w:tcPr>
          <w:p w14:paraId="43300B6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2531F64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08C22B2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1BFD7E5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66E3771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25A109E0" w14:textId="77777777" w:rsidTr="00872692">
        <w:trPr>
          <w:trHeight w:val="20"/>
        </w:trPr>
        <w:tc>
          <w:tcPr>
            <w:tcW w:w="700" w:type="dxa"/>
            <w:shd w:val="clear" w:color="auto" w:fill="auto"/>
            <w:vAlign w:val="bottom"/>
          </w:tcPr>
          <w:p w14:paraId="33D3667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ŠT-68</w:t>
            </w:r>
          </w:p>
        </w:tc>
        <w:tc>
          <w:tcPr>
            <w:tcW w:w="639" w:type="dxa"/>
            <w:shd w:val="clear" w:color="auto" w:fill="auto"/>
            <w:vAlign w:val="bottom"/>
          </w:tcPr>
          <w:p w14:paraId="500E8DB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595F7EF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3F95DF1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739CFCC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PC; </w:t>
            </w:r>
          </w:p>
        </w:tc>
        <w:tc>
          <w:tcPr>
            <w:tcW w:w="1418" w:type="dxa"/>
            <w:shd w:val="clear" w:color="auto" w:fill="auto"/>
            <w:vAlign w:val="bottom"/>
            <w:hideMark/>
          </w:tcPr>
          <w:p w14:paraId="689B373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PC; </w:t>
            </w:r>
          </w:p>
        </w:tc>
      </w:tr>
      <w:tr w:rsidR="00872692" w:rsidRPr="00353A20" w14:paraId="74F9E2D7" w14:textId="77777777" w:rsidTr="00872692">
        <w:trPr>
          <w:trHeight w:val="20"/>
        </w:trPr>
        <w:tc>
          <w:tcPr>
            <w:tcW w:w="700" w:type="dxa"/>
            <w:shd w:val="clear" w:color="auto" w:fill="auto"/>
            <w:vAlign w:val="bottom"/>
          </w:tcPr>
          <w:p w14:paraId="2E049D4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ŠT-69</w:t>
            </w:r>
          </w:p>
        </w:tc>
        <w:tc>
          <w:tcPr>
            <w:tcW w:w="639" w:type="dxa"/>
            <w:shd w:val="clear" w:color="auto" w:fill="auto"/>
            <w:vAlign w:val="bottom"/>
          </w:tcPr>
          <w:p w14:paraId="0211C06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7E0DDCB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74D9616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52798B3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1BDFD4F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07B7147F" w14:textId="77777777" w:rsidTr="00872692">
        <w:trPr>
          <w:trHeight w:val="20"/>
        </w:trPr>
        <w:tc>
          <w:tcPr>
            <w:tcW w:w="700" w:type="dxa"/>
            <w:shd w:val="clear" w:color="auto" w:fill="auto"/>
            <w:vAlign w:val="bottom"/>
          </w:tcPr>
          <w:p w14:paraId="31804D8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ŠT-7, ŠT-8</w:t>
            </w:r>
          </w:p>
        </w:tc>
        <w:tc>
          <w:tcPr>
            <w:tcW w:w="639" w:type="dxa"/>
            <w:shd w:val="clear" w:color="auto" w:fill="auto"/>
            <w:vAlign w:val="bottom"/>
          </w:tcPr>
          <w:p w14:paraId="222A7AB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52B2E6C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Na območju NVLP 8061 Reka se upošteva usmeritve za varstvo hidrološke in ekosistemske naravne vrednote. V naravne vrednote ni dovoljeno umeščanje novih objektov.; V največji možni meri naj se ohranja lesnata vegetacija.</w:t>
            </w:r>
          </w:p>
          <w:p w14:paraId="344BEC0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Enota urejanja prostora posega na območje poplavne nevarnosti. Na poplavnem območju so prepovedane vse dejavnosti in vsi posegi v prostor, ki imajo lahko ob poplavi škodljiv vpliv na vode vpliv na vode, vodna ali priobalna zemljišča ali povečujejo poplavno ogroženost območja, razen posegov, ki so namenjeni varstvu pred škodljivim delovanjem voda. </w:t>
            </w:r>
          </w:p>
          <w:p w14:paraId="5FABC2C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lastRenderedPageBreak/>
              <w:t xml:space="preserve">Izvajanje dejavnosti na poplavnem območju je potrebno prilagoditi pogojem in omejitvam, ki jih določajo predpisi s področja zaščite pred poplavami in z njimi povezane erozije voda. Za vsak poseg na poplavnem območju, se mora predhodno pridobiti vodno soglasje/mnenje o vplivu gradnje na vodni režim in stanje voda. </w:t>
            </w:r>
          </w:p>
          <w:p w14:paraId="5B5C497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Pred načrtovanimi posegi in gradnjo je potrebno izdelati hidrološko-hidravlično študijo in upoštevati vse razpoložljive podatke. </w:t>
            </w:r>
          </w:p>
        </w:tc>
        <w:tc>
          <w:tcPr>
            <w:tcW w:w="3686" w:type="dxa"/>
            <w:shd w:val="clear" w:color="auto" w:fill="auto"/>
            <w:vAlign w:val="bottom"/>
            <w:hideMark/>
          </w:tcPr>
          <w:p w14:paraId="7E7C7AF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lastRenderedPageBreak/>
              <w:t>93.190 Druge športne dejavnosti</w:t>
            </w:r>
          </w:p>
        </w:tc>
        <w:tc>
          <w:tcPr>
            <w:tcW w:w="1417" w:type="dxa"/>
            <w:shd w:val="clear" w:color="auto" w:fill="auto"/>
            <w:vAlign w:val="bottom"/>
            <w:hideMark/>
          </w:tcPr>
          <w:p w14:paraId="0886D3F7"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SSs</w:t>
            </w:r>
            <w:proofErr w:type="spellEnd"/>
            <w:r w:rsidRPr="00353A20">
              <w:rPr>
                <w:rFonts w:ascii="Arial Narrow" w:hAnsi="Arial Narrow" w:cs="Calibri"/>
                <w:sz w:val="18"/>
                <w:szCs w:val="18"/>
              </w:rPr>
              <w:t xml:space="preserve">(0,5/10/0,3); </w:t>
            </w:r>
          </w:p>
        </w:tc>
        <w:tc>
          <w:tcPr>
            <w:tcW w:w="1418" w:type="dxa"/>
            <w:shd w:val="clear" w:color="auto" w:fill="auto"/>
            <w:vAlign w:val="bottom"/>
            <w:hideMark/>
          </w:tcPr>
          <w:p w14:paraId="377E6A0C"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SSs</w:t>
            </w:r>
            <w:proofErr w:type="spellEnd"/>
            <w:r w:rsidRPr="00353A20">
              <w:rPr>
                <w:rFonts w:ascii="Arial Narrow" w:hAnsi="Arial Narrow" w:cs="Calibri"/>
                <w:sz w:val="18"/>
                <w:szCs w:val="18"/>
              </w:rPr>
              <w:t xml:space="preserve">(AE, D); </w:t>
            </w:r>
          </w:p>
        </w:tc>
      </w:tr>
      <w:tr w:rsidR="00872692" w:rsidRPr="00353A20" w14:paraId="28C38FD1" w14:textId="77777777" w:rsidTr="00872692">
        <w:trPr>
          <w:trHeight w:val="20"/>
        </w:trPr>
        <w:tc>
          <w:tcPr>
            <w:tcW w:w="700" w:type="dxa"/>
            <w:shd w:val="clear" w:color="auto" w:fill="auto"/>
            <w:vAlign w:val="bottom"/>
          </w:tcPr>
          <w:p w14:paraId="159A003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lastRenderedPageBreak/>
              <w:t>ŠT-70</w:t>
            </w:r>
          </w:p>
        </w:tc>
        <w:tc>
          <w:tcPr>
            <w:tcW w:w="639" w:type="dxa"/>
            <w:shd w:val="clear" w:color="auto" w:fill="auto"/>
            <w:vAlign w:val="bottom"/>
          </w:tcPr>
          <w:p w14:paraId="5006FAA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36CB774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36AB634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680CE3D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A(0,8/10/0,3); </w:t>
            </w:r>
          </w:p>
        </w:tc>
        <w:tc>
          <w:tcPr>
            <w:tcW w:w="1418" w:type="dxa"/>
            <w:shd w:val="clear" w:color="auto" w:fill="auto"/>
            <w:vAlign w:val="bottom"/>
            <w:hideMark/>
          </w:tcPr>
          <w:p w14:paraId="518CFC9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A(AE, C, D); </w:t>
            </w:r>
          </w:p>
        </w:tc>
      </w:tr>
      <w:tr w:rsidR="00872692" w:rsidRPr="00353A20" w14:paraId="313C7470" w14:textId="77777777" w:rsidTr="00872692">
        <w:trPr>
          <w:trHeight w:val="20"/>
        </w:trPr>
        <w:tc>
          <w:tcPr>
            <w:tcW w:w="700" w:type="dxa"/>
            <w:shd w:val="clear" w:color="auto" w:fill="auto"/>
            <w:vAlign w:val="bottom"/>
          </w:tcPr>
          <w:p w14:paraId="7170FFA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ŠT-71</w:t>
            </w:r>
          </w:p>
        </w:tc>
        <w:tc>
          <w:tcPr>
            <w:tcW w:w="639" w:type="dxa"/>
            <w:shd w:val="clear" w:color="auto" w:fill="auto"/>
            <w:vAlign w:val="bottom"/>
          </w:tcPr>
          <w:p w14:paraId="170D2C8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6F72C03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2044D12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0B1890A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A(0,8/10/0,3); </w:t>
            </w:r>
          </w:p>
        </w:tc>
        <w:tc>
          <w:tcPr>
            <w:tcW w:w="1418" w:type="dxa"/>
            <w:shd w:val="clear" w:color="auto" w:fill="auto"/>
            <w:vAlign w:val="bottom"/>
            <w:hideMark/>
          </w:tcPr>
          <w:p w14:paraId="4870FA3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A(AE, C, D); </w:t>
            </w:r>
          </w:p>
        </w:tc>
      </w:tr>
      <w:tr w:rsidR="00872692" w:rsidRPr="00353A20" w14:paraId="63A3E0DA" w14:textId="77777777" w:rsidTr="00872692">
        <w:trPr>
          <w:trHeight w:val="20"/>
        </w:trPr>
        <w:tc>
          <w:tcPr>
            <w:tcW w:w="700" w:type="dxa"/>
            <w:shd w:val="clear" w:color="auto" w:fill="auto"/>
            <w:vAlign w:val="bottom"/>
          </w:tcPr>
          <w:p w14:paraId="774BBFB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ŠT-72</w:t>
            </w:r>
          </w:p>
        </w:tc>
        <w:tc>
          <w:tcPr>
            <w:tcW w:w="639" w:type="dxa"/>
            <w:shd w:val="clear" w:color="auto" w:fill="auto"/>
            <w:vAlign w:val="bottom"/>
          </w:tcPr>
          <w:p w14:paraId="3006667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009673E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26E8F1A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518B8F3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A(0,8/10/0,3); </w:t>
            </w:r>
          </w:p>
        </w:tc>
        <w:tc>
          <w:tcPr>
            <w:tcW w:w="1418" w:type="dxa"/>
            <w:shd w:val="clear" w:color="auto" w:fill="auto"/>
            <w:vAlign w:val="bottom"/>
            <w:hideMark/>
          </w:tcPr>
          <w:p w14:paraId="7202773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A(AE, C, D); </w:t>
            </w:r>
          </w:p>
        </w:tc>
      </w:tr>
      <w:tr w:rsidR="00872692" w:rsidRPr="00353A20" w14:paraId="4500DEE7" w14:textId="77777777" w:rsidTr="00872692">
        <w:trPr>
          <w:trHeight w:val="20"/>
        </w:trPr>
        <w:tc>
          <w:tcPr>
            <w:tcW w:w="700" w:type="dxa"/>
            <w:shd w:val="clear" w:color="auto" w:fill="auto"/>
            <w:vAlign w:val="bottom"/>
          </w:tcPr>
          <w:p w14:paraId="20F5F8D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ŠT-73</w:t>
            </w:r>
          </w:p>
        </w:tc>
        <w:tc>
          <w:tcPr>
            <w:tcW w:w="639" w:type="dxa"/>
            <w:shd w:val="clear" w:color="auto" w:fill="auto"/>
            <w:vAlign w:val="bottom"/>
          </w:tcPr>
          <w:p w14:paraId="175739C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0851391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2F07724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4BB9037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13C699A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A(AE, C, D);</w:t>
            </w:r>
          </w:p>
        </w:tc>
      </w:tr>
      <w:tr w:rsidR="00872692" w:rsidRPr="00353A20" w14:paraId="36D6D80A" w14:textId="77777777" w:rsidTr="00872692">
        <w:trPr>
          <w:trHeight w:val="20"/>
        </w:trPr>
        <w:tc>
          <w:tcPr>
            <w:tcW w:w="700" w:type="dxa"/>
            <w:shd w:val="clear" w:color="auto" w:fill="auto"/>
            <w:vAlign w:val="bottom"/>
          </w:tcPr>
          <w:p w14:paraId="4D7411D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ŠT-74</w:t>
            </w:r>
          </w:p>
        </w:tc>
        <w:tc>
          <w:tcPr>
            <w:tcW w:w="639" w:type="dxa"/>
            <w:shd w:val="clear" w:color="auto" w:fill="auto"/>
            <w:vAlign w:val="bottom"/>
          </w:tcPr>
          <w:p w14:paraId="78DD61B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5FFA5F9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2331904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16.230 Stavbno mizarstvo in tesarstvo</w:t>
            </w:r>
          </w:p>
        </w:tc>
        <w:tc>
          <w:tcPr>
            <w:tcW w:w="1417" w:type="dxa"/>
            <w:shd w:val="clear" w:color="auto" w:fill="auto"/>
            <w:vAlign w:val="bottom"/>
            <w:hideMark/>
          </w:tcPr>
          <w:p w14:paraId="3F79A42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389B3F4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A(AE, C, D);</w:t>
            </w:r>
          </w:p>
        </w:tc>
      </w:tr>
      <w:tr w:rsidR="00872692" w:rsidRPr="00353A20" w14:paraId="789E1444" w14:textId="77777777" w:rsidTr="00872692">
        <w:trPr>
          <w:trHeight w:val="20"/>
        </w:trPr>
        <w:tc>
          <w:tcPr>
            <w:tcW w:w="700" w:type="dxa"/>
            <w:shd w:val="clear" w:color="auto" w:fill="auto"/>
            <w:vAlign w:val="bottom"/>
          </w:tcPr>
          <w:p w14:paraId="6B2AC44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ŠT-75</w:t>
            </w:r>
          </w:p>
        </w:tc>
        <w:tc>
          <w:tcPr>
            <w:tcW w:w="639" w:type="dxa"/>
            <w:shd w:val="clear" w:color="auto" w:fill="auto"/>
            <w:vAlign w:val="bottom"/>
          </w:tcPr>
          <w:p w14:paraId="62B8F76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6CF78D4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6FF3770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6A29C47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A(0,8/10/0,3); </w:t>
            </w:r>
          </w:p>
        </w:tc>
        <w:tc>
          <w:tcPr>
            <w:tcW w:w="1418" w:type="dxa"/>
            <w:shd w:val="clear" w:color="auto" w:fill="auto"/>
            <w:vAlign w:val="bottom"/>
            <w:hideMark/>
          </w:tcPr>
          <w:p w14:paraId="5F631EB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PC; A(AE, C, D);</w:t>
            </w:r>
          </w:p>
        </w:tc>
      </w:tr>
      <w:tr w:rsidR="00872692" w:rsidRPr="00353A20" w14:paraId="050D58F1" w14:textId="77777777" w:rsidTr="00872692">
        <w:trPr>
          <w:trHeight w:val="20"/>
        </w:trPr>
        <w:tc>
          <w:tcPr>
            <w:tcW w:w="700" w:type="dxa"/>
            <w:shd w:val="clear" w:color="auto" w:fill="auto"/>
            <w:vAlign w:val="bottom"/>
          </w:tcPr>
          <w:p w14:paraId="637C60F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ŠT-76</w:t>
            </w:r>
          </w:p>
        </w:tc>
        <w:tc>
          <w:tcPr>
            <w:tcW w:w="639" w:type="dxa"/>
            <w:shd w:val="clear" w:color="auto" w:fill="auto"/>
            <w:vAlign w:val="bottom"/>
          </w:tcPr>
          <w:p w14:paraId="35A11C6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00CC77F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3F23D81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5D25A02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A(0/10/0,2); </w:t>
            </w:r>
          </w:p>
        </w:tc>
        <w:tc>
          <w:tcPr>
            <w:tcW w:w="1418" w:type="dxa"/>
            <w:shd w:val="clear" w:color="auto" w:fill="auto"/>
            <w:vAlign w:val="bottom"/>
            <w:hideMark/>
          </w:tcPr>
          <w:p w14:paraId="077DED8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A(AE, C, D);</w:t>
            </w:r>
          </w:p>
        </w:tc>
      </w:tr>
      <w:tr w:rsidR="00872692" w:rsidRPr="00353A20" w14:paraId="01DDCEDC" w14:textId="77777777" w:rsidTr="00872692">
        <w:trPr>
          <w:trHeight w:val="20"/>
        </w:trPr>
        <w:tc>
          <w:tcPr>
            <w:tcW w:w="700" w:type="dxa"/>
            <w:shd w:val="clear" w:color="auto" w:fill="auto"/>
            <w:vAlign w:val="bottom"/>
          </w:tcPr>
          <w:p w14:paraId="6C19B85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ŠT-77</w:t>
            </w:r>
          </w:p>
        </w:tc>
        <w:tc>
          <w:tcPr>
            <w:tcW w:w="639" w:type="dxa"/>
            <w:shd w:val="clear" w:color="auto" w:fill="auto"/>
            <w:vAlign w:val="bottom"/>
          </w:tcPr>
          <w:p w14:paraId="31C0E00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4F6050D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3D09A36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35CE0D0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3CD63C8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A(AE, C, D);</w:t>
            </w:r>
          </w:p>
        </w:tc>
      </w:tr>
      <w:tr w:rsidR="00872692" w:rsidRPr="00353A20" w14:paraId="7AD00663" w14:textId="77777777" w:rsidTr="00872692">
        <w:trPr>
          <w:trHeight w:val="20"/>
        </w:trPr>
        <w:tc>
          <w:tcPr>
            <w:tcW w:w="700" w:type="dxa"/>
            <w:shd w:val="clear" w:color="auto" w:fill="auto"/>
            <w:vAlign w:val="bottom"/>
          </w:tcPr>
          <w:p w14:paraId="3555750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ŠT-78</w:t>
            </w:r>
          </w:p>
        </w:tc>
        <w:tc>
          <w:tcPr>
            <w:tcW w:w="639" w:type="dxa"/>
            <w:shd w:val="clear" w:color="auto" w:fill="auto"/>
            <w:vAlign w:val="bottom"/>
          </w:tcPr>
          <w:p w14:paraId="2A77AD1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4C374B0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Na območju NVLP 8061 Reka se upošteva usmeritve za varstvo hidrološke in ekosistemske naravne vrednote. V naravne vrednote ni dovoljeno umeščanje novih objektov.; V največji možni meri naj se ohranja lesnata vegetacija.</w:t>
            </w:r>
          </w:p>
        </w:tc>
        <w:tc>
          <w:tcPr>
            <w:tcW w:w="3686" w:type="dxa"/>
            <w:shd w:val="clear" w:color="auto" w:fill="auto"/>
            <w:vAlign w:val="bottom"/>
            <w:hideMark/>
          </w:tcPr>
          <w:p w14:paraId="0045397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7AB9298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2C7AB72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A(AE, C, D);</w:t>
            </w:r>
          </w:p>
        </w:tc>
      </w:tr>
      <w:tr w:rsidR="00872692" w:rsidRPr="00353A20" w14:paraId="790504BD" w14:textId="77777777" w:rsidTr="00872692">
        <w:trPr>
          <w:trHeight w:val="20"/>
        </w:trPr>
        <w:tc>
          <w:tcPr>
            <w:tcW w:w="700" w:type="dxa"/>
            <w:shd w:val="clear" w:color="auto" w:fill="auto"/>
            <w:vAlign w:val="bottom"/>
          </w:tcPr>
          <w:p w14:paraId="1991F3E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ŠT-79, ŠT-80, ŠT-81</w:t>
            </w:r>
          </w:p>
        </w:tc>
        <w:tc>
          <w:tcPr>
            <w:tcW w:w="639" w:type="dxa"/>
            <w:shd w:val="clear" w:color="auto" w:fill="auto"/>
            <w:vAlign w:val="bottom"/>
          </w:tcPr>
          <w:p w14:paraId="0F46F38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2FF88F1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 Na območju KD EŠD 19943 (A3) -  Mala Štanga - Gradišče </w:t>
            </w:r>
            <w:proofErr w:type="spellStart"/>
            <w:r w:rsidRPr="00353A20">
              <w:rPr>
                <w:rFonts w:ascii="Arial Narrow" w:hAnsi="Arial Narrow" w:cs="Calibri"/>
                <w:sz w:val="18"/>
                <w:szCs w:val="18"/>
              </w:rPr>
              <w:t>Kamplov</w:t>
            </w:r>
            <w:proofErr w:type="spellEnd"/>
            <w:r w:rsidRPr="00353A20">
              <w:rPr>
                <w:rFonts w:ascii="Arial Narrow" w:hAnsi="Arial Narrow" w:cs="Calibri"/>
                <w:sz w:val="18"/>
                <w:szCs w:val="18"/>
              </w:rPr>
              <w:t xml:space="preserve"> hrib (režim: arheološko najdišče) se upošteva usmeritve za varovanje arheološke dediščine. Na območju KD EŠD 2565  -  Velika Štanga - Cerkev sv. Antona (režim: vplivno območje) se upošteva usmeritve za varovanje sakralne stavbne dediščine in kulturne krajine. Na območju KD EŠD 20270  -  Velika Štanga - Grob štirih padlih partizanov (režim: dediščina) se upošteva usmeritve za varovanje </w:t>
            </w:r>
            <w:proofErr w:type="spellStart"/>
            <w:r w:rsidRPr="00353A20">
              <w:rPr>
                <w:rFonts w:ascii="Arial Narrow" w:hAnsi="Arial Narrow" w:cs="Calibri"/>
                <w:sz w:val="18"/>
                <w:szCs w:val="18"/>
              </w:rPr>
              <w:t>memorialne</w:t>
            </w:r>
            <w:proofErr w:type="spellEnd"/>
            <w:r w:rsidRPr="00353A20">
              <w:rPr>
                <w:rFonts w:ascii="Arial Narrow" w:hAnsi="Arial Narrow" w:cs="Calibri"/>
                <w:sz w:val="18"/>
                <w:szCs w:val="18"/>
              </w:rPr>
              <w:t xml:space="preserve"> dediščine. Na območju KD EŠD 802  -  Velika Štanga - Sušilnica pri hiši Velika Štanga 10 (režim: dediščina) se upošteva usmeritve za varovanje profane stavbne dediščine. Del EUP se nahaja  v območju NVLP 8060 Štangarski potok, kjer se upošteva usmeritve za varstvo hidrološke in ekosistemske naravne vrednote. Del EUP se nahaja  v območju NVLP 892 Pasja ulica, kjer je potrebno upoštevati usmeritve za varstvo površinske geomorfološke naravne vrednote ter hid</w:t>
            </w:r>
            <w:bookmarkStart w:id="2" w:name="_GoBack"/>
            <w:bookmarkEnd w:id="2"/>
            <w:r w:rsidRPr="00353A20">
              <w:rPr>
                <w:rFonts w:ascii="Arial Narrow" w:hAnsi="Arial Narrow" w:cs="Calibri"/>
                <w:sz w:val="18"/>
                <w:szCs w:val="18"/>
              </w:rPr>
              <w:t>rološke in ekosistemske naravne vrednote. EUP se nahaja  v območju NVLP 8061 Reka; na območju NVLP 8061 Reka je potrebno upoštevati usmeritve za varstvo hidrološke in ekosistemske naravne vrednote. EUP meji na  območje KD EŠD 423  -  Mala Štanga - Hiša Mala Štanga 6 (režim: dediščina), kjer se upošteva usmeritve za varovanje profane stavbne dediščine.</w:t>
            </w:r>
          </w:p>
        </w:tc>
        <w:tc>
          <w:tcPr>
            <w:tcW w:w="3686" w:type="dxa"/>
            <w:shd w:val="clear" w:color="auto" w:fill="auto"/>
            <w:vAlign w:val="bottom"/>
            <w:hideMark/>
          </w:tcPr>
          <w:p w14:paraId="6D96C03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4B59142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K2; PC; VC; G; PC(; </w:t>
            </w:r>
          </w:p>
        </w:tc>
        <w:tc>
          <w:tcPr>
            <w:tcW w:w="1418" w:type="dxa"/>
            <w:shd w:val="clear" w:color="auto" w:fill="auto"/>
            <w:vAlign w:val="bottom"/>
            <w:hideMark/>
          </w:tcPr>
          <w:p w14:paraId="33665CD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K2; PC; VC; G; K1; PC; </w:t>
            </w:r>
          </w:p>
        </w:tc>
      </w:tr>
      <w:tr w:rsidR="00872692" w:rsidRPr="00353A20" w14:paraId="28BAA3D4" w14:textId="77777777" w:rsidTr="00872692">
        <w:trPr>
          <w:trHeight w:val="20"/>
        </w:trPr>
        <w:tc>
          <w:tcPr>
            <w:tcW w:w="700" w:type="dxa"/>
            <w:shd w:val="clear" w:color="auto" w:fill="auto"/>
            <w:vAlign w:val="bottom"/>
          </w:tcPr>
          <w:p w14:paraId="5093B5E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ŠT-82, ŠT-83</w:t>
            </w:r>
          </w:p>
        </w:tc>
        <w:tc>
          <w:tcPr>
            <w:tcW w:w="639" w:type="dxa"/>
            <w:shd w:val="clear" w:color="auto" w:fill="auto"/>
            <w:vAlign w:val="bottom"/>
          </w:tcPr>
          <w:p w14:paraId="4DB73B4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09693DF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Na območju NVLP 8061 Reka je potrebno upoštevati usmeritve za varstvo hidrološke in ekosistemske naravne vrednote; na območju NVLP 892 Pasja ulica je potrebno upoštevati usmeritve za varstvo površinske geomorfološke naravne vrednote ter hidrološke in ekosistemske naravne vrednote.</w:t>
            </w:r>
          </w:p>
        </w:tc>
        <w:tc>
          <w:tcPr>
            <w:tcW w:w="3686" w:type="dxa"/>
            <w:shd w:val="clear" w:color="auto" w:fill="auto"/>
            <w:vAlign w:val="bottom"/>
            <w:hideMark/>
          </w:tcPr>
          <w:p w14:paraId="257B61F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096AC2F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VC; K2; G; PC; K1; </w:t>
            </w:r>
          </w:p>
        </w:tc>
        <w:tc>
          <w:tcPr>
            <w:tcW w:w="1418" w:type="dxa"/>
            <w:shd w:val="clear" w:color="auto" w:fill="auto"/>
            <w:vAlign w:val="bottom"/>
            <w:hideMark/>
          </w:tcPr>
          <w:p w14:paraId="5FC5221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VC; K2; G; PC; K1; </w:t>
            </w:r>
          </w:p>
        </w:tc>
      </w:tr>
      <w:tr w:rsidR="00872692" w:rsidRPr="00353A20" w14:paraId="1C060E6B" w14:textId="77777777" w:rsidTr="00872692">
        <w:trPr>
          <w:trHeight w:val="20"/>
        </w:trPr>
        <w:tc>
          <w:tcPr>
            <w:tcW w:w="700" w:type="dxa"/>
            <w:shd w:val="clear" w:color="auto" w:fill="auto"/>
            <w:vAlign w:val="bottom"/>
          </w:tcPr>
          <w:p w14:paraId="1B2BC81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ŠT-84</w:t>
            </w:r>
          </w:p>
        </w:tc>
        <w:tc>
          <w:tcPr>
            <w:tcW w:w="639" w:type="dxa"/>
            <w:shd w:val="clear" w:color="auto" w:fill="auto"/>
            <w:vAlign w:val="bottom"/>
          </w:tcPr>
          <w:p w14:paraId="79A71C0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1AEB08F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45C2DBA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5F71177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109E17D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6AF5748B" w14:textId="77777777" w:rsidTr="00872692">
        <w:trPr>
          <w:trHeight w:val="20"/>
        </w:trPr>
        <w:tc>
          <w:tcPr>
            <w:tcW w:w="700" w:type="dxa"/>
            <w:shd w:val="clear" w:color="auto" w:fill="auto"/>
            <w:vAlign w:val="bottom"/>
          </w:tcPr>
          <w:p w14:paraId="2F63DAE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lastRenderedPageBreak/>
              <w:t>ŠT-85</w:t>
            </w:r>
          </w:p>
        </w:tc>
        <w:tc>
          <w:tcPr>
            <w:tcW w:w="639" w:type="dxa"/>
            <w:shd w:val="clear" w:color="auto" w:fill="auto"/>
            <w:vAlign w:val="bottom"/>
          </w:tcPr>
          <w:p w14:paraId="24D1234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0642914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Na teh zemljiščih je treba izvesti krčitev gozda in vzpostaviti kmetijsko dejansko rabo v roku 15 let po sprejemu tega akta.</w:t>
            </w:r>
          </w:p>
        </w:tc>
        <w:tc>
          <w:tcPr>
            <w:tcW w:w="3686" w:type="dxa"/>
            <w:shd w:val="clear" w:color="auto" w:fill="auto"/>
            <w:vAlign w:val="bottom"/>
            <w:hideMark/>
          </w:tcPr>
          <w:p w14:paraId="42CC967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3DB4C06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K2;</w:t>
            </w:r>
          </w:p>
        </w:tc>
        <w:tc>
          <w:tcPr>
            <w:tcW w:w="1418" w:type="dxa"/>
            <w:shd w:val="clear" w:color="auto" w:fill="auto"/>
            <w:vAlign w:val="bottom"/>
            <w:hideMark/>
          </w:tcPr>
          <w:p w14:paraId="5A46D8B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K2;</w:t>
            </w:r>
          </w:p>
        </w:tc>
      </w:tr>
      <w:tr w:rsidR="00872692" w:rsidRPr="00353A20" w14:paraId="177662EF" w14:textId="77777777" w:rsidTr="00872692">
        <w:trPr>
          <w:trHeight w:val="20"/>
        </w:trPr>
        <w:tc>
          <w:tcPr>
            <w:tcW w:w="700" w:type="dxa"/>
            <w:shd w:val="clear" w:color="auto" w:fill="auto"/>
            <w:vAlign w:val="bottom"/>
          </w:tcPr>
          <w:p w14:paraId="6584E6F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ŠT-9</w:t>
            </w:r>
          </w:p>
        </w:tc>
        <w:tc>
          <w:tcPr>
            <w:tcW w:w="639" w:type="dxa"/>
            <w:shd w:val="clear" w:color="auto" w:fill="auto"/>
            <w:vAlign w:val="bottom"/>
          </w:tcPr>
          <w:p w14:paraId="369C7B8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2C3AB01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628182D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1D849BCA"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(0,6/15/0,4); </w:t>
            </w:r>
          </w:p>
        </w:tc>
        <w:tc>
          <w:tcPr>
            <w:tcW w:w="1418" w:type="dxa"/>
            <w:shd w:val="clear" w:color="auto" w:fill="auto"/>
            <w:vAlign w:val="bottom"/>
            <w:hideMark/>
          </w:tcPr>
          <w:p w14:paraId="035964A3"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(AE, C, D); </w:t>
            </w:r>
          </w:p>
        </w:tc>
      </w:tr>
      <w:tr w:rsidR="00872692" w:rsidRPr="00353A20" w14:paraId="08A74827" w14:textId="77777777" w:rsidTr="00872692">
        <w:trPr>
          <w:trHeight w:val="20"/>
        </w:trPr>
        <w:tc>
          <w:tcPr>
            <w:tcW w:w="700" w:type="dxa"/>
            <w:shd w:val="clear" w:color="auto" w:fill="auto"/>
            <w:vAlign w:val="bottom"/>
          </w:tcPr>
          <w:p w14:paraId="33BE3AA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VT-1</w:t>
            </w:r>
          </w:p>
        </w:tc>
        <w:tc>
          <w:tcPr>
            <w:tcW w:w="639" w:type="dxa"/>
            <w:shd w:val="clear" w:color="auto" w:fill="auto"/>
            <w:vAlign w:val="bottom"/>
          </w:tcPr>
          <w:p w14:paraId="23DBD0C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42E48B0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54B567C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4E5A080A"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(0,6/15/0,4); </w:t>
            </w:r>
          </w:p>
        </w:tc>
        <w:tc>
          <w:tcPr>
            <w:tcW w:w="1418" w:type="dxa"/>
            <w:shd w:val="clear" w:color="auto" w:fill="auto"/>
            <w:vAlign w:val="bottom"/>
            <w:hideMark/>
          </w:tcPr>
          <w:p w14:paraId="6EF358EC"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(AE, C, D); </w:t>
            </w:r>
          </w:p>
        </w:tc>
      </w:tr>
      <w:tr w:rsidR="00872692" w:rsidRPr="00353A20" w14:paraId="2302A045" w14:textId="77777777" w:rsidTr="00872692">
        <w:trPr>
          <w:trHeight w:val="20"/>
        </w:trPr>
        <w:tc>
          <w:tcPr>
            <w:tcW w:w="700" w:type="dxa"/>
            <w:shd w:val="clear" w:color="auto" w:fill="auto"/>
            <w:vAlign w:val="bottom"/>
          </w:tcPr>
          <w:p w14:paraId="1487C1B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VT-102, VT-103</w:t>
            </w:r>
          </w:p>
        </w:tc>
        <w:tc>
          <w:tcPr>
            <w:tcW w:w="639" w:type="dxa"/>
            <w:shd w:val="clear" w:color="auto" w:fill="auto"/>
            <w:vAlign w:val="bottom"/>
          </w:tcPr>
          <w:p w14:paraId="371FFA4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60D22DDE" w14:textId="133BB4A2"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Na območju KD EŠD 19958  (A1) -  Javorje pri Litiji - Arheološko najdišče </w:t>
            </w:r>
            <w:proofErr w:type="spellStart"/>
            <w:r w:rsidRPr="00353A20">
              <w:rPr>
                <w:rFonts w:ascii="Arial Narrow" w:hAnsi="Arial Narrow" w:cs="Calibri"/>
                <w:sz w:val="18"/>
                <w:szCs w:val="18"/>
              </w:rPr>
              <w:t>Pančičev</w:t>
            </w:r>
            <w:proofErr w:type="spellEnd"/>
            <w:r w:rsidRPr="00353A20">
              <w:rPr>
                <w:rFonts w:ascii="Arial Narrow" w:hAnsi="Arial Narrow" w:cs="Calibri"/>
                <w:sz w:val="18"/>
                <w:szCs w:val="18"/>
              </w:rPr>
              <w:t xml:space="preserve"> vrh (režim: arheološko najdišče) se upošteva usmeritve za varovanje arheološke dediščine. Na območju NVDP 3699 Temenica - povirni del je potrebno upoštevati usmeritve za varstvo hidrološke in ekosistemske naravne vrednote. Del EUP se nahaja v območju NVDP 3699 Temenica - povirni del; na območju NVDP 3699 Temenica - povirni del je potrebno upoštevati usmeritve za varstvo hidrološke in ekosistemske naravne vrednote. Na območju KD EŠD 1542 (A1)  -  Leskovica pri Šmartnem - Prazgodovinsko gomilno grobišče (režim: arheološko najdišče) se upošteva usmeritve za varovanje arheološke dediščine. Na zemljiških parcelah št. 1720-del in 1722-del, obe k.</w:t>
            </w:r>
            <w:r w:rsidR="00FB0876">
              <w:rPr>
                <w:rFonts w:ascii="Arial Narrow" w:hAnsi="Arial Narrow" w:cs="Calibri"/>
                <w:sz w:val="18"/>
                <w:szCs w:val="18"/>
              </w:rPr>
              <w:t xml:space="preserve"> </w:t>
            </w:r>
            <w:r w:rsidRPr="00353A20">
              <w:rPr>
                <w:rFonts w:ascii="Arial Narrow" w:hAnsi="Arial Narrow" w:cs="Calibri"/>
                <w:sz w:val="18"/>
                <w:szCs w:val="18"/>
              </w:rPr>
              <w:t>o. Vintarjevec, ki segajo v območje KD EŠD 1869  -  Javorje pri Litiji - Cerkev Marijinega vnebovzetja (režim: vplivno območje) se upošteva usmeritve za varovanje sakralne stavbne dediščine in kulturne krajine. Na območju EUP se nahaja EPO 36200 Vintarjevec, kjer je potrebno upoštevati usmeritve za varstvo ekološko pomembnih območij. Cest naj se ne osvetljuje, razen v kolikor je to nujno zaradi prometne varnosti.</w:t>
            </w:r>
          </w:p>
        </w:tc>
        <w:tc>
          <w:tcPr>
            <w:tcW w:w="3686" w:type="dxa"/>
            <w:shd w:val="clear" w:color="auto" w:fill="auto"/>
            <w:vAlign w:val="bottom"/>
            <w:hideMark/>
          </w:tcPr>
          <w:p w14:paraId="7A368BF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19A384C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K2; PC; K1; G; VC; </w:t>
            </w:r>
          </w:p>
        </w:tc>
        <w:tc>
          <w:tcPr>
            <w:tcW w:w="1418" w:type="dxa"/>
            <w:shd w:val="clear" w:color="auto" w:fill="auto"/>
            <w:vAlign w:val="bottom"/>
            <w:hideMark/>
          </w:tcPr>
          <w:p w14:paraId="3129933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K2; PC; K1; G; PC; VC; K2; </w:t>
            </w:r>
          </w:p>
        </w:tc>
      </w:tr>
      <w:tr w:rsidR="00872692" w:rsidRPr="00353A20" w14:paraId="63BCC494" w14:textId="77777777" w:rsidTr="00872692">
        <w:trPr>
          <w:trHeight w:val="20"/>
        </w:trPr>
        <w:tc>
          <w:tcPr>
            <w:tcW w:w="700" w:type="dxa"/>
            <w:shd w:val="clear" w:color="auto" w:fill="auto"/>
            <w:vAlign w:val="bottom"/>
          </w:tcPr>
          <w:p w14:paraId="36CB3C6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VT-105</w:t>
            </w:r>
          </w:p>
        </w:tc>
        <w:tc>
          <w:tcPr>
            <w:tcW w:w="639" w:type="dxa"/>
            <w:shd w:val="clear" w:color="auto" w:fill="auto"/>
            <w:vAlign w:val="bottom"/>
          </w:tcPr>
          <w:p w14:paraId="2DD8096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53ED04F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46E5389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62B830F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SP(0,6/10/0,3); </w:t>
            </w:r>
          </w:p>
        </w:tc>
        <w:tc>
          <w:tcPr>
            <w:tcW w:w="1418" w:type="dxa"/>
            <w:shd w:val="clear" w:color="auto" w:fill="auto"/>
            <w:vAlign w:val="bottom"/>
            <w:hideMark/>
          </w:tcPr>
          <w:p w14:paraId="4F3C9F6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SP(AE, D); </w:t>
            </w:r>
          </w:p>
        </w:tc>
      </w:tr>
      <w:tr w:rsidR="00872692" w:rsidRPr="00353A20" w14:paraId="0DC73BA8" w14:textId="77777777" w:rsidTr="00872692">
        <w:trPr>
          <w:trHeight w:val="20"/>
        </w:trPr>
        <w:tc>
          <w:tcPr>
            <w:tcW w:w="700" w:type="dxa"/>
            <w:shd w:val="clear" w:color="auto" w:fill="auto"/>
            <w:vAlign w:val="bottom"/>
          </w:tcPr>
          <w:p w14:paraId="5BCE538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VT-37, VT-38, VT-39, VT-40, VT-41, VT-42, VT-107</w:t>
            </w:r>
          </w:p>
        </w:tc>
        <w:tc>
          <w:tcPr>
            <w:tcW w:w="639" w:type="dxa"/>
            <w:shd w:val="clear" w:color="auto" w:fill="auto"/>
            <w:vAlign w:val="bottom"/>
          </w:tcPr>
          <w:p w14:paraId="156671B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1625BBB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409E6E4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18FAB3F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PC; Av(0,2/10/0,3)</w:t>
            </w:r>
          </w:p>
        </w:tc>
        <w:tc>
          <w:tcPr>
            <w:tcW w:w="1418" w:type="dxa"/>
            <w:shd w:val="clear" w:color="auto" w:fill="auto"/>
            <w:vAlign w:val="bottom"/>
            <w:hideMark/>
          </w:tcPr>
          <w:p w14:paraId="64D656A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Av(CV); </w:t>
            </w:r>
          </w:p>
        </w:tc>
      </w:tr>
      <w:tr w:rsidR="00872692" w:rsidRPr="00353A20" w14:paraId="0F818F29" w14:textId="77777777" w:rsidTr="00872692">
        <w:trPr>
          <w:trHeight w:val="20"/>
        </w:trPr>
        <w:tc>
          <w:tcPr>
            <w:tcW w:w="700" w:type="dxa"/>
            <w:shd w:val="clear" w:color="auto" w:fill="auto"/>
            <w:vAlign w:val="bottom"/>
          </w:tcPr>
          <w:p w14:paraId="2F48609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VT-108</w:t>
            </w:r>
          </w:p>
        </w:tc>
        <w:tc>
          <w:tcPr>
            <w:tcW w:w="639" w:type="dxa"/>
            <w:shd w:val="clear" w:color="auto" w:fill="auto"/>
            <w:vAlign w:val="bottom"/>
          </w:tcPr>
          <w:p w14:paraId="06AE626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6B02430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50D1C75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1ADA55F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A(0,8/10/0,3); </w:t>
            </w:r>
          </w:p>
        </w:tc>
        <w:tc>
          <w:tcPr>
            <w:tcW w:w="1418" w:type="dxa"/>
            <w:shd w:val="clear" w:color="auto" w:fill="auto"/>
            <w:vAlign w:val="bottom"/>
            <w:hideMark/>
          </w:tcPr>
          <w:p w14:paraId="45209F0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A(AE, C, D); </w:t>
            </w:r>
          </w:p>
        </w:tc>
      </w:tr>
      <w:tr w:rsidR="00872692" w:rsidRPr="00353A20" w14:paraId="6D0D9C99" w14:textId="77777777" w:rsidTr="00872692">
        <w:trPr>
          <w:trHeight w:val="20"/>
        </w:trPr>
        <w:tc>
          <w:tcPr>
            <w:tcW w:w="700" w:type="dxa"/>
            <w:shd w:val="clear" w:color="auto" w:fill="auto"/>
            <w:vAlign w:val="bottom"/>
          </w:tcPr>
          <w:p w14:paraId="785DD38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VT-110</w:t>
            </w:r>
          </w:p>
        </w:tc>
        <w:tc>
          <w:tcPr>
            <w:tcW w:w="639" w:type="dxa"/>
            <w:shd w:val="clear" w:color="auto" w:fill="auto"/>
            <w:vAlign w:val="bottom"/>
          </w:tcPr>
          <w:p w14:paraId="42891F1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OPPN</w:t>
            </w:r>
          </w:p>
        </w:tc>
        <w:tc>
          <w:tcPr>
            <w:tcW w:w="6032" w:type="dxa"/>
            <w:shd w:val="clear" w:color="auto" w:fill="auto"/>
            <w:vAlign w:val="bottom"/>
            <w:hideMark/>
          </w:tcPr>
          <w:p w14:paraId="217A73A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71B2726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65DCAD5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w:t>
            </w:r>
          </w:p>
        </w:tc>
        <w:tc>
          <w:tcPr>
            <w:tcW w:w="1418" w:type="dxa"/>
            <w:shd w:val="clear" w:color="auto" w:fill="auto"/>
            <w:vAlign w:val="bottom"/>
            <w:hideMark/>
          </w:tcPr>
          <w:p w14:paraId="5DF3CD0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w:t>
            </w:r>
          </w:p>
        </w:tc>
      </w:tr>
      <w:tr w:rsidR="00872692" w:rsidRPr="00353A20" w14:paraId="24E55F9B" w14:textId="77777777" w:rsidTr="00872692">
        <w:trPr>
          <w:trHeight w:val="20"/>
        </w:trPr>
        <w:tc>
          <w:tcPr>
            <w:tcW w:w="700" w:type="dxa"/>
            <w:shd w:val="clear" w:color="auto" w:fill="auto"/>
            <w:vAlign w:val="bottom"/>
          </w:tcPr>
          <w:p w14:paraId="3E3D7A9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VT-12</w:t>
            </w:r>
          </w:p>
        </w:tc>
        <w:tc>
          <w:tcPr>
            <w:tcW w:w="639" w:type="dxa"/>
            <w:shd w:val="clear" w:color="auto" w:fill="auto"/>
            <w:vAlign w:val="bottom"/>
          </w:tcPr>
          <w:p w14:paraId="5795BB9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26497E0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6C755A1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6D0D117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29650E6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3E4E9E31" w14:textId="77777777" w:rsidTr="00872692">
        <w:trPr>
          <w:trHeight w:val="20"/>
        </w:trPr>
        <w:tc>
          <w:tcPr>
            <w:tcW w:w="700" w:type="dxa"/>
            <w:shd w:val="clear" w:color="auto" w:fill="auto"/>
            <w:vAlign w:val="bottom"/>
          </w:tcPr>
          <w:p w14:paraId="0E9171E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VT-14</w:t>
            </w:r>
          </w:p>
        </w:tc>
        <w:tc>
          <w:tcPr>
            <w:tcW w:w="639" w:type="dxa"/>
            <w:shd w:val="clear" w:color="auto" w:fill="auto"/>
            <w:vAlign w:val="bottom"/>
          </w:tcPr>
          <w:p w14:paraId="7CCBBEC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2F61B40D" w14:textId="748D678A"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Ne glede na določila </w:t>
            </w:r>
            <w:r>
              <w:rPr>
                <w:rFonts w:ascii="Arial Narrow" w:hAnsi="Arial Narrow" w:cs="Calibri"/>
                <w:sz w:val="18"/>
                <w:szCs w:val="18"/>
              </w:rPr>
              <w:t xml:space="preserve">faktorjev izrabe in zazidanosti </w:t>
            </w:r>
            <w:r w:rsidRPr="00353A20">
              <w:rPr>
                <w:rFonts w:ascii="Arial Narrow" w:hAnsi="Arial Narrow" w:cs="Calibri"/>
                <w:sz w:val="18"/>
                <w:szCs w:val="18"/>
              </w:rPr>
              <w:t xml:space="preserve">ter ne glede na oblikovna merila je na </w:t>
            </w:r>
            <w:proofErr w:type="spellStart"/>
            <w:r w:rsidRPr="00353A20">
              <w:rPr>
                <w:rFonts w:ascii="Arial Narrow" w:hAnsi="Arial Narrow" w:cs="Calibri"/>
                <w:sz w:val="18"/>
                <w:szCs w:val="18"/>
              </w:rPr>
              <w:t>parc</w:t>
            </w:r>
            <w:proofErr w:type="spellEnd"/>
            <w:r w:rsidRPr="00353A20">
              <w:rPr>
                <w:rFonts w:ascii="Arial Narrow" w:hAnsi="Arial Narrow" w:cs="Calibri"/>
                <w:sz w:val="18"/>
                <w:szCs w:val="18"/>
              </w:rPr>
              <w:t>. št. 942/5 k.</w:t>
            </w:r>
            <w:r w:rsidR="00FB0876">
              <w:rPr>
                <w:rFonts w:ascii="Arial Narrow" w:hAnsi="Arial Narrow" w:cs="Calibri"/>
                <w:sz w:val="18"/>
                <w:szCs w:val="18"/>
              </w:rPr>
              <w:t xml:space="preserve"> </w:t>
            </w:r>
            <w:r w:rsidRPr="00353A20">
              <w:rPr>
                <w:rFonts w:ascii="Arial Narrow" w:hAnsi="Arial Narrow" w:cs="Calibri"/>
                <w:sz w:val="18"/>
                <w:szCs w:val="18"/>
              </w:rPr>
              <w:t>o. Vintarjevec dovoljena novogradnja, prizidava in nadomestna gradnja lovskega doma Lovske družine Šmartno pri Litiji.</w:t>
            </w:r>
          </w:p>
        </w:tc>
        <w:tc>
          <w:tcPr>
            <w:tcW w:w="3686" w:type="dxa"/>
            <w:shd w:val="clear" w:color="auto" w:fill="auto"/>
            <w:vAlign w:val="bottom"/>
            <w:hideMark/>
          </w:tcPr>
          <w:p w14:paraId="52452A9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01.700 Lovstvo</w:t>
            </w:r>
          </w:p>
        </w:tc>
        <w:tc>
          <w:tcPr>
            <w:tcW w:w="1417" w:type="dxa"/>
            <w:shd w:val="clear" w:color="auto" w:fill="auto"/>
            <w:vAlign w:val="bottom"/>
            <w:hideMark/>
          </w:tcPr>
          <w:p w14:paraId="427EE05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SP(0,2/20/0,2); </w:t>
            </w:r>
          </w:p>
        </w:tc>
        <w:tc>
          <w:tcPr>
            <w:tcW w:w="1418" w:type="dxa"/>
            <w:shd w:val="clear" w:color="auto" w:fill="auto"/>
            <w:vAlign w:val="bottom"/>
            <w:hideMark/>
          </w:tcPr>
          <w:p w14:paraId="1870E6B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SP(AE, D); </w:t>
            </w:r>
          </w:p>
        </w:tc>
      </w:tr>
      <w:tr w:rsidR="00872692" w:rsidRPr="00353A20" w14:paraId="4D911568" w14:textId="77777777" w:rsidTr="00872692">
        <w:trPr>
          <w:trHeight w:val="20"/>
        </w:trPr>
        <w:tc>
          <w:tcPr>
            <w:tcW w:w="700" w:type="dxa"/>
            <w:shd w:val="clear" w:color="auto" w:fill="auto"/>
            <w:vAlign w:val="bottom"/>
          </w:tcPr>
          <w:p w14:paraId="691796B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VT-15</w:t>
            </w:r>
          </w:p>
        </w:tc>
        <w:tc>
          <w:tcPr>
            <w:tcW w:w="639" w:type="dxa"/>
            <w:shd w:val="clear" w:color="auto" w:fill="auto"/>
            <w:vAlign w:val="bottom"/>
          </w:tcPr>
          <w:p w14:paraId="48FEC1C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OPPN</w:t>
            </w:r>
          </w:p>
        </w:tc>
        <w:tc>
          <w:tcPr>
            <w:tcW w:w="6032" w:type="dxa"/>
            <w:shd w:val="clear" w:color="auto" w:fill="auto"/>
            <w:vAlign w:val="bottom"/>
            <w:hideMark/>
          </w:tcPr>
          <w:p w14:paraId="705DB9F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Na območju KD EŠD 20064  -  Črni Potok pri Litiji - Grad Črni potok (režim: vplivno območje) se upošteva usmeritve za varovanje profane stavbne dediščine in kulturne krajine. Na območju KD EŠD 29027  -  Črni Potok pri Litiji -Arheološko najdišče Grad Črni potok (režim: arheološko najdišče) se upošteva usmeritve za varovanje arheološke dediščine. </w:t>
            </w:r>
          </w:p>
        </w:tc>
        <w:tc>
          <w:tcPr>
            <w:tcW w:w="3686" w:type="dxa"/>
            <w:shd w:val="clear" w:color="auto" w:fill="auto"/>
            <w:vAlign w:val="bottom"/>
            <w:hideMark/>
          </w:tcPr>
          <w:p w14:paraId="56B38F5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87.300 Dejavnost nastanitvenih ustanov za oskrbo starejših in invalidnih oseb; 94.200 Dejavnost sindikatov</w:t>
            </w:r>
          </w:p>
        </w:tc>
        <w:tc>
          <w:tcPr>
            <w:tcW w:w="1417" w:type="dxa"/>
            <w:shd w:val="clear" w:color="auto" w:fill="auto"/>
            <w:vAlign w:val="bottom"/>
            <w:hideMark/>
          </w:tcPr>
          <w:p w14:paraId="418FFF2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SB(1,1/20/0,5); PC; </w:t>
            </w:r>
          </w:p>
        </w:tc>
        <w:tc>
          <w:tcPr>
            <w:tcW w:w="1418" w:type="dxa"/>
            <w:shd w:val="clear" w:color="auto" w:fill="auto"/>
            <w:vAlign w:val="bottom"/>
            <w:hideMark/>
          </w:tcPr>
          <w:p w14:paraId="4C3CA4F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SB(BV, BE, D, G); SB(AE, BE, D, G); PC; </w:t>
            </w:r>
          </w:p>
        </w:tc>
      </w:tr>
      <w:tr w:rsidR="00872692" w:rsidRPr="00353A20" w14:paraId="1E99B4F8" w14:textId="77777777" w:rsidTr="00872692">
        <w:trPr>
          <w:trHeight w:val="20"/>
        </w:trPr>
        <w:tc>
          <w:tcPr>
            <w:tcW w:w="700" w:type="dxa"/>
            <w:shd w:val="clear" w:color="auto" w:fill="auto"/>
            <w:vAlign w:val="bottom"/>
          </w:tcPr>
          <w:p w14:paraId="51EF1EC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lastRenderedPageBreak/>
              <w:t>VT-16</w:t>
            </w:r>
          </w:p>
        </w:tc>
        <w:tc>
          <w:tcPr>
            <w:tcW w:w="639" w:type="dxa"/>
            <w:shd w:val="clear" w:color="auto" w:fill="auto"/>
            <w:vAlign w:val="bottom"/>
          </w:tcPr>
          <w:p w14:paraId="5D7CBCF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156B2A0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Na območju KD EŠD 29027  -  Črni Potok pri Litiji -Arheološko najdišče Grad Črni potok (režim: arheološko najdišče) se upošteva usmeritve za varovanje arheološke dediščine. </w:t>
            </w:r>
          </w:p>
        </w:tc>
        <w:tc>
          <w:tcPr>
            <w:tcW w:w="3686" w:type="dxa"/>
            <w:shd w:val="clear" w:color="auto" w:fill="auto"/>
            <w:vAlign w:val="bottom"/>
            <w:hideMark/>
          </w:tcPr>
          <w:p w14:paraId="4B38FD0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644FDA3F"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(0,6/10/0,3); </w:t>
            </w:r>
          </w:p>
        </w:tc>
        <w:tc>
          <w:tcPr>
            <w:tcW w:w="1418" w:type="dxa"/>
            <w:shd w:val="clear" w:color="auto" w:fill="auto"/>
            <w:vAlign w:val="bottom"/>
            <w:hideMark/>
          </w:tcPr>
          <w:p w14:paraId="66748185"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(AE, D); </w:t>
            </w:r>
          </w:p>
        </w:tc>
      </w:tr>
      <w:tr w:rsidR="00872692" w:rsidRPr="00353A20" w14:paraId="206D9877" w14:textId="77777777" w:rsidTr="00872692">
        <w:trPr>
          <w:trHeight w:val="20"/>
        </w:trPr>
        <w:tc>
          <w:tcPr>
            <w:tcW w:w="700" w:type="dxa"/>
            <w:shd w:val="clear" w:color="auto" w:fill="auto"/>
            <w:vAlign w:val="bottom"/>
          </w:tcPr>
          <w:p w14:paraId="09C045E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VT-17</w:t>
            </w:r>
          </w:p>
        </w:tc>
        <w:tc>
          <w:tcPr>
            <w:tcW w:w="639" w:type="dxa"/>
            <w:shd w:val="clear" w:color="auto" w:fill="auto"/>
            <w:vAlign w:val="bottom"/>
          </w:tcPr>
          <w:p w14:paraId="3047083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3012D02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5CC8BF3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01.610 Storitve za rastlinsko pridelavo</w:t>
            </w:r>
          </w:p>
        </w:tc>
        <w:tc>
          <w:tcPr>
            <w:tcW w:w="1417" w:type="dxa"/>
            <w:shd w:val="clear" w:color="auto" w:fill="auto"/>
            <w:vAlign w:val="bottom"/>
            <w:hideMark/>
          </w:tcPr>
          <w:p w14:paraId="1C5C604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PC; </w:t>
            </w:r>
          </w:p>
        </w:tc>
        <w:tc>
          <w:tcPr>
            <w:tcW w:w="1418" w:type="dxa"/>
            <w:shd w:val="clear" w:color="auto" w:fill="auto"/>
            <w:vAlign w:val="bottom"/>
            <w:hideMark/>
          </w:tcPr>
          <w:p w14:paraId="1EE709B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PC; </w:t>
            </w:r>
          </w:p>
        </w:tc>
      </w:tr>
      <w:tr w:rsidR="00872692" w:rsidRPr="00353A20" w14:paraId="00C83D00" w14:textId="77777777" w:rsidTr="00872692">
        <w:trPr>
          <w:trHeight w:val="20"/>
        </w:trPr>
        <w:tc>
          <w:tcPr>
            <w:tcW w:w="700" w:type="dxa"/>
            <w:shd w:val="clear" w:color="auto" w:fill="auto"/>
            <w:vAlign w:val="bottom"/>
          </w:tcPr>
          <w:p w14:paraId="277EC9E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VT-18</w:t>
            </w:r>
          </w:p>
        </w:tc>
        <w:tc>
          <w:tcPr>
            <w:tcW w:w="639" w:type="dxa"/>
            <w:shd w:val="clear" w:color="auto" w:fill="auto"/>
            <w:vAlign w:val="bottom"/>
          </w:tcPr>
          <w:p w14:paraId="4615418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387F5C8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090DF01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76BFEFD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A(0,8/10/0,3); </w:t>
            </w:r>
          </w:p>
        </w:tc>
        <w:tc>
          <w:tcPr>
            <w:tcW w:w="1418" w:type="dxa"/>
            <w:shd w:val="clear" w:color="auto" w:fill="auto"/>
            <w:vAlign w:val="bottom"/>
            <w:hideMark/>
          </w:tcPr>
          <w:p w14:paraId="3C616E1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A(AE, C, D); </w:t>
            </w:r>
          </w:p>
        </w:tc>
      </w:tr>
      <w:tr w:rsidR="00872692" w:rsidRPr="00353A20" w14:paraId="39364A9C" w14:textId="77777777" w:rsidTr="00872692">
        <w:trPr>
          <w:trHeight w:val="20"/>
        </w:trPr>
        <w:tc>
          <w:tcPr>
            <w:tcW w:w="700" w:type="dxa"/>
            <w:shd w:val="clear" w:color="auto" w:fill="auto"/>
            <w:vAlign w:val="bottom"/>
          </w:tcPr>
          <w:p w14:paraId="1CD8CCA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VT-19</w:t>
            </w:r>
          </w:p>
        </w:tc>
        <w:tc>
          <w:tcPr>
            <w:tcW w:w="639" w:type="dxa"/>
            <w:shd w:val="clear" w:color="auto" w:fill="auto"/>
            <w:vAlign w:val="bottom"/>
          </w:tcPr>
          <w:p w14:paraId="4430814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13DC7F3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0D09FB5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52FAEFB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A(0,8/10/0,3); </w:t>
            </w:r>
          </w:p>
        </w:tc>
        <w:tc>
          <w:tcPr>
            <w:tcW w:w="1418" w:type="dxa"/>
            <w:shd w:val="clear" w:color="auto" w:fill="auto"/>
            <w:vAlign w:val="bottom"/>
            <w:hideMark/>
          </w:tcPr>
          <w:p w14:paraId="7FCB66D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A(AE, C, D); </w:t>
            </w:r>
          </w:p>
        </w:tc>
      </w:tr>
      <w:tr w:rsidR="00872692" w:rsidRPr="00353A20" w14:paraId="604EB1E6" w14:textId="77777777" w:rsidTr="00872692">
        <w:trPr>
          <w:trHeight w:val="20"/>
        </w:trPr>
        <w:tc>
          <w:tcPr>
            <w:tcW w:w="700" w:type="dxa"/>
            <w:shd w:val="clear" w:color="auto" w:fill="auto"/>
            <w:vAlign w:val="bottom"/>
          </w:tcPr>
          <w:p w14:paraId="72D9152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VT-2</w:t>
            </w:r>
          </w:p>
        </w:tc>
        <w:tc>
          <w:tcPr>
            <w:tcW w:w="639" w:type="dxa"/>
            <w:shd w:val="clear" w:color="auto" w:fill="auto"/>
            <w:vAlign w:val="bottom"/>
          </w:tcPr>
          <w:p w14:paraId="0D0DEBF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6A211D7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13736E4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43.342 Pleskarska dela</w:t>
            </w:r>
          </w:p>
        </w:tc>
        <w:tc>
          <w:tcPr>
            <w:tcW w:w="1417" w:type="dxa"/>
            <w:shd w:val="clear" w:color="auto" w:fill="auto"/>
            <w:vAlign w:val="bottom"/>
            <w:hideMark/>
          </w:tcPr>
          <w:p w14:paraId="4E5AD87C"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SSs</w:t>
            </w:r>
            <w:proofErr w:type="spellEnd"/>
            <w:r w:rsidRPr="00353A20">
              <w:rPr>
                <w:rFonts w:ascii="Arial Narrow" w:hAnsi="Arial Narrow" w:cs="Calibri"/>
                <w:sz w:val="18"/>
                <w:szCs w:val="18"/>
              </w:rPr>
              <w:t xml:space="preserve">(0,5/10/0,3); PC; </w:t>
            </w:r>
          </w:p>
        </w:tc>
        <w:tc>
          <w:tcPr>
            <w:tcW w:w="1418" w:type="dxa"/>
            <w:shd w:val="clear" w:color="auto" w:fill="auto"/>
            <w:vAlign w:val="bottom"/>
            <w:hideMark/>
          </w:tcPr>
          <w:p w14:paraId="0E2FF174"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SSs</w:t>
            </w:r>
            <w:proofErr w:type="spellEnd"/>
            <w:r w:rsidRPr="00353A20">
              <w:rPr>
                <w:rFonts w:ascii="Arial Narrow" w:hAnsi="Arial Narrow" w:cs="Calibri"/>
                <w:sz w:val="18"/>
                <w:szCs w:val="18"/>
              </w:rPr>
              <w:t xml:space="preserve">(AE, D); PC; </w:t>
            </w:r>
          </w:p>
        </w:tc>
      </w:tr>
      <w:tr w:rsidR="00872692" w:rsidRPr="00353A20" w14:paraId="721012AD" w14:textId="77777777" w:rsidTr="00872692">
        <w:trPr>
          <w:trHeight w:val="20"/>
        </w:trPr>
        <w:tc>
          <w:tcPr>
            <w:tcW w:w="700" w:type="dxa"/>
            <w:shd w:val="clear" w:color="auto" w:fill="auto"/>
            <w:vAlign w:val="bottom"/>
          </w:tcPr>
          <w:p w14:paraId="460BBEB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VT-20</w:t>
            </w:r>
          </w:p>
        </w:tc>
        <w:tc>
          <w:tcPr>
            <w:tcW w:w="639" w:type="dxa"/>
            <w:shd w:val="clear" w:color="auto" w:fill="auto"/>
            <w:vAlign w:val="bottom"/>
          </w:tcPr>
          <w:p w14:paraId="4B9F42A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37CBC20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1EE042F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1C75DA3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7040692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348155E1" w14:textId="77777777" w:rsidTr="00872692">
        <w:trPr>
          <w:trHeight w:val="20"/>
        </w:trPr>
        <w:tc>
          <w:tcPr>
            <w:tcW w:w="700" w:type="dxa"/>
            <w:shd w:val="clear" w:color="auto" w:fill="auto"/>
            <w:vAlign w:val="bottom"/>
          </w:tcPr>
          <w:p w14:paraId="6DA9788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VT-21</w:t>
            </w:r>
          </w:p>
        </w:tc>
        <w:tc>
          <w:tcPr>
            <w:tcW w:w="639" w:type="dxa"/>
            <w:shd w:val="clear" w:color="auto" w:fill="auto"/>
            <w:vAlign w:val="bottom"/>
          </w:tcPr>
          <w:p w14:paraId="19827CE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3DFDC4D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4B7544A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6CD848C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A(0,2/10/0,3); </w:t>
            </w:r>
          </w:p>
        </w:tc>
        <w:tc>
          <w:tcPr>
            <w:tcW w:w="1418" w:type="dxa"/>
            <w:shd w:val="clear" w:color="auto" w:fill="auto"/>
            <w:vAlign w:val="bottom"/>
            <w:hideMark/>
          </w:tcPr>
          <w:p w14:paraId="406D19B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CV); </w:t>
            </w:r>
          </w:p>
        </w:tc>
      </w:tr>
      <w:tr w:rsidR="00872692" w:rsidRPr="00353A20" w14:paraId="0C6E87BC" w14:textId="77777777" w:rsidTr="00872692">
        <w:trPr>
          <w:trHeight w:val="20"/>
        </w:trPr>
        <w:tc>
          <w:tcPr>
            <w:tcW w:w="700" w:type="dxa"/>
            <w:shd w:val="clear" w:color="auto" w:fill="auto"/>
            <w:vAlign w:val="bottom"/>
          </w:tcPr>
          <w:p w14:paraId="60C879F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VT-22</w:t>
            </w:r>
          </w:p>
        </w:tc>
        <w:tc>
          <w:tcPr>
            <w:tcW w:w="639" w:type="dxa"/>
            <w:shd w:val="clear" w:color="auto" w:fill="auto"/>
            <w:vAlign w:val="bottom"/>
          </w:tcPr>
          <w:p w14:paraId="05FCFCA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5574BA4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7A1A1C9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56C6AF0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1F3697E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29D165F5" w14:textId="77777777" w:rsidTr="00872692">
        <w:trPr>
          <w:trHeight w:val="20"/>
        </w:trPr>
        <w:tc>
          <w:tcPr>
            <w:tcW w:w="700" w:type="dxa"/>
            <w:shd w:val="clear" w:color="auto" w:fill="auto"/>
            <w:vAlign w:val="bottom"/>
          </w:tcPr>
          <w:p w14:paraId="0759F2B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VT-24</w:t>
            </w:r>
          </w:p>
        </w:tc>
        <w:tc>
          <w:tcPr>
            <w:tcW w:w="639" w:type="dxa"/>
            <w:shd w:val="clear" w:color="auto" w:fill="auto"/>
            <w:vAlign w:val="bottom"/>
          </w:tcPr>
          <w:p w14:paraId="20C131E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2EA3E8B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Območje ekstenzivnih travniških sadovnjakov v severozahodnem delu EUP naj se ohranja. Vanje ni dovoljeno umeščati novih objektov.</w:t>
            </w:r>
          </w:p>
        </w:tc>
        <w:tc>
          <w:tcPr>
            <w:tcW w:w="3686" w:type="dxa"/>
            <w:shd w:val="clear" w:color="auto" w:fill="auto"/>
            <w:vAlign w:val="bottom"/>
            <w:hideMark/>
          </w:tcPr>
          <w:p w14:paraId="6124B6F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588BD175"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(0,8/10/0,3); PC; </w:t>
            </w:r>
          </w:p>
        </w:tc>
        <w:tc>
          <w:tcPr>
            <w:tcW w:w="1418" w:type="dxa"/>
            <w:shd w:val="clear" w:color="auto" w:fill="auto"/>
            <w:vAlign w:val="bottom"/>
            <w:hideMark/>
          </w:tcPr>
          <w:p w14:paraId="06EF6A65"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(AE, C, D); PC; </w:t>
            </w:r>
          </w:p>
        </w:tc>
      </w:tr>
      <w:tr w:rsidR="00872692" w:rsidRPr="00353A20" w14:paraId="4E15F7C9" w14:textId="77777777" w:rsidTr="00872692">
        <w:trPr>
          <w:trHeight w:val="20"/>
        </w:trPr>
        <w:tc>
          <w:tcPr>
            <w:tcW w:w="700" w:type="dxa"/>
            <w:shd w:val="clear" w:color="auto" w:fill="auto"/>
            <w:vAlign w:val="bottom"/>
          </w:tcPr>
          <w:p w14:paraId="6141237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VT-27</w:t>
            </w:r>
          </w:p>
        </w:tc>
        <w:tc>
          <w:tcPr>
            <w:tcW w:w="639" w:type="dxa"/>
            <w:shd w:val="clear" w:color="auto" w:fill="auto"/>
            <w:vAlign w:val="bottom"/>
          </w:tcPr>
          <w:p w14:paraId="1AFBA18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427031C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Na območju </w:t>
            </w:r>
            <w:proofErr w:type="spellStart"/>
            <w:r w:rsidRPr="00353A20">
              <w:rPr>
                <w:rFonts w:ascii="Arial Narrow" w:hAnsi="Arial Narrow" w:cs="Calibri"/>
                <w:sz w:val="18"/>
                <w:szCs w:val="18"/>
              </w:rPr>
              <w:t>pPosVO</w:t>
            </w:r>
            <w:proofErr w:type="spellEnd"/>
            <w:r w:rsidRPr="00353A20">
              <w:rPr>
                <w:rFonts w:ascii="Arial Narrow" w:hAnsi="Arial Narrow" w:cs="Calibri"/>
                <w:sz w:val="18"/>
                <w:szCs w:val="18"/>
              </w:rPr>
              <w:t xml:space="preserve"> SI3000159 Vintarjevec je potrebno upoštevati usmeritve za varstvo posebnih varstvenih območij (Natura 2000). Pri ureditvi zunanjih površin novo zgrajenega objekta naj se uporabijo le popolnoma zasenčena  svetila oz. taka svetila, ki ne oddajajo svetlobe nad vodoravnico. Zunanja svetila naj imajo po možnosti vgrajen senzor za samodejni vklop in izklop. Na območju EPO 36200  Vintarjevec je potrebno upoštevati usmeritve za varstvo ekološko pomembnih območij. Posegi v gozdni rob in gozdove niso dovoljeni, razen za gozdnogospodarska dela v skladu z Gozdnogospodarskim načrtom. Lesnato vegetacijo med objekti naj se ohranja. V kolikor to ni mogoče naj se drevesa nadomešča s starimi sortami sadnih dreves. Dopustna je naslednja izraba prostora: FZ:0,6, BDP 10%</w:t>
            </w:r>
          </w:p>
        </w:tc>
        <w:tc>
          <w:tcPr>
            <w:tcW w:w="3686" w:type="dxa"/>
            <w:shd w:val="clear" w:color="auto" w:fill="auto"/>
            <w:vAlign w:val="bottom"/>
            <w:hideMark/>
          </w:tcPr>
          <w:p w14:paraId="653162B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49.391 Medkrajevni in drug cestni potniški promet; 84.250 Zaščita in reševanje pri požarih in nesrečah</w:t>
            </w:r>
          </w:p>
        </w:tc>
        <w:tc>
          <w:tcPr>
            <w:tcW w:w="1417" w:type="dxa"/>
            <w:shd w:val="clear" w:color="auto" w:fill="auto"/>
            <w:vAlign w:val="bottom"/>
            <w:hideMark/>
          </w:tcPr>
          <w:p w14:paraId="32A43F9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w:t>
            </w: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(0,6/15/0,4); </w:t>
            </w:r>
          </w:p>
        </w:tc>
        <w:tc>
          <w:tcPr>
            <w:tcW w:w="1418" w:type="dxa"/>
            <w:shd w:val="clear" w:color="auto" w:fill="auto"/>
            <w:vAlign w:val="bottom"/>
            <w:hideMark/>
          </w:tcPr>
          <w:p w14:paraId="6228B0D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w:t>
            </w: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(AE, C, D); </w:t>
            </w:r>
          </w:p>
        </w:tc>
      </w:tr>
      <w:tr w:rsidR="00872692" w:rsidRPr="00353A20" w14:paraId="7C2A44F5" w14:textId="77777777" w:rsidTr="00872692">
        <w:trPr>
          <w:trHeight w:val="20"/>
        </w:trPr>
        <w:tc>
          <w:tcPr>
            <w:tcW w:w="700" w:type="dxa"/>
            <w:shd w:val="clear" w:color="auto" w:fill="auto"/>
            <w:vAlign w:val="bottom"/>
          </w:tcPr>
          <w:p w14:paraId="3BCFAA4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VT-28</w:t>
            </w:r>
          </w:p>
        </w:tc>
        <w:tc>
          <w:tcPr>
            <w:tcW w:w="639" w:type="dxa"/>
            <w:shd w:val="clear" w:color="auto" w:fill="auto"/>
            <w:vAlign w:val="bottom"/>
          </w:tcPr>
          <w:p w14:paraId="28C3E12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7DA13E9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Na območju KD EŠD 19952  -  Vintarjevec - Arheološko najdišče Gradišče (režim: arheološko najdišče) se upošteva usmeritve za varovanje arheološke dediščine. Na območju </w:t>
            </w:r>
            <w:proofErr w:type="spellStart"/>
            <w:r w:rsidRPr="00353A20">
              <w:rPr>
                <w:rFonts w:ascii="Arial Narrow" w:hAnsi="Arial Narrow" w:cs="Calibri"/>
                <w:sz w:val="18"/>
                <w:szCs w:val="18"/>
              </w:rPr>
              <w:t>pPosVO</w:t>
            </w:r>
            <w:proofErr w:type="spellEnd"/>
            <w:r w:rsidRPr="00353A20">
              <w:rPr>
                <w:rFonts w:ascii="Arial Narrow" w:hAnsi="Arial Narrow" w:cs="Calibri"/>
                <w:sz w:val="18"/>
                <w:szCs w:val="18"/>
              </w:rPr>
              <w:t xml:space="preserve"> SI3000159 Vintarjevec je potrebno upoštevati usmeritve za varstvo posebnih varstvenih območij (Natura 2000). Pri ureditvi zunanjih površin novo zgrajenega objekta naj se uporabijo le popolnoma zasenčena  svetila oz. taka svetila, ki ne oddajajo svetlobe nad vodoravnico. Zunanja svetila naj imajo po možnosti vgrajen senzor za samodejni vklop in izklop. Na območju EPO 36200  Vintarjevec je potrebno upoštevati usmeritve za varstvo ekološko pomembnih območij. Posegi v gozdni rob in gozd niso dovoljeni, razen za gozdnogospodarska dela v skladu z Gozdnogospodarskim načrtom. Območje ekstenzivnih travniških sadovnjakov v osrednjem (severnem) delu EUP naj se ohranja. Vanje ni dovoljeno umeščati novih objektov. Lesnato vegetacijo med objekti naj se ohranja. V kolikor to ni mogoče naj se drevesa nadomešča s starimi sortami sadnih dreves.</w:t>
            </w:r>
          </w:p>
        </w:tc>
        <w:tc>
          <w:tcPr>
            <w:tcW w:w="3686" w:type="dxa"/>
            <w:shd w:val="clear" w:color="auto" w:fill="auto"/>
            <w:vAlign w:val="bottom"/>
            <w:hideMark/>
          </w:tcPr>
          <w:p w14:paraId="2DEB84F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45.320 Trgovina na drobno z rezervnimi deli in opremo za motorna vozila</w:t>
            </w:r>
          </w:p>
        </w:tc>
        <w:tc>
          <w:tcPr>
            <w:tcW w:w="1417" w:type="dxa"/>
            <w:shd w:val="clear" w:color="auto" w:fill="auto"/>
            <w:vAlign w:val="bottom"/>
            <w:hideMark/>
          </w:tcPr>
          <w:p w14:paraId="3F57FA1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w:t>
            </w: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(0,6/15/0,4); </w:t>
            </w:r>
          </w:p>
        </w:tc>
        <w:tc>
          <w:tcPr>
            <w:tcW w:w="1418" w:type="dxa"/>
            <w:shd w:val="clear" w:color="auto" w:fill="auto"/>
            <w:vAlign w:val="bottom"/>
            <w:hideMark/>
          </w:tcPr>
          <w:p w14:paraId="2D2193A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w:t>
            </w: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(AE, C, D); </w:t>
            </w:r>
          </w:p>
        </w:tc>
      </w:tr>
      <w:tr w:rsidR="00872692" w:rsidRPr="00353A20" w14:paraId="37051485" w14:textId="77777777" w:rsidTr="00872692">
        <w:trPr>
          <w:trHeight w:val="20"/>
        </w:trPr>
        <w:tc>
          <w:tcPr>
            <w:tcW w:w="700" w:type="dxa"/>
            <w:shd w:val="clear" w:color="auto" w:fill="auto"/>
            <w:vAlign w:val="bottom"/>
          </w:tcPr>
          <w:p w14:paraId="7CA45C4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VT-29</w:t>
            </w:r>
          </w:p>
        </w:tc>
        <w:tc>
          <w:tcPr>
            <w:tcW w:w="639" w:type="dxa"/>
            <w:shd w:val="clear" w:color="auto" w:fill="auto"/>
            <w:vAlign w:val="bottom"/>
          </w:tcPr>
          <w:p w14:paraId="48759BA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62E18A51" w14:textId="37F88174"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V kolikor to ni mogoče naj se drevesa nadomešča s starimi sortami sadnih dreves. Na obstoječe odprtine cerkve naj se ne namešča žičnatih mrež ali polken z režami, ki so manjše od 50 x 15cm. Pri vzdrževalnih in rekonstrukcijskih delih na objektih je </w:t>
            </w:r>
            <w:r w:rsidRPr="00353A20">
              <w:rPr>
                <w:rFonts w:ascii="Arial Narrow" w:hAnsi="Arial Narrow" w:cs="Calibri"/>
                <w:sz w:val="18"/>
                <w:szCs w:val="18"/>
              </w:rPr>
              <w:lastRenderedPageBreak/>
              <w:t>potrebno izvajanje del prilagoditi življenjskemu ciklusu netopirjev. Obnovitvena dela naj potekajo v času med 1. septembrom in 15. aprilom. Pred začetkom izvajanja del se morajo izvajalci posvetovati z območno službo za varovanje narave. Objektov naj se ne osvetljuje. Javna razsvetljava naj bo minimalna. V kolikor je to nujno zaradi varnosti, naj bo osvetlitev minimalna in v skladu z Uredbo o mejnih vrednostih svetlobnega onesnaževanja okolja (Ur.</w:t>
            </w:r>
            <w:r w:rsidR="00FB0876">
              <w:rPr>
                <w:rFonts w:ascii="Arial Narrow" w:hAnsi="Arial Narrow" w:cs="Calibri"/>
                <w:sz w:val="18"/>
                <w:szCs w:val="18"/>
              </w:rPr>
              <w:t xml:space="preserve"> </w:t>
            </w:r>
            <w:r w:rsidRPr="00353A20">
              <w:rPr>
                <w:rFonts w:ascii="Arial Narrow" w:hAnsi="Arial Narrow" w:cs="Calibri"/>
                <w:sz w:val="18"/>
                <w:szCs w:val="18"/>
              </w:rPr>
              <w:t>l. RS, št. 81/2007, 109/2007). Prednostno naj se uporabljajo svetlobna tipala. Prometne infrastrukture naj se ne osvetljuje, razen v kolikor je to nujno zaradi prometne varnosti pod pogoji Uredbe o mejnih vrednostih svetlobnega onesnaževanja okolja (Ur.</w:t>
            </w:r>
            <w:r w:rsidR="00FB0876">
              <w:rPr>
                <w:rFonts w:ascii="Arial Narrow" w:hAnsi="Arial Narrow" w:cs="Calibri"/>
                <w:sz w:val="18"/>
                <w:szCs w:val="18"/>
              </w:rPr>
              <w:t xml:space="preserve"> </w:t>
            </w:r>
            <w:r w:rsidRPr="00353A20">
              <w:rPr>
                <w:rFonts w:ascii="Arial Narrow" w:hAnsi="Arial Narrow" w:cs="Calibri"/>
                <w:sz w:val="18"/>
                <w:szCs w:val="18"/>
              </w:rPr>
              <w:t>l. RS, št. 81/2007, 109/2007).</w:t>
            </w:r>
          </w:p>
        </w:tc>
        <w:tc>
          <w:tcPr>
            <w:tcW w:w="3686" w:type="dxa"/>
            <w:shd w:val="clear" w:color="auto" w:fill="auto"/>
            <w:vAlign w:val="bottom"/>
            <w:hideMark/>
          </w:tcPr>
          <w:p w14:paraId="0184432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lastRenderedPageBreak/>
              <w:t> </w:t>
            </w:r>
          </w:p>
        </w:tc>
        <w:tc>
          <w:tcPr>
            <w:tcW w:w="1417" w:type="dxa"/>
            <w:shd w:val="clear" w:color="auto" w:fill="auto"/>
            <w:vAlign w:val="bottom"/>
            <w:hideMark/>
          </w:tcPr>
          <w:p w14:paraId="4A11276D"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CDv</w:t>
            </w:r>
            <w:proofErr w:type="spellEnd"/>
            <w:r w:rsidRPr="00353A20">
              <w:rPr>
                <w:rFonts w:ascii="Arial Narrow" w:hAnsi="Arial Narrow" w:cs="Calibri"/>
                <w:sz w:val="18"/>
                <w:szCs w:val="18"/>
              </w:rPr>
              <w:t xml:space="preserve">(0/0/1); </w:t>
            </w: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(0,6/15/0,4); </w:t>
            </w:r>
          </w:p>
        </w:tc>
        <w:tc>
          <w:tcPr>
            <w:tcW w:w="1418" w:type="dxa"/>
            <w:shd w:val="clear" w:color="auto" w:fill="auto"/>
            <w:vAlign w:val="bottom"/>
            <w:hideMark/>
          </w:tcPr>
          <w:p w14:paraId="0F226EE6"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CDv</w:t>
            </w:r>
            <w:proofErr w:type="spellEnd"/>
            <w:r w:rsidRPr="00353A20">
              <w:rPr>
                <w:rFonts w:ascii="Arial Narrow" w:hAnsi="Arial Narrow" w:cs="Calibri"/>
                <w:sz w:val="18"/>
                <w:szCs w:val="18"/>
              </w:rPr>
              <w:t xml:space="preserve">(G); </w:t>
            </w: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(AE, C, D); </w:t>
            </w:r>
          </w:p>
        </w:tc>
      </w:tr>
      <w:tr w:rsidR="00872692" w:rsidRPr="00353A20" w14:paraId="47538CE7" w14:textId="77777777" w:rsidTr="00872692">
        <w:trPr>
          <w:trHeight w:val="20"/>
        </w:trPr>
        <w:tc>
          <w:tcPr>
            <w:tcW w:w="700" w:type="dxa"/>
            <w:shd w:val="clear" w:color="auto" w:fill="auto"/>
            <w:vAlign w:val="bottom"/>
          </w:tcPr>
          <w:p w14:paraId="58F0F72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lastRenderedPageBreak/>
              <w:t>VT-3</w:t>
            </w:r>
          </w:p>
        </w:tc>
        <w:tc>
          <w:tcPr>
            <w:tcW w:w="639" w:type="dxa"/>
            <w:shd w:val="clear" w:color="auto" w:fill="auto"/>
            <w:vAlign w:val="bottom"/>
          </w:tcPr>
          <w:p w14:paraId="2F47506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5DE4CEE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2DE1FF9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45.200 Vzdrževanje in popravila motornih vozil</w:t>
            </w:r>
          </w:p>
        </w:tc>
        <w:tc>
          <w:tcPr>
            <w:tcW w:w="1417" w:type="dxa"/>
            <w:shd w:val="clear" w:color="auto" w:fill="auto"/>
            <w:vAlign w:val="bottom"/>
            <w:hideMark/>
          </w:tcPr>
          <w:p w14:paraId="5217C409"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SSs</w:t>
            </w:r>
            <w:proofErr w:type="spellEnd"/>
            <w:r w:rsidRPr="00353A20">
              <w:rPr>
                <w:rFonts w:ascii="Arial Narrow" w:hAnsi="Arial Narrow" w:cs="Calibri"/>
                <w:sz w:val="18"/>
                <w:szCs w:val="18"/>
              </w:rPr>
              <w:t xml:space="preserve">(0,5/10/0,3); </w:t>
            </w:r>
          </w:p>
        </w:tc>
        <w:tc>
          <w:tcPr>
            <w:tcW w:w="1418" w:type="dxa"/>
            <w:shd w:val="clear" w:color="auto" w:fill="auto"/>
            <w:vAlign w:val="bottom"/>
            <w:hideMark/>
          </w:tcPr>
          <w:p w14:paraId="74C8683B"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SSs</w:t>
            </w:r>
            <w:proofErr w:type="spellEnd"/>
            <w:r w:rsidRPr="00353A20">
              <w:rPr>
                <w:rFonts w:ascii="Arial Narrow" w:hAnsi="Arial Narrow" w:cs="Calibri"/>
                <w:sz w:val="18"/>
                <w:szCs w:val="18"/>
              </w:rPr>
              <w:t xml:space="preserve">(AE, D); </w:t>
            </w:r>
          </w:p>
        </w:tc>
      </w:tr>
      <w:tr w:rsidR="00872692" w:rsidRPr="00353A20" w14:paraId="78E247EF" w14:textId="77777777" w:rsidTr="00872692">
        <w:trPr>
          <w:trHeight w:val="20"/>
        </w:trPr>
        <w:tc>
          <w:tcPr>
            <w:tcW w:w="700" w:type="dxa"/>
            <w:shd w:val="clear" w:color="auto" w:fill="auto"/>
            <w:vAlign w:val="bottom"/>
          </w:tcPr>
          <w:p w14:paraId="6B51624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VT-30</w:t>
            </w:r>
          </w:p>
        </w:tc>
        <w:tc>
          <w:tcPr>
            <w:tcW w:w="639" w:type="dxa"/>
            <w:shd w:val="clear" w:color="auto" w:fill="auto"/>
            <w:vAlign w:val="bottom"/>
          </w:tcPr>
          <w:p w14:paraId="2C34B21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7C9FC8F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Na območju </w:t>
            </w:r>
            <w:proofErr w:type="spellStart"/>
            <w:r w:rsidRPr="00353A20">
              <w:rPr>
                <w:rFonts w:ascii="Arial Narrow" w:hAnsi="Arial Narrow" w:cs="Calibri"/>
                <w:sz w:val="18"/>
                <w:szCs w:val="18"/>
              </w:rPr>
              <w:t>pPosVO</w:t>
            </w:r>
            <w:proofErr w:type="spellEnd"/>
            <w:r w:rsidRPr="00353A20">
              <w:rPr>
                <w:rFonts w:ascii="Arial Narrow" w:hAnsi="Arial Narrow" w:cs="Calibri"/>
                <w:sz w:val="18"/>
                <w:szCs w:val="18"/>
              </w:rPr>
              <w:t xml:space="preserve"> SI3000159 Vintarjevec je potrebno upoštevati usmeritve za varstvo posebnih varstvenih območij (Natura 2000). Pri ureditvi zunanjih površin novo zgrajenega objekta naj se uporabijo le popolnoma zasenčena  svetila oz. taka svetila, ki ne oddajajo svetlobe nad vodoravnico. Zunanja svetila naj imajo po možnosti vgrajen senzor za samodejni vklop in izklop. Na območju EPO 36200  Vintarjevec je potrebno upoštevati usmeritve za varstvo ekološko pomembnih območij. Lesnato vegetacijo med objekti naj se ohranja. V kolikor to ni mogoče naj se drevesa nadomešča s starimi sortami sadnih dreves.</w:t>
            </w:r>
          </w:p>
        </w:tc>
        <w:tc>
          <w:tcPr>
            <w:tcW w:w="3686" w:type="dxa"/>
            <w:shd w:val="clear" w:color="auto" w:fill="auto"/>
            <w:vAlign w:val="bottom"/>
            <w:hideMark/>
          </w:tcPr>
          <w:p w14:paraId="18EE35B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43.320 Vgrajevanje stavbnega pohištva</w:t>
            </w:r>
          </w:p>
        </w:tc>
        <w:tc>
          <w:tcPr>
            <w:tcW w:w="1417" w:type="dxa"/>
            <w:shd w:val="clear" w:color="auto" w:fill="auto"/>
            <w:vAlign w:val="bottom"/>
            <w:hideMark/>
          </w:tcPr>
          <w:p w14:paraId="058FF3D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w:t>
            </w: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(0,6/15/0,4); </w:t>
            </w:r>
          </w:p>
        </w:tc>
        <w:tc>
          <w:tcPr>
            <w:tcW w:w="1418" w:type="dxa"/>
            <w:shd w:val="clear" w:color="auto" w:fill="auto"/>
            <w:vAlign w:val="bottom"/>
            <w:hideMark/>
          </w:tcPr>
          <w:p w14:paraId="7E896B3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w:t>
            </w: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(AE, C, D); </w:t>
            </w:r>
          </w:p>
        </w:tc>
      </w:tr>
      <w:tr w:rsidR="00872692" w:rsidRPr="00353A20" w14:paraId="4449AB3F" w14:textId="77777777" w:rsidTr="00872692">
        <w:trPr>
          <w:trHeight w:val="20"/>
        </w:trPr>
        <w:tc>
          <w:tcPr>
            <w:tcW w:w="700" w:type="dxa"/>
            <w:shd w:val="clear" w:color="auto" w:fill="auto"/>
            <w:vAlign w:val="bottom"/>
          </w:tcPr>
          <w:p w14:paraId="1BEE95E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VT-31</w:t>
            </w:r>
          </w:p>
        </w:tc>
        <w:tc>
          <w:tcPr>
            <w:tcW w:w="639" w:type="dxa"/>
            <w:shd w:val="clear" w:color="auto" w:fill="auto"/>
            <w:vAlign w:val="bottom"/>
          </w:tcPr>
          <w:p w14:paraId="2AF8D4E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270C2E3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Na območju </w:t>
            </w:r>
            <w:proofErr w:type="spellStart"/>
            <w:r w:rsidRPr="00353A20">
              <w:rPr>
                <w:rFonts w:ascii="Arial Narrow" w:hAnsi="Arial Narrow" w:cs="Calibri"/>
                <w:sz w:val="18"/>
                <w:szCs w:val="18"/>
              </w:rPr>
              <w:t>pPosVO</w:t>
            </w:r>
            <w:proofErr w:type="spellEnd"/>
            <w:r w:rsidRPr="00353A20">
              <w:rPr>
                <w:rFonts w:ascii="Arial Narrow" w:hAnsi="Arial Narrow" w:cs="Calibri"/>
                <w:sz w:val="18"/>
                <w:szCs w:val="18"/>
              </w:rPr>
              <w:t xml:space="preserve"> SI3000159 Vintarjevec je potrebno upoštevati usmeritve za varstvo posebnih varstvenih območij (Natura 2000). Pri ureditvi zunanjih površin novo zgrajenega objekta naj se uporabijo le popolnoma zasenčena  svetila oz. taka svetila, ki ne oddajajo svetlobe nad vodoravnico. Zunanja svetila naj imajo po možnosti vgrajen senzor za samodejni vklop in izklop. Na območju EPO 36200  Vintarjevec je potrebno upoštevati usmeritve za varstvo ekološko pomembnih območij. Lesnato vegetacijo med objekti naj se ohranja. V kolikor to ni mogoče naj se drevesa nadomešča s starimi sortami sadnih dreves.</w:t>
            </w:r>
          </w:p>
        </w:tc>
        <w:tc>
          <w:tcPr>
            <w:tcW w:w="3686" w:type="dxa"/>
            <w:shd w:val="clear" w:color="auto" w:fill="auto"/>
            <w:vAlign w:val="bottom"/>
            <w:hideMark/>
          </w:tcPr>
          <w:p w14:paraId="1955790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7F0FD55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1D78F48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79E525F0" w14:textId="77777777" w:rsidTr="00872692">
        <w:trPr>
          <w:trHeight w:val="20"/>
        </w:trPr>
        <w:tc>
          <w:tcPr>
            <w:tcW w:w="700" w:type="dxa"/>
            <w:shd w:val="clear" w:color="auto" w:fill="auto"/>
            <w:vAlign w:val="bottom"/>
          </w:tcPr>
          <w:p w14:paraId="593B5F4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VT-32</w:t>
            </w:r>
          </w:p>
        </w:tc>
        <w:tc>
          <w:tcPr>
            <w:tcW w:w="639" w:type="dxa"/>
            <w:shd w:val="clear" w:color="auto" w:fill="auto"/>
            <w:vAlign w:val="bottom"/>
          </w:tcPr>
          <w:p w14:paraId="55C4483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6613631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Na območju KD EŠD 20268  -  Vintarjevec - Spominska plošča kurirjem javke TV-3 (režim: dediščina) se upošteva usmeritve za varovanje </w:t>
            </w:r>
            <w:proofErr w:type="spellStart"/>
            <w:r w:rsidRPr="00353A20">
              <w:rPr>
                <w:rFonts w:ascii="Arial Narrow" w:hAnsi="Arial Narrow" w:cs="Calibri"/>
                <w:sz w:val="18"/>
                <w:szCs w:val="18"/>
              </w:rPr>
              <w:t>memorialne</w:t>
            </w:r>
            <w:proofErr w:type="spellEnd"/>
            <w:r w:rsidRPr="00353A20">
              <w:rPr>
                <w:rFonts w:ascii="Arial Narrow" w:hAnsi="Arial Narrow" w:cs="Calibri"/>
                <w:sz w:val="18"/>
                <w:szCs w:val="18"/>
              </w:rPr>
              <w:t xml:space="preserve"> dediščine. Na območju </w:t>
            </w:r>
            <w:proofErr w:type="spellStart"/>
            <w:r w:rsidRPr="00353A20">
              <w:rPr>
                <w:rFonts w:ascii="Arial Narrow" w:hAnsi="Arial Narrow" w:cs="Calibri"/>
                <w:sz w:val="18"/>
                <w:szCs w:val="18"/>
              </w:rPr>
              <w:t>pPosVO</w:t>
            </w:r>
            <w:proofErr w:type="spellEnd"/>
            <w:r w:rsidRPr="00353A20">
              <w:rPr>
                <w:rFonts w:ascii="Arial Narrow" w:hAnsi="Arial Narrow" w:cs="Calibri"/>
                <w:sz w:val="18"/>
                <w:szCs w:val="18"/>
              </w:rPr>
              <w:t xml:space="preserve"> SI3000159 Vintarjevec je potrebno upoštevati usmeritve za varstvo posebnih varstvenih območij (Natura 2000). Pri ureditvi zunanjih površin novo zgrajenega objekta naj se uporabijo le popolnoma zasenčena  svetila oz. taka svetila, ki ne oddajajo svetlobe nad vodoravnico. Zunanja svetila naj imajo po možnosti vgrajen senzor za samodejni vklop in izklop. Na območju EPO 36200  Vintarjevec je potrebno upoštevati usmeritve za varstvo ekološko pomembnih območij. Lesnato vegetacijo med objekti naj se ohranja. V kolikor to ni mogoče naj se drevesa nadomešča s starimi sortami sadnih dreves.</w:t>
            </w:r>
          </w:p>
        </w:tc>
        <w:tc>
          <w:tcPr>
            <w:tcW w:w="3686" w:type="dxa"/>
            <w:shd w:val="clear" w:color="auto" w:fill="auto"/>
            <w:vAlign w:val="bottom"/>
            <w:hideMark/>
          </w:tcPr>
          <w:p w14:paraId="10CE100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4C4A854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61E71A3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2A13220B" w14:textId="77777777" w:rsidTr="00872692">
        <w:trPr>
          <w:trHeight w:val="20"/>
        </w:trPr>
        <w:tc>
          <w:tcPr>
            <w:tcW w:w="700" w:type="dxa"/>
            <w:shd w:val="clear" w:color="auto" w:fill="auto"/>
            <w:vAlign w:val="bottom"/>
          </w:tcPr>
          <w:p w14:paraId="66ED5B5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VT-33</w:t>
            </w:r>
          </w:p>
        </w:tc>
        <w:tc>
          <w:tcPr>
            <w:tcW w:w="639" w:type="dxa"/>
            <w:shd w:val="clear" w:color="auto" w:fill="auto"/>
            <w:vAlign w:val="bottom"/>
          </w:tcPr>
          <w:p w14:paraId="3AD66C9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4F103E4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Na območju </w:t>
            </w:r>
            <w:proofErr w:type="spellStart"/>
            <w:r w:rsidRPr="00353A20">
              <w:rPr>
                <w:rFonts w:ascii="Arial Narrow" w:hAnsi="Arial Narrow" w:cs="Calibri"/>
                <w:sz w:val="18"/>
                <w:szCs w:val="18"/>
              </w:rPr>
              <w:t>pPosVO</w:t>
            </w:r>
            <w:proofErr w:type="spellEnd"/>
            <w:r w:rsidRPr="00353A20">
              <w:rPr>
                <w:rFonts w:ascii="Arial Narrow" w:hAnsi="Arial Narrow" w:cs="Calibri"/>
                <w:sz w:val="18"/>
                <w:szCs w:val="18"/>
              </w:rPr>
              <w:t xml:space="preserve"> SI3000159 Vintarjevec je potrebno upoštevati usmeritve za varstvo posebnih varstvenih območij (Natura 2000). Pri ureditvi zunanjih površin novo zgrajenega objekta naj se uporabijo le popolnoma zasenčena  svetila oz. taka </w:t>
            </w:r>
            <w:r w:rsidRPr="00353A20">
              <w:rPr>
                <w:rFonts w:ascii="Arial Narrow" w:hAnsi="Arial Narrow" w:cs="Calibri"/>
                <w:sz w:val="18"/>
                <w:szCs w:val="18"/>
              </w:rPr>
              <w:lastRenderedPageBreak/>
              <w:t>svetila, ki ne oddajajo svetlobe nad vodoravnico. Zunanja svetila naj imajo po možnosti vgrajen senzor za samodejni vklop in izklop. Na območju EPO 36200  Vintarjevec je potrebno upoštevati usmeritve za varstvo ekološko pomembnih območij. Lesnato vegetacijo med objekti naj se ohranja. V kolikor to ni mogoče naj se drevesa nadomešča s starimi sortami sadnih dreves.</w:t>
            </w:r>
          </w:p>
        </w:tc>
        <w:tc>
          <w:tcPr>
            <w:tcW w:w="3686" w:type="dxa"/>
            <w:shd w:val="clear" w:color="auto" w:fill="auto"/>
            <w:vAlign w:val="bottom"/>
            <w:hideMark/>
          </w:tcPr>
          <w:p w14:paraId="3D324C2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lastRenderedPageBreak/>
              <w:t> </w:t>
            </w:r>
          </w:p>
        </w:tc>
        <w:tc>
          <w:tcPr>
            <w:tcW w:w="1417" w:type="dxa"/>
            <w:shd w:val="clear" w:color="auto" w:fill="auto"/>
            <w:vAlign w:val="bottom"/>
            <w:hideMark/>
          </w:tcPr>
          <w:p w14:paraId="4DA0B25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PC; </w:t>
            </w:r>
          </w:p>
        </w:tc>
        <w:tc>
          <w:tcPr>
            <w:tcW w:w="1418" w:type="dxa"/>
            <w:shd w:val="clear" w:color="auto" w:fill="auto"/>
            <w:vAlign w:val="bottom"/>
            <w:hideMark/>
          </w:tcPr>
          <w:p w14:paraId="28E6673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PC; </w:t>
            </w:r>
          </w:p>
        </w:tc>
      </w:tr>
      <w:tr w:rsidR="00872692" w:rsidRPr="00353A20" w14:paraId="1FF21C3B" w14:textId="77777777" w:rsidTr="00872692">
        <w:trPr>
          <w:trHeight w:val="20"/>
        </w:trPr>
        <w:tc>
          <w:tcPr>
            <w:tcW w:w="700" w:type="dxa"/>
            <w:shd w:val="clear" w:color="auto" w:fill="auto"/>
            <w:vAlign w:val="bottom"/>
          </w:tcPr>
          <w:p w14:paraId="3B0DD12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lastRenderedPageBreak/>
              <w:t>VT-34</w:t>
            </w:r>
          </w:p>
        </w:tc>
        <w:tc>
          <w:tcPr>
            <w:tcW w:w="639" w:type="dxa"/>
            <w:shd w:val="clear" w:color="auto" w:fill="auto"/>
            <w:vAlign w:val="bottom"/>
          </w:tcPr>
          <w:p w14:paraId="1C1D476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2A49989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Na območju KD EŠD 20067  -  Vintarjevec - Hiša Vintarjevec 6 (režim: dediščina) se upošteva usmeritve za varovanje profane stavbne dediščine. Na objektu je v primeru dotrajanosti dopustna zamenjava slamnate kritine.</w:t>
            </w:r>
          </w:p>
        </w:tc>
        <w:tc>
          <w:tcPr>
            <w:tcW w:w="3686" w:type="dxa"/>
            <w:shd w:val="clear" w:color="auto" w:fill="auto"/>
            <w:vAlign w:val="bottom"/>
            <w:hideMark/>
          </w:tcPr>
          <w:p w14:paraId="646F554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1E26A99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4C4576F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79A3FD2F" w14:textId="77777777" w:rsidTr="00872692">
        <w:trPr>
          <w:trHeight w:val="20"/>
        </w:trPr>
        <w:tc>
          <w:tcPr>
            <w:tcW w:w="700" w:type="dxa"/>
            <w:shd w:val="clear" w:color="auto" w:fill="auto"/>
            <w:vAlign w:val="bottom"/>
          </w:tcPr>
          <w:p w14:paraId="2631BAE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VT-35</w:t>
            </w:r>
          </w:p>
        </w:tc>
        <w:tc>
          <w:tcPr>
            <w:tcW w:w="639" w:type="dxa"/>
            <w:shd w:val="clear" w:color="auto" w:fill="auto"/>
            <w:vAlign w:val="bottom"/>
          </w:tcPr>
          <w:p w14:paraId="5CDB337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60521B0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Na območju NVLP 8058  Vintarjevec - mokrišče je potrebno upoštevati usmeritve za varstvo ekosistemske naravne vrednote. V naravno vrednoto ni dovoljeno umeščati novih objektov.</w:t>
            </w:r>
          </w:p>
        </w:tc>
        <w:tc>
          <w:tcPr>
            <w:tcW w:w="3686" w:type="dxa"/>
            <w:shd w:val="clear" w:color="auto" w:fill="auto"/>
            <w:vAlign w:val="bottom"/>
            <w:hideMark/>
          </w:tcPr>
          <w:p w14:paraId="48E370E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586EF87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343F40C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7A7CF110" w14:textId="77777777" w:rsidTr="00872692">
        <w:trPr>
          <w:trHeight w:val="20"/>
        </w:trPr>
        <w:tc>
          <w:tcPr>
            <w:tcW w:w="700" w:type="dxa"/>
            <w:shd w:val="clear" w:color="auto" w:fill="auto"/>
            <w:vAlign w:val="bottom"/>
          </w:tcPr>
          <w:p w14:paraId="2334E27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VT-36</w:t>
            </w:r>
          </w:p>
        </w:tc>
        <w:tc>
          <w:tcPr>
            <w:tcW w:w="639" w:type="dxa"/>
            <w:shd w:val="clear" w:color="auto" w:fill="auto"/>
            <w:vAlign w:val="bottom"/>
          </w:tcPr>
          <w:p w14:paraId="3EDFF85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3146318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Na območju KD EŠD 2548  -  Črni Potok pri Litiji - Cerkev Povišanja sv. Križa v Brezju (režim: dediščina in vplivno območje) se upošteva usmeritve za varovanje profane stavbne dediščine in kulturne krajine.</w:t>
            </w:r>
          </w:p>
        </w:tc>
        <w:tc>
          <w:tcPr>
            <w:tcW w:w="3686" w:type="dxa"/>
            <w:shd w:val="clear" w:color="auto" w:fill="auto"/>
            <w:vAlign w:val="bottom"/>
            <w:hideMark/>
          </w:tcPr>
          <w:p w14:paraId="6CE6529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5AFC640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A(0,8/0/0,8); </w:t>
            </w:r>
            <w:proofErr w:type="spellStart"/>
            <w:r w:rsidRPr="00353A20">
              <w:rPr>
                <w:rFonts w:ascii="Arial Narrow" w:hAnsi="Arial Narrow" w:cs="Calibri"/>
                <w:sz w:val="18"/>
                <w:szCs w:val="18"/>
              </w:rPr>
              <w:t>CDv</w:t>
            </w:r>
            <w:proofErr w:type="spellEnd"/>
            <w:r w:rsidRPr="00353A20">
              <w:rPr>
                <w:rFonts w:ascii="Arial Narrow" w:hAnsi="Arial Narrow" w:cs="Calibri"/>
                <w:sz w:val="18"/>
                <w:szCs w:val="18"/>
              </w:rPr>
              <w:t xml:space="preserve">(0/0/1); </w:t>
            </w:r>
          </w:p>
        </w:tc>
        <w:tc>
          <w:tcPr>
            <w:tcW w:w="1418" w:type="dxa"/>
            <w:shd w:val="clear" w:color="auto" w:fill="auto"/>
            <w:vAlign w:val="bottom"/>
            <w:hideMark/>
          </w:tcPr>
          <w:p w14:paraId="1F96E28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A(AE, C, D); </w:t>
            </w:r>
            <w:proofErr w:type="spellStart"/>
            <w:r w:rsidRPr="00353A20">
              <w:rPr>
                <w:rFonts w:ascii="Arial Narrow" w:hAnsi="Arial Narrow" w:cs="Calibri"/>
                <w:sz w:val="18"/>
                <w:szCs w:val="18"/>
              </w:rPr>
              <w:t>CDv</w:t>
            </w:r>
            <w:proofErr w:type="spellEnd"/>
            <w:r w:rsidRPr="00353A20">
              <w:rPr>
                <w:rFonts w:ascii="Arial Narrow" w:hAnsi="Arial Narrow" w:cs="Calibri"/>
                <w:sz w:val="18"/>
                <w:szCs w:val="18"/>
              </w:rPr>
              <w:t xml:space="preserve">(G); </w:t>
            </w:r>
          </w:p>
        </w:tc>
      </w:tr>
      <w:tr w:rsidR="00872692" w:rsidRPr="00353A20" w14:paraId="0D8EC14B" w14:textId="77777777" w:rsidTr="00872692">
        <w:trPr>
          <w:trHeight w:val="20"/>
        </w:trPr>
        <w:tc>
          <w:tcPr>
            <w:tcW w:w="700" w:type="dxa"/>
            <w:shd w:val="clear" w:color="auto" w:fill="auto"/>
            <w:vAlign w:val="bottom"/>
          </w:tcPr>
          <w:p w14:paraId="2638F07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VT-4</w:t>
            </w:r>
          </w:p>
        </w:tc>
        <w:tc>
          <w:tcPr>
            <w:tcW w:w="639" w:type="dxa"/>
            <w:shd w:val="clear" w:color="auto" w:fill="auto"/>
            <w:vAlign w:val="bottom"/>
          </w:tcPr>
          <w:p w14:paraId="716DF69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229A1E9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0D94DDA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45.200 Vzdrževanje in popravila motornih vozil; oddelek 55 Gostinske nastanitvene dejavnosti; 56.101 Restavracije in gostilne</w:t>
            </w:r>
          </w:p>
        </w:tc>
        <w:tc>
          <w:tcPr>
            <w:tcW w:w="1417" w:type="dxa"/>
            <w:shd w:val="clear" w:color="auto" w:fill="auto"/>
            <w:vAlign w:val="bottom"/>
            <w:hideMark/>
          </w:tcPr>
          <w:p w14:paraId="2309069F"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SSs</w:t>
            </w:r>
            <w:proofErr w:type="spellEnd"/>
            <w:r w:rsidRPr="00353A20">
              <w:rPr>
                <w:rFonts w:ascii="Arial Narrow" w:hAnsi="Arial Narrow" w:cs="Calibri"/>
                <w:sz w:val="18"/>
                <w:szCs w:val="18"/>
              </w:rPr>
              <w:t xml:space="preserve">(0,5/10/0,3); PC; </w:t>
            </w:r>
          </w:p>
        </w:tc>
        <w:tc>
          <w:tcPr>
            <w:tcW w:w="1418" w:type="dxa"/>
            <w:shd w:val="clear" w:color="auto" w:fill="auto"/>
            <w:vAlign w:val="bottom"/>
            <w:hideMark/>
          </w:tcPr>
          <w:p w14:paraId="2C4FD442"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SSs</w:t>
            </w:r>
            <w:proofErr w:type="spellEnd"/>
            <w:r w:rsidRPr="00353A20">
              <w:rPr>
                <w:rFonts w:ascii="Arial Narrow" w:hAnsi="Arial Narrow" w:cs="Calibri"/>
                <w:sz w:val="18"/>
                <w:szCs w:val="18"/>
              </w:rPr>
              <w:t xml:space="preserve">(AE, D); PC; </w:t>
            </w:r>
          </w:p>
        </w:tc>
      </w:tr>
      <w:tr w:rsidR="00872692" w:rsidRPr="00353A20" w14:paraId="5887D816" w14:textId="77777777" w:rsidTr="00872692">
        <w:trPr>
          <w:trHeight w:val="20"/>
        </w:trPr>
        <w:tc>
          <w:tcPr>
            <w:tcW w:w="700" w:type="dxa"/>
            <w:shd w:val="clear" w:color="auto" w:fill="auto"/>
            <w:vAlign w:val="bottom"/>
          </w:tcPr>
          <w:p w14:paraId="389A218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VT-43</w:t>
            </w:r>
          </w:p>
        </w:tc>
        <w:tc>
          <w:tcPr>
            <w:tcW w:w="639" w:type="dxa"/>
            <w:shd w:val="clear" w:color="auto" w:fill="auto"/>
            <w:vAlign w:val="bottom"/>
          </w:tcPr>
          <w:p w14:paraId="0C0421B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158F1B4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Na območju KD EŠD 19946  -  Podroje - Arheološko najdišče Roje (režim: arheološko najdišče) se upošteva usmeritve za varovanje arheološke dediščine.</w:t>
            </w:r>
          </w:p>
        </w:tc>
        <w:tc>
          <w:tcPr>
            <w:tcW w:w="3686" w:type="dxa"/>
            <w:shd w:val="clear" w:color="auto" w:fill="auto"/>
            <w:vAlign w:val="bottom"/>
            <w:hideMark/>
          </w:tcPr>
          <w:p w14:paraId="2E15BDB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131D0B2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A(0,6/10/0,3); </w:t>
            </w:r>
          </w:p>
        </w:tc>
        <w:tc>
          <w:tcPr>
            <w:tcW w:w="1418" w:type="dxa"/>
            <w:shd w:val="clear" w:color="auto" w:fill="auto"/>
            <w:vAlign w:val="bottom"/>
            <w:hideMark/>
          </w:tcPr>
          <w:p w14:paraId="5C41849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D); </w:t>
            </w:r>
          </w:p>
        </w:tc>
      </w:tr>
      <w:tr w:rsidR="00872692" w:rsidRPr="00353A20" w14:paraId="3FD74FF0" w14:textId="77777777" w:rsidTr="00872692">
        <w:trPr>
          <w:trHeight w:val="20"/>
        </w:trPr>
        <w:tc>
          <w:tcPr>
            <w:tcW w:w="700" w:type="dxa"/>
            <w:shd w:val="clear" w:color="auto" w:fill="auto"/>
            <w:vAlign w:val="bottom"/>
          </w:tcPr>
          <w:p w14:paraId="6E79B84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VT-44</w:t>
            </w:r>
          </w:p>
        </w:tc>
        <w:tc>
          <w:tcPr>
            <w:tcW w:w="639" w:type="dxa"/>
            <w:shd w:val="clear" w:color="auto" w:fill="auto"/>
            <w:vAlign w:val="bottom"/>
          </w:tcPr>
          <w:p w14:paraId="4E9F786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56DABD9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20A8303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6F4E3FB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A(0,6/10/0,3); PC; </w:t>
            </w:r>
          </w:p>
        </w:tc>
        <w:tc>
          <w:tcPr>
            <w:tcW w:w="1418" w:type="dxa"/>
            <w:shd w:val="clear" w:color="auto" w:fill="auto"/>
            <w:vAlign w:val="bottom"/>
            <w:hideMark/>
          </w:tcPr>
          <w:p w14:paraId="27F0116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D); PC; </w:t>
            </w:r>
          </w:p>
        </w:tc>
      </w:tr>
      <w:tr w:rsidR="00872692" w:rsidRPr="00353A20" w14:paraId="5DAAF4DE" w14:textId="77777777" w:rsidTr="00872692">
        <w:trPr>
          <w:trHeight w:val="20"/>
        </w:trPr>
        <w:tc>
          <w:tcPr>
            <w:tcW w:w="700" w:type="dxa"/>
            <w:shd w:val="clear" w:color="auto" w:fill="auto"/>
            <w:vAlign w:val="bottom"/>
          </w:tcPr>
          <w:p w14:paraId="42228FA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VT-45</w:t>
            </w:r>
          </w:p>
        </w:tc>
        <w:tc>
          <w:tcPr>
            <w:tcW w:w="639" w:type="dxa"/>
            <w:shd w:val="clear" w:color="auto" w:fill="auto"/>
            <w:vAlign w:val="bottom"/>
          </w:tcPr>
          <w:p w14:paraId="42ED5E2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27427E6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3CF8D72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31634F9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A(0,6/10/0,3); </w:t>
            </w:r>
          </w:p>
        </w:tc>
        <w:tc>
          <w:tcPr>
            <w:tcW w:w="1418" w:type="dxa"/>
            <w:shd w:val="clear" w:color="auto" w:fill="auto"/>
            <w:vAlign w:val="bottom"/>
            <w:hideMark/>
          </w:tcPr>
          <w:p w14:paraId="49F1D5F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D); </w:t>
            </w:r>
          </w:p>
        </w:tc>
      </w:tr>
      <w:tr w:rsidR="00872692" w:rsidRPr="00353A20" w14:paraId="7FFB676E" w14:textId="77777777" w:rsidTr="00872692">
        <w:trPr>
          <w:trHeight w:val="20"/>
        </w:trPr>
        <w:tc>
          <w:tcPr>
            <w:tcW w:w="700" w:type="dxa"/>
            <w:shd w:val="clear" w:color="auto" w:fill="auto"/>
            <w:vAlign w:val="bottom"/>
          </w:tcPr>
          <w:p w14:paraId="0280DE1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VT-46</w:t>
            </w:r>
          </w:p>
        </w:tc>
        <w:tc>
          <w:tcPr>
            <w:tcW w:w="639" w:type="dxa"/>
            <w:shd w:val="clear" w:color="auto" w:fill="auto"/>
            <w:vAlign w:val="bottom"/>
          </w:tcPr>
          <w:p w14:paraId="24D3D77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6DFEC1C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615D11A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4A7B71E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A(0,6/10/0,3); </w:t>
            </w:r>
          </w:p>
        </w:tc>
        <w:tc>
          <w:tcPr>
            <w:tcW w:w="1418" w:type="dxa"/>
            <w:shd w:val="clear" w:color="auto" w:fill="auto"/>
            <w:vAlign w:val="bottom"/>
            <w:hideMark/>
          </w:tcPr>
          <w:p w14:paraId="7CCDD89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D); </w:t>
            </w:r>
          </w:p>
        </w:tc>
      </w:tr>
      <w:tr w:rsidR="00872692" w:rsidRPr="00353A20" w14:paraId="3A4C6D57" w14:textId="77777777" w:rsidTr="00872692">
        <w:trPr>
          <w:trHeight w:val="20"/>
        </w:trPr>
        <w:tc>
          <w:tcPr>
            <w:tcW w:w="700" w:type="dxa"/>
            <w:shd w:val="clear" w:color="auto" w:fill="auto"/>
            <w:vAlign w:val="bottom"/>
          </w:tcPr>
          <w:p w14:paraId="6ABBDEE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VT-47</w:t>
            </w:r>
          </w:p>
        </w:tc>
        <w:tc>
          <w:tcPr>
            <w:tcW w:w="639" w:type="dxa"/>
            <w:shd w:val="clear" w:color="auto" w:fill="auto"/>
            <w:vAlign w:val="bottom"/>
          </w:tcPr>
          <w:p w14:paraId="4463D63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451E6EC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3B8B830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722DB39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SP(0,2/20/0,2); PC; </w:t>
            </w:r>
          </w:p>
        </w:tc>
        <w:tc>
          <w:tcPr>
            <w:tcW w:w="1418" w:type="dxa"/>
            <w:shd w:val="clear" w:color="auto" w:fill="auto"/>
            <w:vAlign w:val="bottom"/>
            <w:hideMark/>
          </w:tcPr>
          <w:p w14:paraId="5E4FE68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SP(AE, D); PC; </w:t>
            </w:r>
          </w:p>
        </w:tc>
      </w:tr>
      <w:tr w:rsidR="00872692" w:rsidRPr="00353A20" w14:paraId="5BDB6E2B" w14:textId="77777777" w:rsidTr="00872692">
        <w:trPr>
          <w:trHeight w:val="20"/>
        </w:trPr>
        <w:tc>
          <w:tcPr>
            <w:tcW w:w="700" w:type="dxa"/>
            <w:shd w:val="clear" w:color="auto" w:fill="auto"/>
            <w:vAlign w:val="bottom"/>
          </w:tcPr>
          <w:p w14:paraId="210B6C5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VT-48</w:t>
            </w:r>
          </w:p>
        </w:tc>
        <w:tc>
          <w:tcPr>
            <w:tcW w:w="639" w:type="dxa"/>
            <w:shd w:val="clear" w:color="auto" w:fill="auto"/>
            <w:vAlign w:val="bottom"/>
          </w:tcPr>
          <w:p w14:paraId="4E47EEE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38A47DE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197E5E3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1FF1E57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A(0,6/10/0,3); </w:t>
            </w:r>
          </w:p>
        </w:tc>
        <w:tc>
          <w:tcPr>
            <w:tcW w:w="1418" w:type="dxa"/>
            <w:shd w:val="clear" w:color="auto" w:fill="auto"/>
            <w:vAlign w:val="bottom"/>
            <w:hideMark/>
          </w:tcPr>
          <w:p w14:paraId="1DFBB1A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D); </w:t>
            </w:r>
          </w:p>
        </w:tc>
      </w:tr>
      <w:tr w:rsidR="00872692" w:rsidRPr="00353A20" w14:paraId="613EF424" w14:textId="77777777" w:rsidTr="00872692">
        <w:trPr>
          <w:trHeight w:val="20"/>
        </w:trPr>
        <w:tc>
          <w:tcPr>
            <w:tcW w:w="700" w:type="dxa"/>
            <w:shd w:val="clear" w:color="auto" w:fill="auto"/>
            <w:vAlign w:val="bottom"/>
          </w:tcPr>
          <w:p w14:paraId="0C1E564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VT-49</w:t>
            </w:r>
          </w:p>
        </w:tc>
        <w:tc>
          <w:tcPr>
            <w:tcW w:w="639" w:type="dxa"/>
            <w:shd w:val="clear" w:color="auto" w:fill="auto"/>
            <w:vAlign w:val="bottom"/>
          </w:tcPr>
          <w:p w14:paraId="02E1399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156B0E2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Na območju KD EŠD 19946  -  Podroje - Arheološko najdišče Roje (režim: arheološko najdišče) se upošteva usmeritve za varovanje arheološke dediščine.</w:t>
            </w:r>
          </w:p>
        </w:tc>
        <w:tc>
          <w:tcPr>
            <w:tcW w:w="3686" w:type="dxa"/>
            <w:shd w:val="clear" w:color="auto" w:fill="auto"/>
            <w:vAlign w:val="bottom"/>
            <w:hideMark/>
          </w:tcPr>
          <w:p w14:paraId="4709CB4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5DC8319E"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(0,6/15/0,4); PC; </w:t>
            </w:r>
          </w:p>
        </w:tc>
        <w:tc>
          <w:tcPr>
            <w:tcW w:w="1418" w:type="dxa"/>
            <w:shd w:val="clear" w:color="auto" w:fill="auto"/>
            <w:vAlign w:val="bottom"/>
            <w:hideMark/>
          </w:tcPr>
          <w:p w14:paraId="64245788"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(AE, C, D); PC; </w:t>
            </w:r>
          </w:p>
        </w:tc>
      </w:tr>
      <w:tr w:rsidR="00872692" w:rsidRPr="00353A20" w14:paraId="6DE141EB" w14:textId="77777777" w:rsidTr="00872692">
        <w:trPr>
          <w:trHeight w:val="20"/>
        </w:trPr>
        <w:tc>
          <w:tcPr>
            <w:tcW w:w="700" w:type="dxa"/>
            <w:shd w:val="clear" w:color="auto" w:fill="auto"/>
            <w:vAlign w:val="bottom"/>
          </w:tcPr>
          <w:p w14:paraId="4728ECF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VT-5</w:t>
            </w:r>
          </w:p>
        </w:tc>
        <w:tc>
          <w:tcPr>
            <w:tcW w:w="639" w:type="dxa"/>
            <w:shd w:val="clear" w:color="auto" w:fill="auto"/>
            <w:vAlign w:val="bottom"/>
          </w:tcPr>
          <w:p w14:paraId="081751B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OPPN</w:t>
            </w:r>
          </w:p>
        </w:tc>
        <w:tc>
          <w:tcPr>
            <w:tcW w:w="6032" w:type="dxa"/>
            <w:shd w:val="clear" w:color="auto" w:fill="auto"/>
            <w:vAlign w:val="bottom"/>
            <w:hideMark/>
          </w:tcPr>
          <w:p w14:paraId="01A6A3B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70E43D5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7F12D8FF"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SSs</w:t>
            </w:r>
            <w:proofErr w:type="spellEnd"/>
            <w:r w:rsidRPr="00353A20">
              <w:rPr>
                <w:rFonts w:ascii="Arial Narrow" w:hAnsi="Arial Narrow" w:cs="Calibri"/>
                <w:sz w:val="18"/>
                <w:szCs w:val="18"/>
              </w:rPr>
              <w:t xml:space="preserve">(0,5/10/0,3); </w:t>
            </w:r>
          </w:p>
        </w:tc>
        <w:tc>
          <w:tcPr>
            <w:tcW w:w="1418" w:type="dxa"/>
            <w:shd w:val="clear" w:color="auto" w:fill="auto"/>
            <w:vAlign w:val="bottom"/>
            <w:hideMark/>
          </w:tcPr>
          <w:p w14:paraId="111BADA5"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SSs</w:t>
            </w:r>
            <w:proofErr w:type="spellEnd"/>
            <w:r w:rsidRPr="00353A20">
              <w:rPr>
                <w:rFonts w:ascii="Arial Narrow" w:hAnsi="Arial Narrow" w:cs="Calibri"/>
                <w:sz w:val="18"/>
                <w:szCs w:val="18"/>
              </w:rPr>
              <w:t xml:space="preserve">(AE, D); </w:t>
            </w:r>
          </w:p>
        </w:tc>
      </w:tr>
      <w:tr w:rsidR="00872692" w:rsidRPr="00353A20" w14:paraId="3A66CEFB" w14:textId="77777777" w:rsidTr="00872692">
        <w:trPr>
          <w:trHeight w:val="20"/>
        </w:trPr>
        <w:tc>
          <w:tcPr>
            <w:tcW w:w="700" w:type="dxa"/>
            <w:shd w:val="clear" w:color="auto" w:fill="auto"/>
            <w:vAlign w:val="bottom"/>
          </w:tcPr>
          <w:p w14:paraId="75AAD04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VT-50</w:t>
            </w:r>
          </w:p>
        </w:tc>
        <w:tc>
          <w:tcPr>
            <w:tcW w:w="639" w:type="dxa"/>
            <w:shd w:val="clear" w:color="auto" w:fill="auto"/>
            <w:vAlign w:val="bottom"/>
          </w:tcPr>
          <w:p w14:paraId="3506049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42EB275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Na območju </w:t>
            </w:r>
            <w:proofErr w:type="spellStart"/>
            <w:r w:rsidRPr="00353A20">
              <w:rPr>
                <w:rFonts w:ascii="Arial Narrow" w:hAnsi="Arial Narrow" w:cs="Calibri"/>
                <w:sz w:val="18"/>
                <w:szCs w:val="18"/>
              </w:rPr>
              <w:t>pPosVO</w:t>
            </w:r>
            <w:proofErr w:type="spellEnd"/>
            <w:r w:rsidRPr="00353A20">
              <w:rPr>
                <w:rFonts w:ascii="Arial Narrow" w:hAnsi="Arial Narrow" w:cs="Calibri"/>
                <w:sz w:val="18"/>
                <w:szCs w:val="18"/>
              </w:rPr>
              <w:t xml:space="preserve"> SI3000159 Vintarjevec je potrebno upoštevati usmeritve za varstvo posebnih varstvenih območij (Natura 2000). Pri ureditvi zunanjih površin novo zgrajenega objekta naj se uporabijo le popolnoma zasenčena  svetila oz. taka svetila, ki ne oddajajo svetlobe nad vodoravnico. Zunanja svetila naj imajo po možnosti vgrajen senzor za samodejni vklop in izklop. Na območju EPO 36200  Vintarjevec je potrebno upoštevati usmeritve za varstvo ekološko pomembnih območij.</w:t>
            </w:r>
          </w:p>
        </w:tc>
        <w:tc>
          <w:tcPr>
            <w:tcW w:w="3686" w:type="dxa"/>
            <w:shd w:val="clear" w:color="auto" w:fill="auto"/>
            <w:vAlign w:val="bottom"/>
            <w:hideMark/>
          </w:tcPr>
          <w:p w14:paraId="5251129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0B4215F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A(0,6/10/0,3); PC; </w:t>
            </w:r>
          </w:p>
        </w:tc>
        <w:tc>
          <w:tcPr>
            <w:tcW w:w="1418" w:type="dxa"/>
            <w:shd w:val="clear" w:color="auto" w:fill="auto"/>
            <w:vAlign w:val="bottom"/>
            <w:hideMark/>
          </w:tcPr>
          <w:p w14:paraId="0151CE5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D); PC; </w:t>
            </w:r>
          </w:p>
        </w:tc>
      </w:tr>
      <w:tr w:rsidR="00872692" w:rsidRPr="00353A20" w14:paraId="536E899E" w14:textId="77777777" w:rsidTr="00872692">
        <w:trPr>
          <w:trHeight w:val="20"/>
        </w:trPr>
        <w:tc>
          <w:tcPr>
            <w:tcW w:w="700" w:type="dxa"/>
            <w:shd w:val="clear" w:color="auto" w:fill="auto"/>
            <w:vAlign w:val="bottom"/>
          </w:tcPr>
          <w:p w14:paraId="151F3D1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VT-51</w:t>
            </w:r>
          </w:p>
        </w:tc>
        <w:tc>
          <w:tcPr>
            <w:tcW w:w="639" w:type="dxa"/>
            <w:shd w:val="clear" w:color="auto" w:fill="auto"/>
            <w:vAlign w:val="bottom"/>
          </w:tcPr>
          <w:p w14:paraId="6A7677D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5DE1261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217EFAC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1F68580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0105B7F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2768AE67" w14:textId="77777777" w:rsidTr="00872692">
        <w:trPr>
          <w:trHeight w:val="20"/>
        </w:trPr>
        <w:tc>
          <w:tcPr>
            <w:tcW w:w="700" w:type="dxa"/>
            <w:shd w:val="clear" w:color="auto" w:fill="auto"/>
            <w:vAlign w:val="bottom"/>
          </w:tcPr>
          <w:p w14:paraId="52A24FE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VT-52</w:t>
            </w:r>
          </w:p>
        </w:tc>
        <w:tc>
          <w:tcPr>
            <w:tcW w:w="639" w:type="dxa"/>
            <w:shd w:val="clear" w:color="auto" w:fill="auto"/>
            <w:vAlign w:val="bottom"/>
          </w:tcPr>
          <w:p w14:paraId="37E076F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394082A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Na območju </w:t>
            </w:r>
            <w:proofErr w:type="spellStart"/>
            <w:r w:rsidRPr="00353A20">
              <w:rPr>
                <w:rFonts w:ascii="Arial Narrow" w:hAnsi="Arial Narrow" w:cs="Calibri"/>
                <w:sz w:val="18"/>
                <w:szCs w:val="18"/>
              </w:rPr>
              <w:t>pPosVO</w:t>
            </w:r>
            <w:proofErr w:type="spellEnd"/>
            <w:r w:rsidRPr="00353A20">
              <w:rPr>
                <w:rFonts w:ascii="Arial Narrow" w:hAnsi="Arial Narrow" w:cs="Calibri"/>
                <w:sz w:val="18"/>
                <w:szCs w:val="18"/>
              </w:rPr>
              <w:t xml:space="preserve"> SI3000159 Vintarjevec je potrebno upoštevati usmeritve za varstvo posebnih varstvenih območij (Natura 2000). Pri ureditvi zunanjih površin novo zgrajenega objekta naj se uporabijo le popolnoma zasenčena  svetila oz. taka svetila, ki ne oddajajo svetlobe nad vodoravnico. Zunanja svetila naj imajo po </w:t>
            </w:r>
            <w:r w:rsidRPr="00353A20">
              <w:rPr>
                <w:rFonts w:ascii="Arial Narrow" w:hAnsi="Arial Narrow" w:cs="Calibri"/>
                <w:sz w:val="18"/>
                <w:szCs w:val="18"/>
              </w:rPr>
              <w:lastRenderedPageBreak/>
              <w:t>možnosti vgrajen senzor za samodejni vklop in izklop. Na območju EPO 36200  Vintarjevec je potrebno upoštevati usmeritve za varstvo ekološko pomembnih območij. Lesnato vegetacijo med objekti naj se ohranja. V kolikor to ni mogoče naj se drevesa nadomešča s starimi sortami sadnih dreves. Posegi v gozdni rob in gozdove niso dovoljeni, razen za gozdnogospodarska dela v skladu z Gozdnogospodarskim načrtom. Umeščanje objektov je dovoljeno ob obstoječe objekte in zgolj za namene kmetijstva s potrdilom kmetijske svetovalne službe o potrebah širitve obravnavane kmetije.</w:t>
            </w:r>
          </w:p>
        </w:tc>
        <w:tc>
          <w:tcPr>
            <w:tcW w:w="3686" w:type="dxa"/>
            <w:shd w:val="clear" w:color="auto" w:fill="auto"/>
            <w:vAlign w:val="bottom"/>
            <w:hideMark/>
          </w:tcPr>
          <w:p w14:paraId="7AE003F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lastRenderedPageBreak/>
              <w:t> </w:t>
            </w:r>
          </w:p>
        </w:tc>
        <w:tc>
          <w:tcPr>
            <w:tcW w:w="1417" w:type="dxa"/>
            <w:shd w:val="clear" w:color="auto" w:fill="auto"/>
            <w:vAlign w:val="bottom"/>
            <w:hideMark/>
          </w:tcPr>
          <w:p w14:paraId="7F063F9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2DC2DB6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57D5864A" w14:textId="77777777" w:rsidTr="00872692">
        <w:trPr>
          <w:trHeight w:val="20"/>
        </w:trPr>
        <w:tc>
          <w:tcPr>
            <w:tcW w:w="700" w:type="dxa"/>
            <w:shd w:val="clear" w:color="auto" w:fill="auto"/>
            <w:vAlign w:val="bottom"/>
          </w:tcPr>
          <w:p w14:paraId="75F77C0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lastRenderedPageBreak/>
              <w:t>VT-53</w:t>
            </w:r>
          </w:p>
        </w:tc>
        <w:tc>
          <w:tcPr>
            <w:tcW w:w="639" w:type="dxa"/>
            <w:shd w:val="clear" w:color="auto" w:fill="auto"/>
            <w:vAlign w:val="bottom"/>
          </w:tcPr>
          <w:p w14:paraId="325E3E3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6485687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6D05AF0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0E18FE9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6FEC506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4FC8D49B" w14:textId="77777777" w:rsidTr="00872692">
        <w:trPr>
          <w:trHeight w:val="20"/>
        </w:trPr>
        <w:tc>
          <w:tcPr>
            <w:tcW w:w="700" w:type="dxa"/>
            <w:shd w:val="clear" w:color="auto" w:fill="auto"/>
            <w:vAlign w:val="bottom"/>
          </w:tcPr>
          <w:p w14:paraId="358D9CE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VT-54</w:t>
            </w:r>
          </w:p>
        </w:tc>
        <w:tc>
          <w:tcPr>
            <w:tcW w:w="639" w:type="dxa"/>
            <w:shd w:val="clear" w:color="auto" w:fill="auto"/>
            <w:vAlign w:val="bottom"/>
          </w:tcPr>
          <w:p w14:paraId="14C9F3F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22A1D3C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3545585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405B21E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032F7C8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6FE23680" w14:textId="77777777" w:rsidTr="00872692">
        <w:trPr>
          <w:trHeight w:val="20"/>
        </w:trPr>
        <w:tc>
          <w:tcPr>
            <w:tcW w:w="700" w:type="dxa"/>
            <w:shd w:val="clear" w:color="auto" w:fill="auto"/>
            <w:vAlign w:val="bottom"/>
          </w:tcPr>
          <w:p w14:paraId="6691136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VT-55</w:t>
            </w:r>
          </w:p>
        </w:tc>
        <w:tc>
          <w:tcPr>
            <w:tcW w:w="639" w:type="dxa"/>
            <w:shd w:val="clear" w:color="auto" w:fill="auto"/>
            <w:vAlign w:val="bottom"/>
          </w:tcPr>
          <w:p w14:paraId="66A33AA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1F0CF9E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Na območju </w:t>
            </w:r>
            <w:proofErr w:type="spellStart"/>
            <w:r w:rsidRPr="00353A20">
              <w:rPr>
                <w:rFonts w:ascii="Arial Narrow" w:hAnsi="Arial Narrow" w:cs="Calibri"/>
                <w:sz w:val="18"/>
                <w:szCs w:val="18"/>
              </w:rPr>
              <w:t>pPosVO</w:t>
            </w:r>
            <w:proofErr w:type="spellEnd"/>
            <w:r w:rsidRPr="00353A20">
              <w:rPr>
                <w:rFonts w:ascii="Arial Narrow" w:hAnsi="Arial Narrow" w:cs="Calibri"/>
                <w:sz w:val="18"/>
                <w:szCs w:val="18"/>
              </w:rPr>
              <w:t xml:space="preserve"> SI3000159 Vintarjevec je potrebno upoštevati usmeritve za varstvo posebnih varstvenih območij (Natura 2000). Pri ureditvi zunanjih površin novo zgrajenega objekta naj se uporabijo le popolnoma zasenčena  svetila oz. taka svetila, ki ne oddajajo svetlobe nad vodoravnico. Zunanja svetila naj imajo po možnosti vgrajen senzor za samodejni vklop in izklop. Na območju EPO 36200  Vintarjevec je potrebno upoštevati usmeritve za varstvo ekološko pomembnih območij. Lesnato vegetacijo med objekti naj se ohranja. V kolikor to ni mogoče naj se drevesa nadomešča s starimi sortami sadnih dreves.</w:t>
            </w:r>
          </w:p>
        </w:tc>
        <w:tc>
          <w:tcPr>
            <w:tcW w:w="3686" w:type="dxa"/>
            <w:shd w:val="clear" w:color="auto" w:fill="auto"/>
            <w:vAlign w:val="bottom"/>
            <w:hideMark/>
          </w:tcPr>
          <w:p w14:paraId="4FDBA40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382F7DBA"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(0,6/15/0,4); </w:t>
            </w: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 PC; </w:t>
            </w:r>
          </w:p>
        </w:tc>
        <w:tc>
          <w:tcPr>
            <w:tcW w:w="1418" w:type="dxa"/>
            <w:shd w:val="clear" w:color="auto" w:fill="auto"/>
            <w:vAlign w:val="bottom"/>
            <w:hideMark/>
          </w:tcPr>
          <w:p w14:paraId="10F7075D"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(AE, C, D); </w:t>
            </w: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 PC; </w:t>
            </w:r>
          </w:p>
        </w:tc>
      </w:tr>
      <w:tr w:rsidR="00872692" w:rsidRPr="00353A20" w14:paraId="7100F371" w14:textId="77777777" w:rsidTr="00872692">
        <w:trPr>
          <w:trHeight w:val="20"/>
        </w:trPr>
        <w:tc>
          <w:tcPr>
            <w:tcW w:w="700" w:type="dxa"/>
            <w:shd w:val="clear" w:color="auto" w:fill="auto"/>
            <w:vAlign w:val="bottom"/>
          </w:tcPr>
          <w:p w14:paraId="5451C3C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VT-56</w:t>
            </w:r>
          </w:p>
        </w:tc>
        <w:tc>
          <w:tcPr>
            <w:tcW w:w="639" w:type="dxa"/>
            <w:shd w:val="clear" w:color="auto" w:fill="auto"/>
            <w:vAlign w:val="bottom"/>
          </w:tcPr>
          <w:p w14:paraId="5FD0D67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69BFF13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039592F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1C34BCB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2E398DC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31D0BE6A" w14:textId="77777777" w:rsidTr="00872692">
        <w:trPr>
          <w:trHeight w:val="20"/>
        </w:trPr>
        <w:tc>
          <w:tcPr>
            <w:tcW w:w="700" w:type="dxa"/>
            <w:shd w:val="clear" w:color="auto" w:fill="auto"/>
            <w:vAlign w:val="bottom"/>
          </w:tcPr>
          <w:p w14:paraId="4C88225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VT-57</w:t>
            </w:r>
          </w:p>
        </w:tc>
        <w:tc>
          <w:tcPr>
            <w:tcW w:w="639" w:type="dxa"/>
            <w:shd w:val="clear" w:color="auto" w:fill="auto"/>
            <w:vAlign w:val="bottom"/>
          </w:tcPr>
          <w:p w14:paraId="1D998FC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272CFBD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03C726D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0A2948D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6CDB3D6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71A85316" w14:textId="77777777" w:rsidTr="00872692">
        <w:trPr>
          <w:trHeight w:val="20"/>
        </w:trPr>
        <w:tc>
          <w:tcPr>
            <w:tcW w:w="700" w:type="dxa"/>
            <w:shd w:val="clear" w:color="auto" w:fill="auto"/>
            <w:vAlign w:val="bottom"/>
          </w:tcPr>
          <w:p w14:paraId="3025C25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VT-58</w:t>
            </w:r>
          </w:p>
        </w:tc>
        <w:tc>
          <w:tcPr>
            <w:tcW w:w="639" w:type="dxa"/>
            <w:shd w:val="clear" w:color="auto" w:fill="auto"/>
            <w:vAlign w:val="bottom"/>
          </w:tcPr>
          <w:p w14:paraId="339DA20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415CD9C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221A8F5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6FF9C85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A(0,6/10/0,3); </w:t>
            </w:r>
          </w:p>
        </w:tc>
        <w:tc>
          <w:tcPr>
            <w:tcW w:w="1418" w:type="dxa"/>
            <w:shd w:val="clear" w:color="auto" w:fill="auto"/>
            <w:vAlign w:val="bottom"/>
            <w:hideMark/>
          </w:tcPr>
          <w:p w14:paraId="5C883D6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D); </w:t>
            </w:r>
          </w:p>
        </w:tc>
      </w:tr>
      <w:tr w:rsidR="00872692" w:rsidRPr="00353A20" w14:paraId="7257709E" w14:textId="77777777" w:rsidTr="00872692">
        <w:trPr>
          <w:trHeight w:val="20"/>
        </w:trPr>
        <w:tc>
          <w:tcPr>
            <w:tcW w:w="700" w:type="dxa"/>
            <w:shd w:val="clear" w:color="auto" w:fill="auto"/>
            <w:vAlign w:val="bottom"/>
          </w:tcPr>
          <w:p w14:paraId="6188557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VT-59</w:t>
            </w:r>
          </w:p>
        </w:tc>
        <w:tc>
          <w:tcPr>
            <w:tcW w:w="639" w:type="dxa"/>
            <w:shd w:val="clear" w:color="auto" w:fill="auto"/>
            <w:vAlign w:val="bottom"/>
          </w:tcPr>
          <w:p w14:paraId="4642EA5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1024724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Območja stavbnih zemljišč EUP ni dopustno povečevati v smeri proti S zaradi poseganja v območje DLN Krško - Beričevo.</w:t>
            </w:r>
          </w:p>
        </w:tc>
        <w:tc>
          <w:tcPr>
            <w:tcW w:w="3686" w:type="dxa"/>
            <w:shd w:val="clear" w:color="auto" w:fill="auto"/>
            <w:vAlign w:val="bottom"/>
            <w:hideMark/>
          </w:tcPr>
          <w:p w14:paraId="6140FED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49.410 Cestni tovorni promet; na zemljiški parceli št. 1240/4, </w:t>
            </w:r>
            <w:proofErr w:type="spellStart"/>
            <w:r w:rsidRPr="00353A20">
              <w:rPr>
                <w:rFonts w:ascii="Arial Narrow" w:hAnsi="Arial Narrow" w:cs="Calibri"/>
                <w:sz w:val="18"/>
                <w:szCs w:val="18"/>
              </w:rPr>
              <w:t>k.o</w:t>
            </w:r>
            <w:proofErr w:type="spellEnd"/>
            <w:r w:rsidRPr="00353A20">
              <w:rPr>
                <w:rFonts w:ascii="Arial Narrow" w:hAnsi="Arial Narrow" w:cs="Calibri"/>
                <w:sz w:val="18"/>
                <w:szCs w:val="18"/>
              </w:rPr>
              <w:t>. Vintarjevec - 45.200 Vzdrževanje in popravila motornih vozil</w:t>
            </w:r>
          </w:p>
        </w:tc>
        <w:tc>
          <w:tcPr>
            <w:tcW w:w="1417" w:type="dxa"/>
            <w:shd w:val="clear" w:color="auto" w:fill="auto"/>
            <w:vAlign w:val="bottom"/>
            <w:hideMark/>
          </w:tcPr>
          <w:p w14:paraId="157E1B6F"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(0,6/15/0,4); PC; </w:t>
            </w:r>
          </w:p>
        </w:tc>
        <w:tc>
          <w:tcPr>
            <w:tcW w:w="1418" w:type="dxa"/>
            <w:shd w:val="clear" w:color="auto" w:fill="auto"/>
            <w:vAlign w:val="bottom"/>
            <w:hideMark/>
          </w:tcPr>
          <w:p w14:paraId="21EF3F2D"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(AE, C, D); PC; </w:t>
            </w:r>
          </w:p>
        </w:tc>
      </w:tr>
      <w:tr w:rsidR="00872692" w:rsidRPr="00353A20" w14:paraId="72EADCD5" w14:textId="77777777" w:rsidTr="00872692">
        <w:trPr>
          <w:trHeight w:val="20"/>
        </w:trPr>
        <w:tc>
          <w:tcPr>
            <w:tcW w:w="700" w:type="dxa"/>
            <w:shd w:val="clear" w:color="auto" w:fill="auto"/>
            <w:vAlign w:val="bottom"/>
          </w:tcPr>
          <w:p w14:paraId="1F88645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VT-6</w:t>
            </w:r>
          </w:p>
        </w:tc>
        <w:tc>
          <w:tcPr>
            <w:tcW w:w="639" w:type="dxa"/>
            <w:shd w:val="clear" w:color="auto" w:fill="auto"/>
            <w:vAlign w:val="bottom"/>
          </w:tcPr>
          <w:p w14:paraId="4E7E630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61AAD6D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71FFFBB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93.190 Druge športne dejavnosti</w:t>
            </w:r>
          </w:p>
        </w:tc>
        <w:tc>
          <w:tcPr>
            <w:tcW w:w="1417" w:type="dxa"/>
            <w:shd w:val="clear" w:color="auto" w:fill="auto"/>
            <w:vAlign w:val="bottom"/>
            <w:hideMark/>
          </w:tcPr>
          <w:p w14:paraId="0469B6D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A(0,8/10/0,3); </w:t>
            </w:r>
          </w:p>
        </w:tc>
        <w:tc>
          <w:tcPr>
            <w:tcW w:w="1418" w:type="dxa"/>
            <w:shd w:val="clear" w:color="auto" w:fill="auto"/>
            <w:vAlign w:val="bottom"/>
            <w:hideMark/>
          </w:tcPr>
          <w:p w14:paraId="669811A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A(AE, C, D); </w:t>
            </w:r>
          </w:p>
        </w:tc>
      </w:tr>
      <w:tr w:rsidR="00872692" w:rsidRPr="00353A20" w14:paraId="2B22B834" w14:textId="77777777" w:rsidTr="00872692">
        <w:trPr>
          <w:trHeight w:val="20"/>
        </w:trPr>
        <w:tc>
          <w:tcPr>
            <w:tcW w:w="700" w:type="dxa"/>
            <w:shd w:val="clear" w:color="auto" w:fill="auto"/>
            <w:vAlign w:val="bottom"/>
          </w:tcPr>
          <w:p w14:paraId="3726C00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VT-60</w:t>
            </w:r>
          </w:p>
        </w:tc>
        <w:tc>
          <w:tcPr>
            <w:tcW w:w="639" w:type="dxa"/>
            <w:shd w:val="clear" w:color="auto" w:fill="auto"/>
            <w:vAlign w:val="bottom"/>
          </w:tcPr>
          <w:p w14:paraId="64A2A97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4F4CD01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50D6E3B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5EEB68A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081BBCB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2F07B797" w14:textId="77777777" w:rsidTr="00872692">
        <w:trPr>
          <w:trHeight w:val="20"/>
        </w:trPr>
        <w:tc>
          <w:tcPr>
            <w:tcW w:w="700" w:type="dxa"/>
            <w:shd w:val="clear" w:color="auto" w:fill="auto"/>
            <w:vAlign w:val="bottom"/>
          </w:tcPr>
          <w:p w14:paraId="6E017DE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VT-61</w:t>
            </w:r>
          </w:p>
        </w:tc>
        <w:tc>
          <w:tcPr>
            <w:tcW w:w="639" w:type="dxa"/>
            <w:shd w:val="clear" w:color="auto" w:fill="auto"/>
            <w:vAlign w:val="bottom"/>
          </w:tcPr>
          <w:p w14:paraId="4A48E18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6901291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6C92863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4C34AA0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1B6C911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0200721E" w14:textId="77777777" w:rsidTr="00872692">
        <w:trPr>
          <w:trHeight w:val="20"/>
        </w:trPr>
        <w:tc>
          <w:tcPr>
            <w:tcW w:w="700" w:type="dxa"/>
            <w:shd w:val="clear" w:color="auto" w:fill="auto"/>
            <w:vAlign w:val="bottom"/>
          </w:tcPr>
          <w:p w14:paraId="561ADC3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VT-62</w:t>
            </w:r>
          </w:p>
        </w:tc>
        <w:tc>
          <w:tcPr>
            <w:tcW w:w="639" w:type="dxa"/>
            <w:shd w:val="clear" w:color="auto" w:fill="auto"/>
            <w:vAlign w:val="bottom"/>
          </w:tcPr>
          <w:p w14:paraId="5F7F2B4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2CAD3CC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0D02932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36D3798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69EB469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0C389D8B" w14:textId="77777777" w:rsidTr="00872692">
        <w:trPr>
          <w:trHeight w:val="20"/>
        </w:trPr>
        <w:tc>
          <w:tcPr>
            <w:tcW w:w="700" w:type="dxa"/>
            <w:shd w:val="clear" w:color="auto" w:fill="auto"/>
            <w:vAlign w:val="bottom"/>
          </w:tcPr>
          <w:p w14:paraId="6626992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VT-63</w:t>
            </w:r>
          </w:p>
        </w:tc>
        <w:tc>
          <w:tcPr>
            <w:tcW w:w="639" w:type="dxa"/>
            <w:shd w:val="clear" w:color="auto" w:fill="auto"/>
            <w:vAlign w:val="bottom"/>
          </w:tcPr>
          <w:p w14:paraId="71CE461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116481F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57DA492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6C34488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A(0,6/10/0,3); </w:t>
            </w:r>
          </w:p>
        </w:tc>
        <w:tc>
          <w:tcPr>
            <w:tcW w:w="1418" w:type="dxa"/>
            <w:shd w:val="clear" w:color="auto" w:fill="auto"/>
            <w:vAlign w:val="bottom"/>
            <w:hideMark/>
          </w:tcPr>
          <w:p w14:paraId="2CCE950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D); </w:t>
            </w:r>
          </w:p>
        </w:tc>
      </w:tr>
      <w:tr w:rsidR="00872692" w:rsidRPr="00353A20" w14:paraId="2872D7EB" w14:textId="77777777" w:rsidTr="00872692">
        <w:trPr>
          <w:trHeight w:val="20"/>
        </w:trPr>
        <w:tc>
          <w:tcPr>
            <w:tcW w:w="700" w:type="dxa"/>
            <w:shd w:val="clear" w:color="auto" w:fill="auto"/>
            <w:vAlign w:val="bottom"/>
          </w:tcPr>
          <w:p w14:paraId="7300891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VT-64</w:t>
            </w:r>
          </w:p>
        </w:tc>
        <w:tc>
          <w:tcPr>
            <w:tcW w:w="639" w:type="dxa"/>
            <w:shd w:val="clear" w:color="auto" w:fill="auto"/>
            <w:vAlign w:val="bottom"/>
          </w:tcPr>
          <w:p w14:paraId="76989FB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5833C6E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5563931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680FCCF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A(0,5/10/0,3); </w:t>
            </w:r>
          </w:p>
        </w:tc>
        <w:tc>
          <w:tcPr>
            <w:tcW w:w="1418" w:type="dxa"/>
            <w:shd w:val="clear" w:color="auto" w:fill="auto"/>
            <w:vAlign w:val="bottom"/>
            <w:hideMark/>
          </w:tcPr>
          <w:p w14:paraId="4138507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D); </w:t>
            </w:r>
          </w:p>
        </w:tc>
      </w:tr>
      <w:tr w:rsidR="00872692" w:rsidRPr="00353A20" w14:paraId="42816BFB" w14:textId="77777777" w:rsidTr="00872692">
        <w:trPr>
          <w:trHeight w:val="20"/>
        </w:trPr>
        <w:tc>
          <w:tcPr>
            <w:tcW w:w="700" w:type="dxa"/>
            <w:shd w:val="clear" w:color="auto" w:fill="auto"/>
            <w:vAlign w:val="bottom"/>
          </w:tcPr>
          <w:p w14:paraId="58D2162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VT-65</w:t>
            </w:r>
          </w:p>
        </w:tc>
        <w:tc>
          <w:tcPr>
            <w:tcW w:w="639" w:type="dxa"/>
            <w:shd w:val="clear" w:color="auto" w:fill="auto"/>
            <w:vAlign w:val="bottom"/>
          </w:tcPr>
          <w:p w14:paraId="0EA9CB5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22E9856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73B02D0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48BCCA4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A(0,5/10/0,3); </w:t>
            </w:r>
          </w:p>
        </w:tc>
        <w:tc>
          <w:tcPr>
            <w:tcW w:w="1418" w:type="dxa"/>
            <w:shd w:val="clear" w:color="auto" w:fill="auto"/>
            <w:vAlign w:val="bottom"/>
            <w:hideMark/>
          </w:tcPr>
          <w:p w14:paraId="0DA9B49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D); </w:t>
            </w:r>
          </w:p>
        </w:tc>
      </w:tr>
      <w:tr w:rsidR="00872692" w:rsidRPr="00353A20" w14:paraId="63D2E579" w14:textId="77777777" w:rsidTr="00872692">
        <w:trPr>
          <w:trHeight w:val="20"/>
        </w:trPr>
        <w:tc>
          <w:tcPr>
            <w:tcW w:w="700" w:type="dxa"/>
            <w:shd w:val="clear" w:color="auto" w:fill="auto"/>
            <w:vAlign w:val="bottom"/>
          </w:tcPr>
          <w:p w14:paraId="7A184A5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VT-66</w:t>
            </w:r>
          </w:p>
        </w:tc>
        <w:tc>
          <w:tcPr>
            <w:tcW w:w="639" w:type="dxa"/>
            <w:shd w:val="clear" w:color="auto" w:fill="auto"/>
            <w:vAlign w:val="bottom"/>
          </w:tcPr>
          <w:p w14:paraId="10E88A0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4403FEC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685279D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3F1889D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A(0,5/10/0,3); </w:t>
            </w:r>
          </w:p>
        </w:tc>
        <w:tc>
          <w:tcPr>
            <w:tcW w:w="1418" w:type="dxa"/>
            <w:shd w:val="clear" w:color="auto" w:fill="auto"/>
            <w:vAlign w:val="bottom"/>
            <w:hideMark/>
          </w:tcPr>
          <w:p w14:paraId="2B6BDB9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D); </w:t>
            </w:r>
          </w:p>
        </w:tc>
      </w:tr>
      <w:tr w:rsidR="00872692" w:rsidRPr="00353A20" w14:paraId="518486E7" w14:textId="77777777" w:rsidTr="00872692">
        <w:trPr>
          <w:trHeight w:val="20"/>
        </w:trPr>
        <w:tc>
          <w:tcPr>
            <w:tcW w:w="700" w:type="dxa"/>
            <w:shd w:val="clear" w:color="auto" w:fill="auto"/>
            <w:vAlign w:val="bottom"/>
          </w:tcPr>
          <w:p w14:paraId="2CBA3BB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VT-67</w:t>
            </w:r>
          </w:p>
        </w:tc>
        <w:tc>
          <w:tcPr>
            <w:tcW w:w="639" w:type="dxa"/>
            <w:shd w:val="clear" w:color="auto" w:fill="auto"/>
            <w:vAlign w:val="bottom"/>
          </w:tcPr>
          <w:p w14:paraId="7F91660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0804A54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3545D3F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52E05FA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A(0,5/10/0,3); </w:t>
            </w:r>
          </w:p>
        </w:tc>
        <w:tc>
          <w:tcPr>
            <w:tcW w:w="1418" w:type="dxa"/>
            <w:shd w:val="clear" w:color="auto" w:fill="auto"/>
            <w:vAlign w:val="bottom"/>
            <w:hideMark/>
          </w:tcPr>
          <w:p w14:paraId="04C3404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D); </w:t>
            </w:r>
          </w:p>
        </w:tc>
      </w:tr>
      <w:tr w:rsidR="00872692" w:rsidRPr="00353A20" w14:paraId="237F8196" w14:textId="77777777" w:rsidTr="00872692">
        <w:trPr>
          <w:trHeight w:val="20"/>
        </w:trPr>
        <w:tc>
          <w:tcPr>
            <w:tcW w:w="700" w:type="dxa"/>
            <w:shd w:val="clear" w:color="auto" w:fill="auto"/>
            <w:vAlign w:val="bottom"/>
          </w:tcPr>
          <w:p w14:paraId="643839D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VT-68</w:t>
            </w:r>
          </w:p>
        </w:tc>
        <w:tc>
          <w:tcPr>
            <w:tcW w:w="639" w:type="dxa"/>
            <w:shd w:val="clear" w:color="auto" w:fill="auto"/>
            <w:vAlign w:val="bottom"/>
          </w:tcPr>
          <w:p w14:paraId="5C0FB27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613F46E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538F7EB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42FDA6F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17FB6C8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5011C588" w14:textId="77777777" w:rsidTr="00872692">
        <w:trPr>
          <w:trHeight w:val="20"/>
        </w:trPr>
        <w:tc>
          <w:tcPr>
            <w:tcW w:w="700" w:type="dxa"/>
            <w:shd w:val="clear" w:color="auto" w:fill="auto"/>
            <w:vAlign w:val="bottom"/>
          </w:tcPr>
          <w:p w14:paraId="6D9B2BB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VT-69</w:t>
            </w:r>
          </w:p>
        </w:tc>
        <w:tc>
          <w:tcPr>
            <w:tcW w:w="639" w:type="dxa"/>
            <w:shd w:val="clear" w:color="auto" w:fill="auto"/>
            <w:vAlign w:val="bottom"/>
          </w:tcPr>
          <w:p w14:paraId="74E8C53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20E403E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6675FAF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572AF92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26A62CC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666C5E4B" w14:textId="77777777" w:rsidTr="00872692">
        <w:trPr>
          <w:trHeight w:val="20"/>
        </w:trPr>
        <w:tc>
          <w:tcPr>
            <w:tcW w:w="700" w:type="dxa"/>
            <w:shd w:val="clear" w:color="auto" w:fill="auto"/>
            <w:vAlign w:val="bottom"/>
          </w:tcPr>
          <w:p w14:paraId="54D3E56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VT-7</w:t>
            </w:r>
          </w:p>
        </w:tc>
        <w:tc>
          <w:tcPr>
            <w:tcW w:w="639" w:type="dxa"/>
            <w:shd w:val="clear" w:color="auto" w:fill="auto"/>
            <w:vAlign w:val="bottom"/>
          </w:tcPr>
          <w:p w14:paraId="6015331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2856689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15F7B4F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5AE6131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47781FE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6FEDD235" w14:textId="77777777" w:rsidTr="00872692">
        <w:trPr>
          <w:trHeight w:val="20"/>
        </w:trPr>
        <w:tc>
          <w:tcPr>
            <w:tcW w:w="700" w:type="dxa"/>
            <w:shd w:val="clear" w:color="auto" w:fill="auto"/>
            <w:vAlign w:val="bottom"/>
          </w:tcPr>
          <w:p w14:paraId="666A55B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VT-70</w:t>
            </w:r>
          </w:p>
        </w:tc>
        <w:tc>
          <w:tcPr>
            <w:tcW w:w="639" w:type="dxa"/>
            <w:shd w:val="clear" w:color="auto" w:fill="auto"/>
            <w:vAlign w:val="bottom"/>
          </w:tcPr>
          <w:p w14:paraId="1867FC1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683FD72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742EAFB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3E18D00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58F2A69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498D9E26" w14:textId="77777777" w:rsidTr="00872692">
        <w:trPr>
          <w:trHeight w:val="20"/>
        </w:trPr>
        <w:tc>
          <w:tcPr>
            <w:tcW w:w="700" w:type="dxa"/>
            <w:shd w:val="clear" w:color="auto" w:fill="auto"/>
            <w:vAlign w:val="bottom"/>
          </w:tcPr>
          <w:p w14:paraId="11A635E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VT-71</w:t>
            </w:r>
          </w:p>
        </w:tc>
        <w:tc>
          <w:tcPr>
            <w:tcW w:w="639" w:type="dxa"/>
            <w:shd w:val="clear" w:color="auto" w:fill="auto"/>
            <w:vAlign w:val="bottom"/>
          </w:tcPr>
          <w:p w14:paraId="306F12D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3031E0B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048607C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24E4FB1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7F826C9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6201A779" w14:textId="77777777" w:rsidTr="00872692">
        <w:trPr>
          <w:trHeight w:val="20"/>
        </w:trPr>
        <w:tc>
          <w:tcPr>
            <w:tcW w:w="700" w:type="dxa"/>
            <w:shd w:val="clear" w:color="auto" w:fill="auto"/>
            <w:vAlign w:val="bottom"/>
          </w:tcPr>
          <w:p w14:paraId="58F8ECD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lastRenderedPageBreak/>
              <w:t>VT-72</w:t>
            </w:r>
          </w:p>
        </w:tc>
        <w:tc>
          <w:tcPr>
            <w:tcW w:w="639" w:type="dxa"/>
            <w:shd w:val="clear" w:color="auto" w:fill="auto"/>
            <w:vAlign w:val="bottom"/>
          </w:tcPr>
          <w:p w14:paraId="60A320E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6D319F6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23BDCED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85.200 Osnovnošolsko izobraževanje.; V enoti se nahaja obstoječi gasilski dom.</w:t>
            </w:r>
          </w:p>
        </w:tc>
        <w:tc>
          <w:tcPr>
            <w:tcW w:w="1417" w:type="dxa"/>
            <w:shd w:val="clear" w:color="auto" w:fill="auto"/>
            <w:vAlign w:val="bottom"/>
            <w:hideMark/>
          </w:tcPr>
          <w:p w14:paraId="43B521CA"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CDi</w:t>
            </w:r>
            <w:proofErr w:type="spellEnd"/>
            <w:r w:rsidRPr="00353A20">
              <w:rPr>
                <w:rFonts w:ascii="Arial Narrow" w:hAnsi="Arial Narrow" w:cs="Calibri"/>
                <w:sz w:val="18"/>
                <w:szCs w:val="18"/>
              </w:rPr>
              <w:t xml:space="preserve">(0,8/20/0,4); </w:t>
            </w:r>
          </w:p>
        </w:tc>
        <w:tc>
          <w:tcPr>
            <w:tcW w:w="1418" w:type="dxa"/>
            <w:shd w:val="clear" w:color="auto" w:fill="auto"/>
            <w:vAlign w:val="bottom"/>
            <w:hideMark/>
          </w:tcPr>
          <w:p w14:paraId="16DE1CC0"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CDi</w:t>
            </w:r>
            <w:proofErr w:type="spellEnd"/>
            <w:r w:rsidRPr="00353A20">
              <w:rPr>
                <w:rFonts w:ascii="Arial Narrow" w:hAnsi="Arial Narrow" w:cs="Calibri"/>
                <w:sz w:val="18"/>
                <w:szCs w:val="18"/>
              </w:rPr>
              <w:t xml:space="preserve">(G); </w:t>
            </w:r>
          </w:p>
        </w:tc>
      </w:tr>
      <w:tr w:rsidR="00872692" w:rsidRPr="00353A20" w14:paraId="1F86BC3A" w14:textId="77777777" w:rsidTr="00872692">
        <w:trPr>
          <w:trHeight w:val="20"/>
        </w:trPr>
        <w:tc>
          <w:tcPr>
            <w:tcW w:w="700" w:type="dxa"/>
            <w:shd w:val="clear" w:color="auto" w:fill="auto"/>
            <w:vAlign w:val="bottom"/>
          </w:tcPr>
          <w:p w14:paraId="7482AFD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VT-73</w:t>
            </w:r>
          </w:p>
        </w:tc>
        <w:tc>
          <w:tcPr>
            <w:tcW w:w="639" w:type="dxa"/>
            <w:shd w:val="clear" w:color="auto" w:fill="auto"/>
            <w:vAlign w:val="bottom"/>
          </w:tcPr>
          <w:p w14:paraId="54A1822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530A2BE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4842A5F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3FE6C4C9"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SSs</w:t>
            </w:r>
            <w:proofErr w:type="spellEnd"/>
            <w:r w:rsidRPr="00353A20">
              <w:rPr>
                <w:rFonts w:ascii="Arial Narrow" w:hAnsi="Arial Narrow" w:cs="Calibri"/>
                <w:sz w:val="18"/>
                <w:szCs w:val="18"/>
              </w:rPr>
              <w:t xml:space="preserve">(0,5/10/0,3); </w:t>
            </w:r>
          </w:p>
        </w:tc>
        <w:tc>
          <w:tcPr>
            <w:tcW w:w="1418" w:type="dxa"/>
            <w:shd w:val="clear" w:color="auto" w:fill="auto"/>
            <w:vAlign w:val="bottom"/>
            <w:hideMark/>
          </w:tcPr>
          <w:p w14:paraId="13181FC0"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SSs</w:t>
            </w:r>
            <w:proofErr w:type="spellEnd"/>
            <w:r w:rsidRPr="00353A20">
              <w:rPr>
                <w:rFonts w:ascii="Arial Narrow" w:hAnsi="Arial Narrow" w:cs="Calibri"/>
                <w:sz w:val="18"/>
                <w:szCs w:val="18"/>
              </w:rPr>
              <w:t xml:space="preserve">(AE, D); </w:t>
            </w:r>
          </w:p>
        </w:tc>
      </w:tr>
      <w:tr w:rsidR="00872692" w:rsidRPr="00353A20" w14:paraId="6B138429" w14:textId="77777777" w:rsidTr="00872692">
        <w:trPr>
          <w:trHeight w:val="20"/>
        </w:trPr>
        <w:tc>
          <w:tcPr>
            <w:tcW w:w="700" w:type="dxa"/>
            <w:shd w:val="clear" w:color="auto" w:fill="auto"/>
            <w:vAlign w:val="bottom"/>
          </w:tcPr>
          <w:p w14:paraId="0EEFCEB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VT-74</w:t>
            </w:r>
          </w:p>
        </w:tc>
        <w:tc>
          <w:tcPr>
            <w:tcW w:w="639" w:type="dxa"/>
            <w:shd w:val="clear" w:color="auto" w:fill="auto"/>
            <w:vAlign w:val="bottom"/>
          </w:tcPr>
          <w:p w14:paraId="20DB286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12AA38B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274F500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28BECEB4"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(0,6/15/0,4); PC; </w:t>
            </w:r>
          </w:p>
        </w:tc>
        <w:tc>
          <w:tcPr>
            <w:tcW w:w="1418" w:type="dxa"/>
            <w:shd w:val="clear" w:color="auto" w:fill="auto"/>
            <w:vAlign w:val="bottom"/>
            <w:hideMark/>
          </w:tcPr>
          <w:p w14:paraId="3B0C89E9"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(AE, C, D); PC; </w:t>
            </w:r>
          </w:p>
        </w:tc>
      </w:tr>
      <w:tr w:rsidR="00872692" w:rsidRPr="00353A20" w14:paraId="3B0505F2" w14:textId="77777777" w:rsidTr="00872692">
        <w:trPr>
          <w:trHeight w:val="20"/>
        </w:trPr>
        <w:tc>
          <w:tcPr>
            <w:tcW w:w="700" w:type="dxa"/>
            <w:shd w:val="clear" w:color="auto" w:fill="auto"/>
            <w:vAlign w:val="bottom"/>
          </w:tcPr>
          <w:p w14:paraId="66C214E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VT-75</w:t>
            </w:r>
          </w:p>
        </w:tc>
        <w:tc>
          <w:tcPr>
            <w:tcW w:w="639" w:type="dxa"/>
            <w:shd w:val="clear" w:color="auto" w:fill="auto"/>
            <w:vAlign w:val="bottom"/>
          </w:tcPr>
          <w:p w14:paraId="3EA8AD1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68046C7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Na območju KD EŠD 1869  -  Javorje pri Litiji - Cerkev Marijinega vnebovzetja (režim: vplivno območje) se upošteva usmeritve za varovanje sakralne stavbne dediščine in kulturne krajine. - Pri gradnji novih objektov v neposredni bližini enote kulturne dediščine EŠD 1869 - Javorje pri Litiji - Cerkev Marijinega vnebovzetja je potrebno upoštevati značilne poglede na cerkev in jih varovati.</w:t>
            </w:r>
          </w:p>
        </w:tc>
        <w:tc>
          <w:tcPr>
            <w:tcW w:w="3686" w:type="dxa"/>
            <w:shd w:val="clear" w:color="auto" w:fill="auto"/>
            <w:vAlign w:val="bottom"/>
            <w:hideMark/>
          </w:tcPr>
          <w:p w14:paraId="0CC31FA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93.120 Dejavnost športnih klubov; 94.999 Dejavnost drugje nerazvrščenih članskih organizacij</w:t>
            </w:r>
          </w:p>
        </w:tc>
        <w:tc>
          <w:tcPr>
            <w:tcW w:w="1417" w:type="dxa"/>
            <w:shd w:val="clear" w:color="auto" w:fill="auto"/>
            <w:vAlign w:val="bottom"/>
            <w:hideMark/>
          </w:tcPr>
          <w:p w14:paraId="34A10EA6"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(0,6/15/0,4); PC; </w:t>
            </w:r>
          </w:p>
        </w:tc>
        <w:tc>
          <w:tcPr>
            <w:tcW w:w="1418" w:type="dxa"/>
            <w:shd w:val="clear" w:color="auto" w:fill="auto"/>
            <w:vAlign w:val="bottom"/>
            <w:hideMark/>
          </w:tcPr>
          <w:p w14:paraId="21BBC1C2"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(AE, C, D); PC; </w:t>
            </w:r>
          </w:p>
        </w:tc>
      </w:tr>
      <w:tr w:rsidR="00872692" w:rsidRPr="00353A20" w14:paraId="2EF88A83" w14:textId="77777777" w:rsidTr="00872692">
        <w:trPr>
          <w:trHeight w:val="20"/>
        </w:trPr>
        <w:tc>
          <w:tcPr>
            <w:tcW w:w="700" w:type="dxa"/>
            <w:shd w:val="clear" w:color="auto" w:fill="auto"/>
            <w:vAlign w:val="bottom"/>
          </w:tcPr>
          <w:p w14:paraId="4AC1DFE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VT-76</w:t>
            </w:r>
          </w:p>
        </w:tc>
        <w:tc>
          <w:tcPr>
            <w:tcW w:w="639" w:type="dxa"/>
            <w:shd w:val="clear" w:color="auto" w:fill="auto"/>
            <w:vAlign w:val="bottom"/>
          </w:tcPr>
          <w:p w14:paraId="0AB80D6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51E6990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Na območju KD EŠD 1869  -  Javorje pri Litiji - Cerkev Marijinega vnebovzetja (režim: dediščina) se upošteva usmeritve za varovanje sakralne stavbne dediščine. - Pri gradnji novih objektov v neposredni bližini enote kulturne dediščine EŠD 1869 - Javorje pri Litiji - Cerkev Marijinega vnebovzetja je potrebno upoštevati značilne poglede na cerkev in jih varovati.</w:t>
            </w:r>
          </w:p>
        </w:tc>
        <w:tc>
          <w:tcPr>
            <w:tcW w:w="3686" w:type="dxa"/>
            <w:shd w:val="clear" w:color="auto" w:fill="auto"/>
            <w:vAlign w:val="bottom"/>
            <w:hideMark/>
          </w:tcPr>
          <w:p w14:paraId="168AA53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5FF14E34"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CDv</w:t>
            </w:r>
            <w:proofErr w:type="spellEnd"/>
            <w:r w:rsidRPr="00353A20">
              <w:rPr>
                <w:rFonts w:ascii="Arial Narrow" w:hAnsi="Arial Narrow" w:cs="Calibri"/>
                <w:sz w:val="18"/>
                <w:szCs w:val="18"/>
              </w:rPr>
              <w:t xml:space="preserve">(0/0/0,9); </w:t>
            </w:r>
          </w:p>
        </w:tc>
        <w:tc>
          <w:tcPr>
            <w:tcW w:w="1418" w:type="dxa"/>
            <w:shd w:val="clear" w:color="auto" w:fill="auto"/>
            <w:vAlign w:val="bottom"/>
            <w:hideMark/>
          </w:tcPr>
          <w:p w14:paraId="4751FA34"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CDv</w:t>
            </w:r>
            <w:proofErr w:type="spellEnd"/>
            <w:r w:rsidRPr="00353A20">
              <w:rPr>
                <w:rFonts w:ascii="Arial Narrow" w:hAnsi="Arial Narrow" w:cs="Calibri"/>
                <w:sz w:val="18"/>
                <w:szCs w:val="18"/>
              </w:rPr>
              <w:t xml:space="preserve">(G, AE, D); </w:t>
            </w:r>
          </w:p>
        </w:tc>
      </w:tr>
      <w:tr w:rsidR="00872692" w:rsidRPr="00353A20" w14:paraId="199FF373" w14:textId="77777777" w:rsidTr="00872692">
        <w:trPr>
          <w:trHeight w:val="20"/>
        </w:trPr>
        <w:tc>
          <w:tcPr>
            <w:tcW w:w="700" w:type="dxa"/>
            <w:shd w:val="clear" w:color="auto" w:fill="auto"/>
            <w:vAlign w:val="bottom"/>
          </w:tcPr>
          <w:p w14:paraId="0FE6937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VT-77</w:t>
            </w:r>
          </w:p>
        </w:tc>
        <w:tc>
          <w:tcPr>
            <w:tcW w:w="639" w:type="dxa"/>
            <w:shd w:val="clear" w:color="auto" w:fill="auto"/>
            <w:vAlign w:val="bottom"/>
          </w:tcPr>
          <w:p w14:paraId="1BB407D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649D5AC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03B093C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2822336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ZK(0/20/0,2); </w:t>
            </w:r>
          </w:p>
        </w:tc>
        <w:tc>
          <w:tcPr>
            <w:tcW w:w="1418" w:type="dxa"/>
            <w:shd w:val="clear" w:color="auto" w:fill="auto"/>
            <w:vAlign w:val="bottom"/>
            <w:hideMark/>
          </w:tcPr>
          <w:p w14:paraId="431BB94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ZK(G); </w:t>
            </w:r>
          </w:p>
        </w:tc>
      </w:tr>
      <w:tr w:rsidR="00872692" w:rsidRPr="00353A20" w14:paraId="1F211D2E" w14:textId="77777777" w:rsidTr="00872692">
        <w:trPr>
          <w:trHeight w:val="20"/>
        </w:trPr>
        <w:tc>
          <w:tcPr>
            <w:tcW w:w="700" w:type="dxa"/>
            <w:shd w:val="clear" w:color="auto" w:fill="auto"/>
            <w:vAlign w:val="bottom"/>
          </w:tcPr>
          <w:p w14:paraId="284B32A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VT-78</w:t>
            </w:r>
          </w:p>
        </w:tc>
        <w:tc>
          <w:tcPr>
            <w:tcW w:w="639" w:type="dxa"/>
            <w:shd w:val="clear" w:color="auto" w:fill="auto"/>
            <w:vAlign w:val="bottom"/>
          </w:tcPr>
          <w:p w14:paraId="67E3337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123B482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Na območju KD EŠD 1869  -  Javorje pri Litiji - Cerkev Marijinega vnebovzetja (režim: vplivno območje) se upošteva usmeritve za varovanje sakralne stavbne dediščine in kulturne krajine. - Pri gradnji novih objektov v neposredni bližini enote kulturne dediščine EŠD 1869 - Javorje pri Litiji - Cerkev Marijinega vnebovzetja je potrebno upoštevati značilne poglede na cerkev in jih varovati.</w:t>
            </w:r>
          </w:p>
        </w:tc>
        <w:tc>
          <w:tcPr>
            <w:tcW w:w="3686" w:type="dxa"/>
            <w:shd w:val="clear" w:color="auto" w:fill="auto"/>
            <w:vAlign w:val="bottom"/>
            <w:hideMark/>
          </w:tcPr>
          <w:p w14:paraId="074C092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56.101 Restavracije in gostilne; 84.250 Zaščita in reševanje pri požarih in nesrečah</w:t>
            </w:r>
          </w:p>
        </w:tc>
        <w:tc>
          <w:tcPr>
            <w:tcW w:w="1417" w:type="dxa"/>
            <w:shd w:val="clear" w:color="auto" w:fill="auto"/>
            <w:vAlign w:val="bottom"/>
            <w:hideMark/>
          </w:tcPr>
          <w:p w14:paraId="0B075F0E"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(0,6/15/0,4); </w:t>
            </w:r>
          </w:p>
        </w:tc>
        <w:tc>
          <w:tcPr>
            <w:tcW w:w="1418" w:type="dxa"/>
            <w:shd w:val="clear" w:color="auto" w:fill="auto"/>
            <w:vAlign w:val="bottom"/>
            <w:hideMark/>
          </w:tcPr>
          <w:p w14:paraId="34D65FAC"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(AE, C, D); </w:t>
            </w:r>
          </w:p>
        </w:tc>
      </w:tr>
      <w:tr w:rsidR="00872692" w:rsidRPr="00353A20" w14:paraId="0B094C86" w14:textId="77777777" w:rsidTr="00872692">
        <w:trPr>
          <w:trHeight w:val="20"/>
        </w:trPr>
        <w:tc>
          <w:tcPr>
            <w:tcW w:w="700" w:type="dxa"/>
            <w:shd w:val="clear" w:color="auto" w:fill="auto"/>
            <w:vAlign w:val="bottom"/>
          </w:tcPr>
          <w:p w14:paraId="5469436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VT-79</w:t>
            </w:r>
          </w:p>
        </w:tc>
        <w:tc>
          <w:tcPr>
            <w:tcW w:w="639" w:type="dxa"/>
            <w:shd w:val="clear" w:color="auto" w:fill="auto"/>
            <w:vAlign w:val="bottom"/>
          </w:tcPr>
          <w:p w14:paraId="654CA50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4863139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1BF38E3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69A32E8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343C5EB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0E06D87F" w14:textId="77777777" w:rsidTr="00872692">
        <w:trPr>
          <w:trHeight w:val="20"/>
        </w:trPr>
        <w:tc>
          <w:tcPr>
            <w:tcW w:w="700" w:type="dxa"/>
            <w:shd w:val="clear" w:color="auto" w:fill="auto"/>
            <w:vAlign w:val="bottom"/>
          </w:tcPr>
          <w:p w14:paraId="7EC9683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VT-80</w:t>
            </w:r>
          </w:p>
        </w:tc>
        <w:tc>
          <w:tcPr>
            <w:tcW w:w="639" w:type="dxa"/>
            <w:shd w:val="clear" w:color="auto" w:fill="auto"/>
            <w:vAlign w:val="bottom"/>
          </w:tcPr>
          <w:p w14:paraId="0FAF5D3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55980E6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456C5B5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68F8994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A(0,8/10/0,3); </w:t>
            </w:r>
          </w:p>
        </w:tc>
        <w:tc>
          <w:tcPr>
            <w:tcW w:w="1418" w:type="dxa"/>
            <w:shd w:val="clear" w:color="auto" w:fill="auto"/>
            <w:vAlign w:val="bottom"/>
            <w:hideMark/>
          </w:tcPr>
          <w:p w14:paraId="241D2AF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A(AE, C, D); </w:t>
            </w:r>
          </w:p>
        </w:tc>
      </w:tr>
      <w:tr w:rsidR="00872692" w:rsidRPr="00353A20" w14:paraId="324DE89A" w14:textId="77777777" w:rsidTr="00872692">
        <w:trPr>
          <w:trHeight w:val="20"/>
        </w:trPr>
        <w:tc>
          <w:tcPr>
            <w:tcW w:w="700" w:type="dxa"/>
            <w:shd w:val="clear" w:color="auto" w:fill="auto"/>
            <w:vAlign w:val="bottom"/>
          </w:tcPr>
          <w:p w14:paraId="37AC368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VT-81</w:t>
            </w:r>
          </w:p>
        </w:tc>
        <w:tc>
          <w:tcPr>
            <w:tcW w:w="639" w:type="dxa"/>
            <w:shd w:val="clear" w:color="auto" w:fill="auto"/>
            <w:vAlign w:val="bottom"/>
          </w:tcPr>
          <w:p w14:paraId="64B4FAA9"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0E011DE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5BE41D9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594F6C4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PC; </w:t>
            </w:r>
          </w:p>
        </w:tc>
        <w:tc>
          <w:tcPr>
            <w:tcW w:w="1418" w:type="dxa"/>
            <w:shd w:val="clear" w:color="auto" w:fill="auto"/>
            <w:vAlign w:val="bottom"/>
            <w:hideMark/>
          </w:tcPr>
          <w:p w14:paraId="56F93AB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PC; </w:t>
            </w:r>
          </w:p>
        </w:tc>
      </w:tr>
      <w:tr w:rsidR="00872692" w:rsidRPr="00353A20" w14:paraId="302126AE" w14:textId="77777777" w:rsidTr="00872692">
        <w:trPr>
          <w:trHeight w:val="20"/>
        </w:trPr>
        <w:tc>
          <w:tcPr>
            <w:tcW w:w="700" w:type="dxa"/>
            <w:shd w:val="clear" w:color="auto" w:fill="auto"/>
            <w:vAlign w:val="bottom"/>
          </w:tcPr>
          <w:p w14:paraId="71E1344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VT-82</w:t>
            </w:r>
          </w:p>
        </w:tc>
        <w:tc>
          <w:tcPr>
            <w:tcW w:w="639" w:type="dxa"/>
            <w:shd w:val="clear" w:color="auto" w:fill="auto"/>
            <w:vAlign w:val="bottom"/>
          </w:tcPr>
          <w:p w14:paraId="679FB44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74D3E70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0052CC3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0371175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A(0,8/10/0,3); </w:t>
            </w:r>
          </w:p>
        </w:tc>
        <w:tc>
          <w:tcPr>
            <w:tcW w:w="1418" w:type="dxa"/>
            <w:shd w:val="clear" w:color="auto" w:fill="auto"/>
            <w:vAlign w:val="bottom"/>
            <w:hideMark/>
          </w:tcPr>
          <w:p w14:paraId="2499821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A(AE, C, D); </w:t>
            </w:r>
          </w:p>
        </w:tc>
      </w:tr>
      <w:tr w:rsidR="00872692" w:rsidRPr="00353A20" w14:paraId="53474882" w14:textId="77777777" w:rsidTr="00872692">
        <w:trPr>
          <w:trHeight w:val="20"/>
        </w:trPr>
        <w:tc>
          <w:tcPr>
            <w:tcW w:w="700" w:type="dxa"/>
            <w:shd w:val="clear" w:color="auto" w:fill="auto"/>
            <w:vAlign w:val="bottom"/>
          </w:tcPr>
          <w:p w14:paraId="02D59ED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VT-83</w:t>
            </w:r>
          </w:p>
        </w:tc>
        <w:tc>
          <w:tcPr>
            <w:tcW w:w="639" w:type="dxa"/>
            <w:shd w:val="clear" w:color="auto" w:fill="auto"/>
            <w:vAlign w:val="bottom"/>
          </w:tcPr>
          <w:p w14:paraId="583B741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7BE1473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0C772D7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5318893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6F560D4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3B906C64" w14:textId="77777777" w:rsidTr="00872692">
        <w:trPr>
          <w:trHeight w:val="20"/>
        </w:trPr>
        <w:tc>
          <w:tcPr>
            <w:tcW w:w="700" w:type="dxa"/>
            <w:shd w:val="clear" w:color="auto" w:fill="auto"/>
            <w:vAlign w:val="bottom"/>
          </w:tcPr>
          <w:p w14:paraId="70B5919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VT-84</w:t>
            </w:r>
          </w:p>
        </w:tc>
        <w:tc>
          <w:tcPr>
            <w:tcW w:w="639" w:type="dxa"/>
            <w:shd w:val="clear" w:color="auto" w:fill="auto"/>
            <w:vAlign w:val="bottom"/>
          </w:tcPr>
          <w:p w14:paraId="009F636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7DB5A24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3C1ECC7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0497CF39"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(0,6/10/0,3); </w:t>
            </w:r>
          </w:p>
        </w:tc>
        <w:tc>
          <w:tcPr>
            <w:tcW w:w="1418" w:type="dxa"/>
            <w:shd w:val="clear" w:color="auto" w:fill="auto"/>
            <w:vAlign w:val="bottom"/>
            <w:hideMark/>
          </w:tcPr>
          <w:p w14:paraId="4EF58231"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(AE, C, D); </w:t>
            </w:r>
          </w:p>
        </w:tc>
      </w:tr>
      <w:tr w:rsidR="00872692" w:rsidRPr="00353A20" w14:paraId="529D5F17" w14:textId="77777777" w:rsidTr="00872692">
        <w:trPr>
          <w:trHeight w:val="20"/>
        </w:trPr>
        <w:tc>
          <w:tcPr>
            <w:tcW w:w="700" w:type="dxa"/>
            <w:shd w:val="clear" w:color="auto" w:fill="auto"/>
            <w:vAlign w:val="bottom"/>
          </w:tcPr>
          <w:p w14:paraId="2E9B02F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VT-85</w:t>
            </w:r>
          </w:p>
        </w:tc>
        <w:tc>
          <w:tcPr>
            <w:tcW w:w="639" w:type="dxa"/>
            <w:shd w:val="clear" w:color="auto" w:fill="auto"/>
            <w:vAlign w:val="bottom"/>
          </w:tcPr>
          <w:p w14:paraId="0BCD478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5D3E97D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4553954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3292A8E6"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(0,8/10/0,3); PC; </w:t>
            </w:r>
          </w:p>
        </w:tc>
        <w:tc>
          <w:tcPr>
            <w:tcW w:w="1418" w:type="dxa"/>
            <w:shd w:val="clear" w:color="auto" w:fill="auto"/>
            <w:vAlign w:val="bottom"/>
            <w:hideMark/>
          </w:tcPr>
          <w:p w14:paraId="3F664CCE"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(AE, C, D); PC; </w:t>
            </w:r>
          </w:p>
        </w:tc>
      </w:tr>
      <w:tr w:rsidR="00872692" w:rsidRPr="00353A20" w14:paraId="7AFC66E8" w14:textId="77777777" w:rsidTr="00872692">
        <w:trPr>
          <w:trHeight w:val="20"/>
        </w:trPr>
        <w:tc>
          <w:tcPr>
            <w:tcW w:w="700" w:type="dxa"/>
            <w:shd w:val="clear" w:color="auto" w:fill="auto"/>
            <w:vAlign w:val="bottom"/>
          </w:tcPr>
          <w:p w14:paraId="7A55D08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VT-86</w:t>
            </w:r>
          </w:p>
        </w:tc>
        <w:tc>
          <w:tcPr>
            <w:tcW w:w="639" w:type="dxa"/>
            <w:shd w:val="clear" w:color="auto" w:fill="auto"/>
            <w:vAlign w:val="bottom"/>
          </w:tcPr>
          <w:p w14:paraId="492E408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0E6D972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1D4CFB3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2D4EB929"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(0,6/10/0,3); PC; </w:t>
            </w:r>
          </w:p>
        </w:tc>
        <w:tc>
          <w:tcPr>
            <w:tcW w:w="1418" w:type="dxa"/>
            <w:shd w:val="clear" w:color="auto" w:fill="auto"/>
            <w:vAlign w:val="bottom"/>
            <w:hideMark/>
          </w:tcPr>
          <w:p w14:paraId="4022329C" w14:textId="77777777" w:rsidR="00872692" w:rsidRPr="00353A20" w:rsidRDefault="00872692" w:rsidP="00872692">
            <w:pPr>
              <w:rPr>
                <w:rFonts w:ascii="Arial Narrow" w:hAnsi="Arial Narrow" w:cs="Calibri"/>
                <w:sz w:val="18"/>
                <w:szCs w:val="18"/>
              </w:rPr>
            </w:pPr>
            <w:proofErr w:type="spellStart"/>
            <w:r w:rsidRPr="00353A20">
              <w:rPr>
                <w:rFonts w:ascii="Arial Narrow" w:hAnsi="Arial Narrow" w:cs="Calibri"/>
                <w:sz w:val="18"/>
                <w:szCs w:val="18"/>
              </w:rPr>
              <w:t>SKs</w:t>
            </w:r>
            <w:proofErr w:type="spellEnd"/>
            <w:r w:rsidRPr="00353A20">
              <w:rPr>
                <w:rFonts w:ascii="Arial Narrow" w:hAnsi="Arial Narrow" w:cs="Calibri"/>
                <w:sz w:val="18"/>
                <w:szCs w:val="18"/>
              </w:rPr>
              <w:t xml:space="preserve">(AE, C, D); PC; </w:t>
            </w:r>
          </w:p>
        </w:tc>
      </w:tr>
      <w:tr w:rsidR="00872692" w:rsidRPr="00353A20" w14:paraId="02EAFC82" w14:textId="77777777" w:rsidTr="00872692">
        <w:trPr>
          <w:trHeight w:val="20"/>
        </w:trPr>
        <w:tc>
          <w:tcPr>
            <w:tcW w:w="700" w:type="dxa"/>
            <w:shd w:val="clear" w:color="auto" w:fill="auto"/>
            <w:vAlign w:val="bottom"/>
          </w:tcPr>
          <w:p w14:paraId="4004C32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VT-87</w:t>
            </w:r>
          </w:p>
        </w:tc>
        <w:tc>
          <w:tcPr>
            <w:tcW w:w="639" w:type="dxa"/>
            <w:shd w:val="clear" w:color="auto" w:fill="auto"/>
            <w:vAlign w:val="bottom"/>
          </w:tcPr>
          <w:p w14:paraId="11BE6B6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512A506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5F5AD23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3A4033B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A(0,6/10/0,3); </w:t>
            </w:r>
          </w:p>
        </w:tc>
        <w:tc>
          <w:tcPr>
            <w:tcW w:w="1418" w:type="dxa"/>
            <w:shd w:val="clear" w:color="auto" w:fill="auto"/>
            <w:vAlign w:val="bottom"/>
            <w:hideMark/>
          </w:tcPr>
          <w:p w14:paraId="4C0BFCB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A(AE, D); </w:t>
            </w:r>
          </w:p>
        </w:tc>
      </w:tr>
      <w:tr w:rsidR="00872692" w:rsidRPr="00353A20" w14:paraId="0C6B0071" w14:textId="77777777" w:rsidTr="00872692">
        <w:trPr>
          <w:trHeight w:val="20"/>
        </w:trPr>
        <w:tc>
          <w:tcPr>
            <w:tcW w:w="700" w:type="dxa"/>
            <w:shd w:val="clear" w:color="auto" w:fill="auto"/>
            <w:vAlign w:val="bottom"/>
          </w:tcPr>
          <w:p w14:paraId="0BE5BCA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VT-88</w:t>
            </w:r>
          </w:p>
        </w:tc>
        <w:tc>
          <w:tcPr>
            <w:tcW w:w="639" w:type="dxa"/>
            <w:shd w:val="clear" w:color="auto" w:fill="auto"/>
            <w:vAlign w:val="bottom"/>
          </w:tcPr>
          <w:p w14:paraId="078319B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4B7DE05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3714C2B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70.220 Drugo podjetniško in poslovno svetovanje</w:t>
            </w:r>
          </w:p>
        </w:tc>
        <w:tc>
          <w:tcPr>
            <w:tcW w:w="1417" w:type="dxa"/>
            <w:shd w:val="clear" w:color="auto" w:fill="auto"/>
            <w:vAlign w:val="bottom"/>
            <w:hideMark/>
          </w:tcPr>
          <w:p w14:paraId="327E367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A(0,8/10/0,3); </w:t>
            </w:r>
          </w:p>
        </w:tc>
        <w:tc>
          <w:tcPr>
            <w:tcW w:w="1418" w:type="dxa"/>
            <w:shd w:val="clear" w:color="auto" w:fill="auto"/>
            <w:vAlign w:val="bottom"/>
            <w:hideMark/>
          </w:tcPr>
          <w:p w14:paraId="2EFBC96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A(AE, C, D); </w:t>
            </w:r>
          </w:p>
        </w:tc>
      </w:tr>
      <w:tr w:rsidR="00872692" w:rsidRPr="00353A20" w14:paraId="260C1955" w14:textId="77777777" w:rsidTr="00872692">
        <w:trPr>
          <w:trHeight w:val="20"/>
        </w:trPr>
        <w:tc>
          <w:tcPr>
            <w:tcW w:w="700" w:type="dxa"/>
            <w:shd w:val="clear" w:color="auto" w:fill="auto"/>
            <w:vAlign w:val="bottom"/>
          </w:tcPr>
          <w:p w14:paraId="7FFC981C"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VT-89</w:t>
            </w:r>
          </w:p>
        </w:tc>
        <w:tc>
          <w:tcPr>
            <w:tcW w:w="639" w:type="dxa"/>
            <w:shd w:val="clear" w:color="auto" w:fill="auto"/>
            <w:vAlign w:val="bottom"/>
          </w:tcPr>
          <w:p w14:paraId="186458B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5CAB552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33EE33E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544AC98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A(0,8/10/0,3); </w:t>
            </w:r>
          </w:p>
        </w:tc>
        <w:tc>
          <w:tcPr>
            <w:tcW w:w="1418" w:type="dxa"/>
            <w:shd w:val="clear" w:color="auto" w:fill="auto"/>
            <w:vAlign w:val="bottom"/>
            <w:hideMark/>
          </w:tcPr>
          <w:p w14:paraId="54218C3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PC; A(AE, C, D); </w:t>
            </w:r>
          </w:p>
        </w:tc>
      </w:tr>
      <w:tr w:rsidR="00872692" w:rsidRPr="00353A20" w14:paraId="72F991B2" w14:textId="77777777" w:rsidTr="00872692">
        <w:trPr>
          <w:trHeight w:val="20"/>
        </w:trPr>
        <w:tc>
          <w:tcPr>
            <w:tcW w:w="700" w:type="dxa"/>
            <w:shd w:val="clear" w:color="auto" w:fill="auto"/>
            <w:vAlign w:val="bottom"/>
          </w:tcPr>
          <w:p w14:paraId="39348A1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VT-90</w:t>
            </w:r>
          </w:p>
        </w:tc>
        <w:tc>
          <w:tcPr>
            <w:tcW w:w="639" w:type="dxa"/>
            <w:shd w:val="clear" w:color="auto" w:fill="auto"/>
            <w:vAlign w:val="bottom"/>
          </w:tcPr>
          <w:p w14:paraId="2FA1DD9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6FBE7F6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7A2BAB2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7851CB4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74F1954D"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39084BAC" w14:textId="77777777" w:rsidTr="00872692">
        <w:trPr>
          <w:trHeight w:val="20"/>
        </w:trPr>
        <w:tc>
          <w:tcPr>
            <w:tcW w:w="700" w:type="dxa"/>
            <w:shd w:val="clear" w:color="auto" w:fill="auto"/>
            <w:vAlign w:val="bottom"/>
          </w:tcPr>
          <w:p w14:paraId="6B575B1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VT-91</w:t>
            </w:r>
          </w:p>
        </w:tc>
        <w:tc>
          <w:tcPr>
            <w:tcW w:w="639" w:type="dxa"/>
            <w:shd w:val="clear" w:color="auto" w:fill="auto"/>
            <w:vAlign w:val="bottom"/>
          </w:tcPr>
          <w:p w14:paraId="114D695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61CE805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4A1FB9F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3E2D2EF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666E859A"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170589AC" w14:textId="77777777" w:rsidTr="00872692">
        <w:trPr>
          <w:trHeight w:val="20"/>
        </w:trPr>
        <w:tc>
          <w:tcPr>
            <w:tcW w:w="700" w:type="dxa"/>
            <w:shd w:val="clear" w:color="auto" w:fill="auto"/>
            <w:vAlign w:val="bottom"/>
          </w:tcPr>
          <w:p w14:paraId="0E4BE07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VT-92</w:t>
            </w:r>
          </w:p>
        </w:tc>
        <w:tc>
          <w:tcPr>
            <w:tcW w:w="639" w:type="dxa"/>
            <w:shd w:val="clear" w:color="auto" w:fill="auto"/>
            <w:vAlign w:val="bottom"/>
          </w:tcPr>
          <w:p w14:paraId="0FEE62E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4754606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0B03234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126CA4FF"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w:t>
            </w:r>
          </w:p>
        </w:tc>
        <w:tc>
          <w:tcPr>
            <w:tcW w:w="1418" w:type="dxa"/>
            <w:shd w:val="clear" w:color="auto" w:fill="auto"/>
            <w:vAlign w:val="bottom"/>
            <w:hideMark/>
          </w:tcPr>
          <w:p w14:paraId="6D02947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w:t>
            </w:r>
          </w:p>
        </w:tc>
      </w:tr>
      <w:tr w:rsidR="00872692" w:rsidRPr="00353A20" w14:paraId="4E3FEC49" w14:textId="77777777" w:rsidTr="00872692">
        <w:trPr>
          <w:trHeight w:val="20"/>
        </w:trPr>
        <w:tc>
          <w:tcPr>
            <w:tcW w:w="700" w:type="dxa"/>
            <w:shd w:val="clear" w:color="auto" w:fill="auto"/>
            <w:vAlign w:val="bottom"/>
          </w:tcPr>
          <w:p w14:paraId="4A7F3E10"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VT-93</w:t>
            </w:r>
          </w:p>
        </w:tc>
        <w:tc>
          <w:tcPr>
            <w:tcW w:w="639" w:type="dxa"/>
            <w:shd w:val="clear" w:color="auto" w:fill="auto"/>
            <w:vAlign w:val="bottom"/>
          </w:tcPr>
          <w:p w14:paraId="0E7CB69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6175A35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7907E3F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3EC1971B"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A(0,8/10/0,3); PC; </w:t>
            </w:r>
          </w:p>
        </w:tc>
        <w:tc>
          <w:tcPr>
            <w:tcW w:w="1418" w:type="dxa"/>
            <w:shd w:val="clear" w:color="auto" w:fill="auto"/>
            <w:vAlign w:val="bottom"/>
            <w:hideMark/>
          </w:tcPr>
          <w:p w14:paraId="23CEC3F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A(AE, C, D); PC; </w:t>
            </w:r>
          </w:p>
        </w:tc>
      </w:tr>
      <w:tr w:rsidR="00872692" w:rsidRPr="00353A20" w14:paraId="294B7BEE" w14:textId="77777777" w:rsidTr="00872692">
        <w:trPr>
          <w:trHeight w:val="20"/>
        </w:trPr>
        <w:tc>
          <w:tcPr>
            <w:tcW w:w="700" w:type="dxa"/>
            <w:shd w:val="clear" w:color="auto" w:fill="auto"/>
            <w:vAlign w:val="bottom"/>
          </w:tcPr>
          <w:p w14:paraId="05589067"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lastRenderedPageBreak/>
              <w:t>VT-94, VT-95</w:t>
            </w:r>
          </w:p>
        </w:tc>
        <w:tc>
          <w:tcPr>
            <w:tcW w:w="639" w:type="dxa"/>
            <w:shd w:val="clear" w:color="auto" w:fill="auto"/>
            <w:vAlign w:val="bottom"/>
          </w:tcPr>
          <w:p w14:paraId="31A877C4"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OPPN</w:t>
            </w:r>
          </w:p>
        </w:tc>
        <w:tc>
          <w:tcPr>
            <w:tcW w:w="6032" w:type="dxa"/>
            <w:shd w:val="clear" w:color="auto" w:fill="auto"/>
            <w:vAlign w:val="bottom"/>
            <w:hideMark/>
          </w:tcPr>
          <w:p w14:paraId="2707647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3686" w:type="dxa"/>
            <w:shd w:val="clear" w:color="auto" w:fill="auto"/>
            <w:vAlign w:val="bottom"/>
            <w:hideMark/>
          </w:tcPr>
          <w:p w14:paraId="61A5B69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2D59BF41"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LN; </w:t>
            </w:r>
          </w:p>
        </w:tc>
        <w:tc>
          <w:tcPr>
            <w:tcW w:w="1418" w:type="dxa"/>
            <w:shd w:val="clear" w:color="auto" w:fill="auto"/>
            <w:vAlign w:val="bottom"/>
            <w:hideMark/>
          </w:tcPr>
          <w:p w14:paraId="670AEDA3"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LN; </w:t>
            </w:r>
          </w:p>
        </w:tc>
      </w:tr>
      <w:tr w:rsidR="00872692" w:rsidRPr="00353A20" w14:paraId="578AA806" w14:textId="77777777" w:rsidTr="00872692">
        <w:trPr>
          <w:trHeight w:val="20"/>
        </w:trPr>
        <w:tc>
          <w:tcPr>
            <w:tcW w:w="700" w:type="dxa"/>
            <w:shd w:val="clear" w:color="auto" w:fill="auto"/>
            <w:vAlign w:val="bottom"/>
          </w:tcPr>
          <w:p w14:paraId="4FDE1AA6"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VT-96, VT-97, VT-98</w:t>
            </w:r>
          </w:p>
        </w:tc>
        <w:tc>
          <w:tcPr>
            <w:tcW w:w="639" w:type="dxa"/>
            <w:shd w:val="clear" w:color="auto" w:fill="auto"/>
            <w:vAlign w:val="bottom"/>
          </w:tcPr>
          <w:p w14:paraId="16B12D3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PPIP</w:t>
            </w:r>
          </w:p>
        </w:tc>
        <w:tc>
          <w:tcPr>
            <w:tcW w:w="6032" w:type="dxa"/>
            <w:shd w:val="clear" w:color="auto" w:fill="auto"/>
            <w:vAlign w:val="bottom"/>
            <w:hideMark/>
          </w:tcPr>
          <w:p w14:paraId="261F974E"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V EUP se nahaja KD EŠD 2548  -  Črni Potok pri Litiji - Cerkev Povišanja sv. Križa v Brezju (režim: vplivno območje), kjer se upošteva usmeritve za varovanje profane stavbne dediščine in kulturne krajine. Na območju KD EŠD 20064  -  Črni Potok pri Litiji - Grad Črni potok (režim: vplivno območje), se upošteva usmeritve za varovanje profane stavbne dediščine in kulturne krajine. Na območju KD EŠD 19946 (A 1, 3) -  Podroje - Arheološko najdišče Roje (režim: arheološko najdišče) se upošteva usmeritve za varovanje arheološke dediščine. Na območju KD EŠD 19952 (A 1, 3)  -  Vintarjevec - Arheološko najdišče Gradišče (režim: arheološko najdišče) se upošteva usmeritve za varovanje arheološke dediščine.  Na območju KD EŠD 2551  -  Vintarjevec - Cerkev sv. Petra (režim: vplivno območje) se upošteva usmeritve za varovanje sakralne stavbne dediščine in kulturne krajine. Na območju KD EŠD 19654 (A1)  -  Vintarjevec - Prazgodovinska gomila (režim: arheološko najdišče) se upošteva usmeritve za varovanje arheološke dediščine. Na območju </w:t>
            </w:r>
            <w:proofErr w:type="spellStart"/>
            <w:r w:rsidRPr="00353A20">
              <w:rPr>
                <w:rFonts w:ascii="Arial Narrow" w:hAnsi="Arial Narrow" w:cs="Calibri"/>
                <w:sz w:val="18"/>
                <w:szCs w:val="18"/>
              </w:rPr>
              <w:t>pPosVO</w:t>
            </w:r>
            <w:proofErr w:type="spellEnd"/>
            <w:r w:rsidRPr="00353A20">
              <w:rPr>
                <w:rFonts w:ascii="Arial Narrow" w:hAnsi="Arial Narrow" w:cs="Calibri"/>
                <w:sz w:val="18"/>
                <w:szCs w:val="18"/>
              </w:rPr>
              <w:t xml:space="preserve"> SI3000159 Vintarjevec je potrebno upoštevati usmeritve za varstvo posebnih varstvenih območij (Natura 2000). Na območju EPO 36200 Vintarjevec je potrebno upoštevati usmeritve za varstvo ekološko pomembnih območij. Na območju NVLP 892 Pasja ulica je potrebno upoštevati usmeritve za varstvo površinske geomorfološke naravne vrednote ter hidrološke in ekosistemske naravne vrednote. Del EUP se nahaja v območju NVLP 8058 Vintarjevec - mokrišče; na območju NVLP 8058  Vintarjevec - mokrišče je potrebno upoštevati usmeritve za varstvo ekosistemske naravne vrednote. Na območju </w:t>
            </w:r>
            <w:proofErr w:type="spellStart"/>
            <w:r w:rsidRPr="00353A20">
              <w:rPr>
                <w:rFonts w:ascii="Arial Narrow" w:hAnsi="Arial Narrow" w:cs="Calibri"/>
                <w:sz w:val="18"/>
                <w:szCs w:val="18"/>
              </w:rPr>
              <w:t>pPosVO</w:t>
            </w:r>
            <w:proofErr w:type="spellEnd"/>
            <w:r w:rsidRPr="00353A20">
              <w:rPr>
                <w:rFonts w:ascii="Arial Narrow" w:hAnsi="Arial Narrow" w:cs="Calibri"/>
                <w:sz w:val="18"/>
                <w:szCs w:val="18"/>
              </w:rPr>
              <w:t xml:space="preserve"> SI3000159 Vintarjevec je potrebno upoštevati usmeritve za varstvo posebnih varstvenih območij (Natura 2000). V Natura območju in območju daljinskega vpliva naj se ob morebitni rekonstrukciji in širitvi ceste  v največji možni meri ohranja obrežna vegetacija ob potokih. Cest naj se ne osvetljuje, razen v kolikor je to nujno zaradi prometne varnosti. Na območju KD EŠD 29027  -  Črni Potok pri Litiji -Arheološko najdišče Grad Črni potok (režim: arheološko najdišče) se upošteva usmeritve za varovanje arheološke dediščine.   </w:t>
            </w:r>
          </w:p>
        </w:tc>
        <w:tc>
          <w:tcPr>
            <w:tcW w:w="3686" w:type="dxa"/>
            <w:shd w:val="clear" w:color="auto" w:fill="auto"/>
            <w:vAlign w:val="bottom"/>
            <w:hideMark/>
          </w:tcPr>
          <w:p w14:paraId="24FC5165"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w:t>
            </w:r>
          </w:p>
        </w:tc>
        <w:tc>
          <w:tcPr>
            <w:tcW w:w="1417" w:type="dxa"/>
            <w:shd w:val="clear" w:color="auto" w:fill="auto"/>
            <w:vAlign w:val="bottom"/>
            <w:hideMark/>
          </w:tcPr>
          <w:p w14:paraId="7ECB6328"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K2; PC; K1; VC; G; </w:t>
            </w:r>
          </w:p>
        </w:tc>
        <w:tc>
          <w:tcPr>
            <w:tcW w:w="1418" w:type="dxa"/>
            <w:shd w:val="clear" w:color="auto" w:fill="auto"/>
            <w:vAlign w:val="bottom"/>
            <w:hideMark/>
          </w:tcPr>
          <w:p w14:paraId="5BA80312" w14:textId="77777777" w:rsidR="00872692" w:rsidRPr="00353A20" w:rsidRDefault="00872692" w:rsidP="00872692">
            <w:pPr>
              <w:rPr>
                <w:rFonts w:ascii="Arial Narrow" w:hAnsi="Arial Narrow" w:cs="Calibri"/>
                <w:sz w:val="18"/>
                <w:szCs w:val="18"/>
              </w:rPr>
            </w:pPr>
            <w:r w:rsidRPr="00353A20">
              <w:rPr>
                <w:rFonts w:ascii="Arial Narrow" w:hAnsi="Arial Narrow" w:cs="Calibri"/>
                <w:sz w:val="18"/>
                <w:szCs w:val="18"/>
              </w:rPr>
              <w:t xml:space="preserve">K2; PC; K1; VC; G; </w:t>
            </w:r>
          </w:p>
        </w:tc>
      </w:tr>
    </w:tbl>
    <w:p w14:paraId="5FA2BDB4" w14:textId="3953D13F" w:rsidR="00F66FBF" w:rsidRPr="00872692" w:rsidRDefault="00F66FBF" w:rsidP="002E6267">
      <w:pPr>
        <w:tabs>
          <w:tab w:val="left" w:pos="426"/>
          <w:tab w:val="left" w:pos="2880"/>
        </w:tabs>
      </w:pPr>
    </w:p>
    <w:sectPr w:rsidR="00F66FBF" w:rsidRPr="00872692" w:rsidSect="002E6267">
      <w:pgSz w:w="16838" w:h="11906" w:orient="landscape" w:code="9"/>
      <w:pgMar w:top="1418" w:right="1418" w:bottom="1418" w:left="1276"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9BBFC0" w14:textId="77777777" w:rsidR="002C1626" w:rsidRDefault="002C1626" w:rsidP="00872692">
      <w:r>
        <w:separator/>
      </w:r>
    </w:p>
  </w:endnote>
  <w:endnote w:type="continuationSeparator" w:id="0">
    <w:p w14:paraId="04AC9218" w14:textId="77777777" w:rsidR="002C1626" w:rsidRDefault="002C1626" w:rsidP="00872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ap">
    <w:altName w:val="Courier New"/>
    <w:charset w:val="EE"/>
    <w:family w:val="auto"/>
    <w:pitch w:val="variable"/>
    <w:sig w:usb0="00000000" w:usb1="00000000" w:usb2="00000000" w:usb3="00000000" w:csb0="000001FF" w:csb1="00000000"/>
  </w:font>
  <w:font w:name="ArialMT">
    <w:altName w:val="Arial"/>
    <w:panose1 w:val="00000000000000000000"/>
    <w:charset w:val="00"/>
    <w:family w:val="swiss"/>
    <w:notTrueType/>
    <w:pitch w:val="default"/>
    <w:sig w:usb0="00000007"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Narrow">
    <w:panose1 w:val="020B07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B6BB12" w14:textId="77777777" w:rsidR="002C1626" w:rsidRDefault="002C1626" w:rsidP="00872692">
      <w:r>
        <w:separator/>
      </w:r>
    </w:p>
  </w:footnote>
  <w:footnote w:type="continuationSeparator" w:id="0">
    <w:p w14:paraId="085B6F9B" w14:textId="77777777" w:rsidR="002C1626" w:rsidRDefault="002C1626" w:rsidP="008726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B351F"/>
    <w:multiLevelType w:val="multilevel"/>
    <w:tmpl w:val="CCA45C48"/>
    <w:styleLink w:val="Locus"/>
    <w:lvl w:ilvl="0">
      <w:start w:val="1"/>
      <w:numFmt w:val="decimal"/>
      <w:pStyle w:val="LCNaslov1"/>
      <w:lvlText w:val="%1"/>
      <w:lvlJc w:val="left"/>
      <w:pPr>
        <w:ind w:left="425" w:hanging="425"/>
      </w:pPr>
      <w:rPr>
        <w:rFonts w:hint="default"/>
      </w:rPr>
    </w:lvl>
    <w:lvl w:ilvl="1">
      <w:start w:val="1"/>
      <w:numFmt w:val="decimal"/>
      <w:pStyle w:val="LCNaslov2"/>
      <w:lvlText w:val="%1.%2"/>
      <w:lvlJc w:val="left"/>
      <w:pPr>
        <w:ind w:left="567" w:hanging="567"/>
      </w:pPr>
      <w:rPr>
        <w:rFonts w:hint="default"/>
      </w:rPr>
    </w:lvl>
    <w:lvl w:ilvl="2">
      <w:start w:val="1"/>
      <w:numFmt w:val="decimal"/>
      <w:pStyle w:val="LCNaslov3"/>
      <w:lvlText w:val="%2.%3.1"/>
      <w:lvlJc w:val="left"/>
      <w:pPr>
        <w:tabs>
          <w:tab w:val="num" w:pos="567"/>
        </w:tabs>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4C07A13"/>
    <w:multiLevelType w:val="hybridMultilevel"/>
    <w:tmpl w:val="031C9A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BB149AA"/>
    <w:multiLevelType w:val="hybridMultilevel"/>
    <w:tmpl w:val="33A8413E"/>
    <w:lvl w:ilvl="0" w:tplc="882C6FD8">
      <w:start w:val="2"/>
      <w:numFmt w:val="bullet"/>
      <w:lvlText w:val="-"/>
      <w:lvlJc w:val="left"/>
      <w:pPr>
        <w:ind w:left="720" w:hanging="360"/>
      </w:pPr>
      <w:rPr>
        <w:rFonts w:ascii="Times New Roman" w:eastAsia="Calibri" w:hAnsi="Times New Roman" w:cs="Times New Roman" w:hint="default"/>
        <w:color w:val="000000"/>
        <w:sz w:val="14"/>
      </w:rPr>
    </w:lvl>
    <w:lvl w:ilvl="1" w:tplc="31C253E2">
      <w:numFmt w:val="bullet"/>
      <w:lvlText w:val="–"/>
      <w:lvlJc w:val="left"/>
      <w:pPr>
        <w:ind w:left="1740" w:hanging="660"/>
      </w:pPr>
      <w:rPr>
        <w:rFonts w:ascii="Arial" w:eastAsia="Calibri" w:hAnsi="Arial" w:cs="Arial" w:hint="default"/>
        <w:color w:val="000000"/>
        <w:sz w:val="17"/>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1063C94"/>
    <w:multiLevelType w:val="hybridMultilevel"/>
    <w:tmpl w:val="6D249EB0"/>
    <w:lvl w:ilvl="0" w:tplc="FFFFFFFF">
      <w:start w:val="1"/>
      <w:numFmt w:val="bullet"/>
      <w:lvlText w:val=""/>
      <w:legacy w:legacy="1" w:legacySpace="0" w:legacyIndent="288"/>
      <w:lvlJc w:val="left"/>
      <w:pPr>
        <w:ind w:left="1215" w:hanging="288"/>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111F1069"/>
    <w:multiLevelType w:val="hybridMultilevel"/>
    <w:tmpl w:val="6CDA41AE"/>
    <w:lvl w:ilvl="0" w:tplc="6DA832CA">
      <w:start w:val="1"/>
      <w:numFmt w:val="decimal"/>
      <w:pStyle w:val="besedilonatevanje"/>
      <w:lvlText w:val="(%1)"/>
      <w:lvlJc w:val="left"/>
      <w:pPr>
        <w:tabs>
          <w:tab w:val="num" w:pos="0"/>
        </w:tabs>
        <w:ind w:left="360" w:hanging="360"/>
      </w:pPr>
      <w:rPr>
        <w:rFonts w:hint="default"/>
      </w:rPr>
    </w:lvl>
    <w:lvl w:ilvl="1" w:tplc="C2D27202">
      <w:start w:val="1"/>
      <w:numFmt w:val="decimal"/>
      <w:lvlText w:val="(%2)"/>
      <w:lvlJc w:val="left"/>
      <w:pPr>
        <w:ind w:left="1080" w:hanging="360"/>
      </w:pPr>
      <w:rPr>
        <w:rFonts w:hint="default"/>
      </w:rPr>
    </w:lvl>
    <w:lvl w:ilvl="2" w:tplc="04240005" w:tentative="1">
      <w:start w:val="1"/>
      <w:numFmt w:val="lowerRoman"/>
      <w:lvlText w:val="%3."/>
      <w:lvlJc w:val="right"/>
      <w:pPr>
        <w:tabs>
          <w:tab w:val="num" w:pos="1800"/>
        </w:tabs>
        <w:ind w:left="1800" w:hanging="180"/>
      </w:pPr>
    </w:lvl>
    <w:lvl w:ilvl="3" w:tplc="04240001" w:tentative="1">
      <w:start w:val="1"/>
      <w:numFmt w:val="decimal"/>
      <w:lvlText w:val="%4."/>
      <w:lvlJc w:val="left"/>
      <w:pPr>
        <w:tabs>
          <w:tab w:val="num" w:pos="2520"/>
        </w:tabs>
        <w:ind w:left="2520" w:hanging="360"/>
      </w:pPr>
    </w:lvl>
    <w:lvl w:ilvl="4" w:tplc="04240003" w:tentative="1">
      <w:start w:val="1"/>
      <w:numFmt w:val="lowerLetter"/>
      <w:lvlText w:val="%5."/>
      <w:lvlJc w:val="left"/>
      <w:pPr>
        <w:tabs>
          <w:tab w:val="num" w:pos="3240"/>
        </w:tabs>
        <w:ind w:left="3240" w:hanging="360"/>
      </w:pPr>
    </w:lvl>
    <w:lvl w:ilvl="5" w:tplc="04240005" w:tentative="1">
      <w:start w:val="1"/>
      <w:numFmt w:val="lowerRoman"/>
      <w:lvlText w:val="%6."/>
      <w:lvlJc w:val="right"/>
      <w:pPr>
        <w:tabs>
          <w:tab w:val="num" w:pos="3960"/>
        </w:tabs>
        <w:ind w:left="3960" w:hanging="180"/>
      </w:pPr>
    </w:lvl>
    <w:lvl w:ilvl="6" w:tplc="04240001" w:tentative="1">
      <w:start w:val="1"/>
      <w:numFmt w:val="decimal"/>
      <w:lvlText w:val="%7."/>
      <w:lvlJc w:val="left"/>
      <w:pPr>
        <w:tabs>
          <w:tab w:val="num" w:pos="4680"/>
        </w:tabs>
        <w:ind w:left="4680" w:hanging="360"/>
      </w:pPr>
    </w:lvl>
    <w:lvl w:ilvl="7" w:tplc="04240003" w:tentative="1">
      <w:start w:val="1"/>
      <w:numFmt w:val="lowerLetter"/>
      <w:lvlText w:val="%8."/>
      <w:lvlJc w:val="left"/>
      <w:pPr>
        <w:tabs>
          <w:tab w:val="num" w:pos="5400"/>
        </w:tabs>
        <w:ind w:left="5400" w:hanging="360"/>
      </w:pPr>
    </w:lvl>
    <w:lvl w:ilvl="8" w:tplc="04240005" w:tentative="1">
      <w:start w:val="1"/>
      <w:numFmt w:val="lowerRoman"/>
      <w:lvlText w:val="%9."/>
      <w:lvlJc w:val="right"/>
      <w:pPr>
        <w:tabs>
          <w:tab w:val="num" w:pos="6120"/>
        </w:tabs>
        <w:ind w:left="6120" w:hanging="180"/>
      </w:pPr>
    </w:lvl>
  </w:abstractNum>
  <w:abstractNum w:abstractNumId="5">
    <w:nsid w:val="11882FF9"/>
    <w:multiLevelType w:val="hybridMultilevel"/>
    <w:tmpl w:val="5C966BD4"/>
    <w:lvl w:ilvl="0" w:tplc="97B6CAA2">
      <w:start w:val="1270"/>
      <w:numFmt w:val="bullet"/>
      <w:lvlText w:val="-"/>
      <w:lvlJc w:val="left"/>
      <w:pPr>
        <w:tabs>
          <w:tab w:val="num" w:pos="420"/>
        </w:tabs>
        <w:ind w:left="420" w:hanging="360"/>
      </w:pPr>
      <w:rPr>
        <w:rFonts w:ascii="Arial" w:eastAsia="Times New Roman" w:hAnsi="Arial" w:cs="Arial"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6">
    <w:nsid w:val="14815EC6"/>
    <w:multiLevelType w:val="hybridMultilevel"/>
    <w:tmpl w:val="F84E4A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4BB7419"/>
    <w:multiLevelType w:val="hybridMultilevel"/>
    <w:tmpl w:val="62D84F82"/>
    <w:lvl w:ilvl="0" w:tplc="882C6FD8">
      <w:start w:val="2"/>
      <w:numFmt w:val="bullet"/>
      <w:lvlText w:val="-"/>
      <w:lvlJc w:val="left"/>
      <w:pPr>
        <w:ind w:left="720" w:hanging="360"/>
      </w:pPr>
      <w:rPr>
        <w:rFonts w:ascii="Times New Roman" w:eastAsia="Calibri" w:hAnsi="Times New Roman" w:cs="Times New Roman" w:hint="default"/>
        <w:color w:val="000000"/>
        <w:sz w:val="14"/>
      </w:rPr>
    </w:lvl>
    <w:lvl w:ilvl="1" w:tplc="D070FA46">
      <w:start w:val="1"/>
      <w:numFmt w:val="bullet"/>
      <w:lvlText w:val="g"/>
      <w:lvlJc w:val="left"/>
      <w:pPr>
        <w:ind w:left="1740" w:hanging="660"/>
      </w:pPr>
      <w:rPr>
        <w:rFonts w:ascii="Symap" w:hAnsi="Symap" w:hint="default"/>
        <w:color w:val="000000"/>
        <w:sz w:val="17"/>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A6A1924"/>
    <w:multiLevelType w:val="hybridMultilevel"/>
    <w:tmpl w:val="5CAA72D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0355A8B"/>
    <w:multiLevelType w:val="hybridMultilevel"/>
    <w:tmpl w:val="AC4EB042"/>
    <w:lvl w:ilvl="0" w:tplc="FFFFFFFF">
      <w:start w:val="1"/>
      <w:numFmt w:val="bullet"/>
      <w:lvlText w:val=""/>
      <w:legacy w:legacy="1" w:legacySpace="0" w:legacyIndent="288"/>
      <w:lvlJc w:val="left"/>
      <w:pPr>
        <w:ind w:left="1215" w:hanging="288"/>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2C974E22"/>
    <w:multiLevelType w:val="hybridMultilevel"/>
    <w:tmpl w:val="3926D53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CFC6866"/>
    <w:multiLevelType w:val="hybridMultilevel"/>
    <w:tmpl w:val="4EF8FA8E"/>
    <w:lvl w:ilvl="0" w:tplc="C336668A">
      <w:numFmt w:val="bullet"/>
      <w:lvlText w:val="-"/>
      <w:lvlJc w:val="left"/>
      <w:pPr>
        <w:ind w:left="720" w:hanging="360"/>
      </w:pPr>
      <w:rPr>
        <w:rFonts w:ascii="Times New Roman" w:eastAsia="ArialMT"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A19076B"/>
    <w:multiLevelType w:val="hybridMultilevel"/>
    <w:tmpl w:val="7FAA04B4"/>
    <w:lvl w:ilvl="0" w:tplc="FFFFFFFF">
      <w:start w:val="1"/>
      <w:numFmt w:val="bullet"/>
      <w:lvlText w:val=""/>
      <w:legacy w:legacy="1" w:legacySpace="0" w:legacyIndent="288"/>
      <w:lvlJc w:val="left"/>
      <w:pPr>
        <w:ind w:left="1215" w:hanging="288"/>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3C52489A"/>
    <w:multiLevelType w:val="hybridMultilevel"/>
    <w:tmpl w:val="0BECA792"/>
    <w:lvl w:ilvl="0" w:tplc="04240005">
      <w:start w:val="1"/>
      <w:numFmt w:val="bullet"/>
      <w:lvlText w:val=""/>
      <w:lvlJc w:val="left"/>
      <w:pPr>
        <w:ind w:left="726" w:hanging="360"/>
      </w:pPr>
      <w:rPr>
        <w:rFonts w:ascii="Wingdings" w:hAnsi="Wingdings" w:hint="default"/>
      </w:rPr>
    </w:lvl>
    <w:lvl w:ilvl="1" w:tplc="04240003">
      <w:start w:val="1"/>
      <w:numFmt w:val="bullet"/>
      <w:lvlText w:val="o"/>
      <w:lvlJc w:val="left"/>
      <w:pPr>
        <w:ind w:left="1446" w:hanging="360"/>
      </w:pPr>
      <w:rPr>
        <w:rFonts w:ascii="Courier New" w:hAnsi="Courier New" w:cs="Courier New" w:hint="default"/>
      </w:rPr>
    </w:lvl>
    <w:lvl w:ilvl="2" w:tplc="04240005" w:tentative="1">
      <w:start w:val="1"/>
      <w:numFmt w:val="bullet"/>
      <w:lvlText w:val=""/>
      <w:lvlJc w:val="left"/>
      <w:pPr>
        <w:ind w:left="2166" w:hanging="360"/>
      </w:pPr>
      <w:rPr>
        <w:rFonts w:ascii="Wingdings" w:hAnsi="Wingdings" w:hint="default"/>
      </w:rPr>
    </w:lvl>
    <w:lvl w:ilvl="3" w:tplc="04240001" w:tentative="1">
      <w:start w:val="1"/>
      <w:numFmt w:val="bullet"/>
      <w:lvlText w:val=""/>
      <w:lvlJc w:val="left"/>
      <w:pPr>
        <w:ind w:left="2886" w:hanging="360"/>
      </w:pPr>
      <w:rPr>
        <w:rFonts w:ascii="Symbol" w:hAnsi="Symbol" w:hint="default"/>
      </w:rPr>
    </w:lvl>
    <w:lvl w:ilvl="4" w:tplc="04240003" w:tentative="1">
      <w:start w:val="1"/>
      <w:numFmt w:val="bullet"/>
      <w:lvlText w:val="o"/>
      <w:lvlJc w:val="left"/>
      <w:pPr>
        <w:ind w:left="3606" w:hanging="360"/>
      </w:pPr>
      <w:rPr>
        <w:rFonts w:ascii="Courier New" w:hAnsi="Courier New" w:cs="Courier New" w:hint="default"/>
      </w:rPr>
    </w:lvl>
    <w:lvl w:ilvl="5" w:tplc="04240005" w:tentative="1">
      <w:start w:val="1"/>
      <w:numFmt w:val="bullet"/>
      <w:lvlText w:val=""/>
      <w:lvlJc w:val="left"/>
      <w:pPr>
        <w:ind w:left="4326" w:hanging="360"/>
      </w:pPr>
      <w:rPr>
        <w:rFonts w:ascii="Wingdings" w:hAnsi="Wingdings" w:hint="default"/>
      </w:rPr>
    </w:lvl>
    <w:lvl w:ilvl="6" w:tplc="04240001" w:tentative="1">
      <w:start w:val="1"/>
      <w:numFmt w:val="bullet"/>
      <w:lvlText w:val=""/>
      <w:lvlJc w:val="left"/>
      <w:pPr>
        <w:ind w:left="5046" w:hanging="360"/>
      </w:pPr>
      <w:rPr>
        <w:rFonts w:ascii="Symbol" w:hAnsi="Symbol" w:hint="default"/>
      </w:rPr>
    </w:lvl>
    <w:lvl w:ilvl="7" w:tplc="04240003" w:tentative="1">
      <w:start w:val="1"/>
      <w:numFmt w:val="bullet"/>
      <w:lvlText w:val="o"/>
      <w:lvlJc w:val="left"/>
      <w:pPr>
        <w:ind w:left="5766" w:hanging="360"/>
      </w:pPr>
      <w:rPr>
        <w:rFonts w:ascii="Courier New" w:hAnsi="Courier New" w:cs="Courier New" w:hint="default"/>
      </w:rPr>
    </w:lvl>
    <w:lvl w:ilvl="8" w:tplc="04240005" w:tentative="1">
      <w:start w:val="1"/>
      <w:numFmt w:val="bullet"/>
      <w:lvlText w:val=""/>
      <w:lvlJc w:val="left"/>
      <w:pPr>
        <w:ind w:left="6486" w:hanging="360"/>
      </w:pPr>
      <w:rPr>
        <w:rFonts w:ascii="Wingdings" w:hAnsi="Wingdings" w:hint="default"/>
      </w:rPr>
    </w:lvl>
  </w:abstractNum>
  <w:abstractNum w:abstractNumId="14">
    <w:nsid w:val="3FD74CDB"/>
    <w:multiLevelType w:val="hybridMultilevel"/>
    <w:tmpl w:val="318E9C1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nsid w:val="4CAC3007"/>
    <w:multiLevelType w:val="hybridMultilevel"/>
    <w:tmpl w:val="445E336A"/>
    <w:lvl w:ilvl="0" w:tplc="45AAFE88">
      <w:start w:val="1275"/>
      <w:numFmt w:val="bullet"/>
      <w:lvlText w:val="-"/>
      <w:lvlJc w:val="left"/>
      <w:pPr>
        <w:ind w:left="420" w:hanging="360"/>
      </w:pPr>
      <w:rPr>
        <w:rFonts w:ascii="Times New Roman" w:eastAsia="Times New Roman" w:hAnsi="Times New Roman" w:cs="Times New Roman"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6">
    <w:nsid w:val="519B7F0B"/>
    <w:multiLevelType w:val="hybridMultilevel"/>
    <w:tmpl w:val="21A405E2"/>
    <w:lvl w:ilvl="0" w:tplc="D194BA46">
      <w:start w:val="123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5B464441"/>
    <w:multiLevelType w:val="hybridMultilevel"/>
    <w:tmpl w:val="CA966370"/>
    <w:lvl w:ilvl="0" w:tplc="4B02F45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5DCA4E15"/>
    <w:multiLevelType w:val="hybridMultilevel"/>
    <w:tmpl w:val="8A60F32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6134500D"/>
    <w:multiLevelType w:val="hybridMultilevel"/>
    <w:tmpl w:val="6CAC9A8E"/>
    <w:lvl w:ilvl="0" w:tplc="A5F43514">
      <w:start w:val="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62145D35"/>
    <w:multiLevelType w:val="hybridMultilevel"/>
    <w:tmpl w:val="BC802CB8"/>
    <w:lvl w:ilvl="0" w:tplc="DFD6BD8C">
      <w:start w:val="1"/>
      <w:numFmt w:val="decimal"/>
      <w:pStyle w:val="len2"/>
      <w:lvlText w:val="%1.člen"/>
      <w:lvlJc w:val="center"/>
      <w:pPr>
        <w:ind w:left="5060" w:hanging="360"/>
      </w:pPr>
      <w:rPr>
        <w:rFonts w:hAnsi="Arial" w:cs="Arial"/>
        <w:b w:val="0"/>
        <w:bCs w:val="0"/>
        <w:i w:val="0"/>
        <w:iCs w:val="0"/>
        <w:caps w:val="0"/>
        <w:smallCaps w:val="0"/>
        <w:strike w:val="0"/>
        <w:dstrike w:val="0"/>
        <w:noProof w:val="0"/>
        <w:vanish w:val="0"/>
        <w:color w:val="auto"/>
        <w:spacing w:val="0"/>
        <w:kern w:val="0"/>
        <w:position w:val="0"/>
        <w:szCs w:val="24"/>
        <w:u w:val="none"/>
        <w:vertAlign w:val="baseline"/>
        <w:em w:val="none"/>
        <w:lang w:val="sl-SI" w:eastAsia="en-US" w:bidi="ar-SA"/>
        <w14:shadow w14:blurRad="0" w14:dist="0" w14:dir="0" w14:sx="0" w14:sy="0" w14:kx="0" w14:ky="0" w14:algn="none">
          <w14:srgbClr w14:val="000000"/>
        </w14:shadow>
        <w14:textOutline w14:w="0" w14:cap="rnd" w14:cmpd="sng" w14:algn="ctr">
          <w14:noFill/>
          <w14:prstDash w14:val="solid"/>
          <w14:bevel/>
        </w14:textOutline>
      </w:rPr>
    </w:lvl>
    <w:lvl w:ilvl="1" w:tplc="04240003">
      <w:start w:val="1"/>
      <w:numFmt w:val="bullet"/>
      <w:lvlText w:val="ـ"/>
      <w:lvlJc w:val="left"/>
      <w:pPr>
        <w:tabs>
          <w:tab w:val="num" w:pos="1440"/>
        </w:tabs>
        <w:ind w:left="144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4240005">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1">
    <w:nsid w:val="63894D0A"/>
    <w:multiLevelType w:val="hybridMultilevel"/>
    <w:tmpl w:val="B0AAF048"/>
    <w:lvl w:ilvl="0" w:tplc="6C5C9160">
      <w:start w:val="1275"/>
      <w:numFmt w:val="bullet"/>
      <w:lvlText w:val="-"/>
      <w:lvlJc w:val="left"/>
      <w:pPr>
        <w:tabs>
          <w:tab w:val="num" w:pos="720"/>
        </w:tabs>
        <w:ind w:left="720" w:hanging="360"/>
      </w:pPr>
      <w:rPr>
        <w:rFonts w:ascii="Times New Roman" w:eastAsia="Times New Roman" w:hAnsi="Times New Roman" w:cs="Times New Roman" w:hint="default"/>
      </w:rPr>
    </w:lvl>
    <w:lvl w:ilvl="1" w:tplc="3AB6A384">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6D6500BE"/>
    <w:multiLevelType w:val="hybridMultilevel"/>
    <w:tmpl w:val="462A0EE4"/>
    <w:lvl w:ilvl="0" w:tplc="B9268704">
      <w:start w:val="1"/>
      <w:numFmt w:val="bullet"/>
      <w:lvlText w:val=""/>
      <w:lvlJc w:val="left"/>
      <w:pPr>
        <w:ind w:left="720" w:hanging="360"/>
      </w:pPr>
      <w:rPr>
        <w:rFonts w:ascii="Wingdings" w:hAnsi="Wingdings" w:hint="default"/>
        <w:color w:val="7BA4DB"/>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71534E74"/>
    <w:multiLevelType w:val="hybridMultilevel"/>
    <w:tmpl w:val="F51CBD30"/>
    <w:lvl w:ilvl="0" w:tplc="04240005">
      <w:start w:val="1"/>
      <w:numFmt w:val="bullet"/>
      <w:lvlText w:val=""/>
      <w:lvlJc w:val="left"/>
      <w:pPr>
        <w:ind w:left="726" w:hanging="360"/>
      </w:pPr>
      <w:rPr>
        <w:rFonts w:ascii="Wingdings" w:hAnsi="Wingdings" w:hint="default"/>
      </w:rPr>
    </w:lvl>
    <w:lvl w:ilvl="1" w:tplc="04240005">
      <w:start w:val="1"/>
      <w:numFmt w:val="bullet"/>
      <w:lvlText w:val=""/>
      <w:lvlJc w:val="left"/>
      <w:pPr>
        <w:ind w:left="1446" w:hanging="360"/>
      </w:pPr>
      <w:rPr>
        <w:rFonts w:ascii="Wingdings" w:hAnsi="Wingdings" w:hint="default"/>
      </w:rPr>
    </w:lvl>
    <w:lvl w:ilvl="2" w:tplc="04240005" w:tentative="1">
      <w:start w:val="1"/>
      <w:numFmt w:val="bullet"/>
      <w:lvlText w:val=""/>
      <w:lvlJc w:val="left"/>
      <w:pPr>
        <w:ind w:left="2166" w:hanging="360"/>
      </w:pPr>
      <w:rPr>
        <w:rFonts w:ascii="Wingdings" w:hAnsi="Wingdings" w:hint="default"/>
      </w:rPr>
    </w:lvl>
    <w:lvl w:ilvl="3" w:tplc="04240001" w:tentative="1">
      <w:start w:val="1"/>
      <w:numFmt w:val="bullet"/>
      <w:lvlText w:val=""/>
      <w:lvlJc w:val="left"/>
      <w:pPr>
        <w:ind w:left="2886" w:hanging="360"/>
      </w:pPr>
      <w:rPr>
        <w:rFonts w:ascii="Symbol" w:hAnsi="Symbol" w:hint="default"/>
      </w:rPr>
    </w:lvl>
    <w:lvl w:ilvl="4" w:tplc="04240003" w:tentative="1">
      <w:start w:val="1"/>
      <w:numFmt w:val="bullet"/>
      <w:lvlText w:val="o"/>
      <w:lvlJc w:val="left"/>
      <w:pPr>
        <w:ind w:left="3606" w:hanging="360"/>
      </w:pPr>
      <w:rPr>
        <w:rFonts w:ascii="Courier New" w:hAnsi="Courier New" w:cs="Courier New" w:hint="default"/>
      </w:rPr>
    </w:lvl>
    <w:lvl w:ilvl="5" w:tplc="04240005" w:tentative="1">
      <w:start w:val="1"/>
      <w:numFmt w:val="bullet"/>
      <w:lvlText w:val=""/>
      <w:lvlJc w:val="left"/>
      <w:pPr>
        <w:ind w:left="4326" w:hanging="360"/>
      </w:pPr>
      <w:rPr>
        <w:rFonts w:ascii="Wingdings" w:hAnsi="Wingdings" w:hint="default"/>
      </w:rPr>
    </w:lvl>
    <w:lvl w:ilvl="6" w:tplc="04240001" w:tentative="1">
      <w:start w:val="1"/>
      <w:numFmt w:val="bullet"/>
      <w:lvlText w:val=""/>
      <w:lvlJc w:val="left"/>
      <w:pPr>
        <w:ind w:left="5046" w:hanging="360"/>
      </w:pPr>
      <w:rPr>
        <w:rFonts w:ascii="Symbol" w:hAnsi="Symbol" w:hint="default"/>
      </w:rPr>
    </w:lvl>
    <w:lvl w:ilvl="7" w:tplc="04240003" w:tentative="1">
      <w:start w:val="1"/>
      <w:numFmt w:val="bullet"/>
      <w:lvlText w:val="o"/>
      <w:lvlJc w:val="left"/>
      <w:pPr>
        <w:ind w:left="5766" w:hanging="360"/>
      </w:pPr>
      <w:rPr>
        <w:rFonts w:ascii="Courier New" w:hAnsi="Courier New" w:cs="Courier New" w:hint="default"/>
      </w:rPr>
    </w:lvl>
    <w:lvl w:ilvl="8" w:tplc="04240005" w:tentative="1">
      <w:start w:val="1"/>
      <w:numFmt w:val="bullet"/>
      <w:lvlText w:val=""/>
      <w:lvlJc w:val="left"/>
      <w:pPr>
        <w:ind w:left="6486" w:hanging="360"/>
      </w:pPr>
      <w:rPr>
        <w:rFonts w:ascii="Wingdings" w:hAnsi="Wingdings" w:hint="default"/>
      </w:rPr>
    </w:lvl>
  </w:abstractNum>
  <w:abstractNum w:abstractNumId="24">
    <w:nsid w:val="7A9C12C6"/>
    <w:multiLevelType w:val="hybridMultilevel"/>
    <w:tmpl w:val="50E012CE"/>
    <w:lvl w:ilvl="0" w:tplc="251E4ED8">
      <w:start w:val="1"/>
      <w:numFmt w:val="upperRoman"/>
      <w:pStyle w:val="naslov1"/>
      <w:lvlText w:val="%1."/>
      <w:lvlJc w:val="left"/>
      <w:pPr>
        <w:ind w:left="720" w:hanging="360"/>
      </w:pPr>
      <w:rPr>
        <w:rFonts w:ascii="Arial" w:hAnsi="Arial" w:hint="default"/>
        <w:color w:val="auto"/>
        <w:sz w:val="22"/>
        <w:u w:val="none"/>
      </w:rPr>
    </w:lvl>
    <w:lvl w:ilvl="1" w:tplc="CB2E274A">
      <w:start w:val="1"/>
      <w:numFmt w:val="decimal"/>
      <w:lvlText w:val="(%2)"/>
      <w:lvlJc w:val="left"/>
      <w:pPr>
        <w:tabs>
          <w:tab w:val="num" w:pos="1440"/>
        </w:tabs>
        <w:ind w:left="1440" w:hanging="360"/>
      </w:pPr>
      <w:rPr>
        <w:rFonts w:hint="default"/>
        <w:color w:val="auto"/>
        <w:sz w:val="22"/>
        <w:u w:val="none"/>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7FEC6399"/>
    <w:multiLevelType w:val="hybridMultilevel"/>
    <w:tmpl w:val="76D2F822"/>
    <w:lvl w:ilvl="0" w:tplc="84B6BF7C">
      <w:start w:val="1000"/>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num w:numId="1">
    <w:abstractNumId w:val="17"/>
  </w:num>
  <w:num w:numId="2">
    <w:abstractNumId w:val="5"/>
  </w:num>
  <w:num w:numId="3">
    <w:abstractNumId w:val="16"/>
  </w:num>
  <w:num w:numId="4">
    <w:abstractNumId w:val="25"/>
  </w:num>
  <w:num w:numId="5">
    <w:abstractNumId w:val="21"/>
  </w:num>
  <w:num w:numId="6">
    <w:abstractNumId w:val="3"/>
  </w:num>
  <w:num w:numId="7">
    <w:abstractNumId w:val="9"/>
  </w:num>
  <w:num w:numId="8">
    <w:abstractNumId w:val="12"/>
  </w:num>
  <w:num w:numId="9">
    <w:abstractNumId w:val="14"/>
  </w:num>
  <w:num w:numId="10">
    <w:abstractNumId w:val="19"/>
  </w:num>
  <w:num w:numId="11">
    <w:abstractNumId w:val="6"/>
  </w:num>
  <w:num w:numId="12">
    <w:abstractNumId w:val="11"/>
  </w:num>
  <w:num w:numId="13">
    <w:abstractNumId w:val="1"/>
  </w:num>
  <w:num w:numId="14">
    <w:abstractNumId w:val="10"/>
  </w:num>
  <w:num w:numId="15">
    <w:abstractNumId w:val="15"/>
  </w:num>
  <w:num w:numId="16">
    <w:abstractNumId w:val="0"/>
  </w:num>
  <w:num w:numId="17">
    <w:abstractNumId w:val="22"/>
  </w:num>
  <w:num w:numId="18">
    <w:abstractNumId w:val="13"/>
  </w:num>
  <w:num w:numId="19">
    <w:abstractNumId w:val="23"/>
  </w:num>
  <w:num w:numId="20">
    <w:abstractNumId w:val="24"/>
  </w:num>
  <w:num w:numId="21">
    <w:abstractNumId w:val="4"/>
  </w:num>
  <w:num w:numId="22">
    <w:abstractNumId w:val="20"/>
  </w:num>
  <w:num w:numId="23">
    <w:abstractNumId w:val="2"/>
  </w:num>
  <w:num w:numId="24">
    <w:abstractNumId w:val="7"/>
  </w:num>
  <w:num w:numId="25">
    <w:abstractNumId w:val="20"/>
    <w:lvlOverride w:ilvl="0">
      <w:startOverride w:val="1"/>
    </w:lvlOverride>
  </w:num>
  <w:num w:numId="26">
    <w:abstractNumId w:val="18"/>
  </w:num>
  <w:num w:numId="27">
    <w:abstractNumId w:val="8"/>
  </w:num>
  <w:num w:numId="28">
    <w:abstractNumId w:val="2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461"/>
    <w:rsid w:val="000239ED"/>
    <w:rsid w:val="00035126"/>
    <w:rsid w:val="000A4F8C"/>
    <w:rsid w:val="000C2513"/>
    <w:rsid w:val="000C2F27"/>
    <w:rsid w:val="0013440C"/>
    <w:rsid w:val="00165154"/>
    <w:rsid w:val="001A3186"/>
    <w:rsid w:val="001B19C3"/>
    <w:rsid w:val="001B68F0"/>
    <w:rsid w:val="001E14C8"/>
    <w:rsid w:val="002053C9"/>
    <w:rsid w:val="00260E92"/>
    <w:rsid w:val="0026154D"/>
    <w:rsid w:val="002C1626"/>
    <w:rsid w:val="002E6267"/>
    <w:rsid w:val="00351FB5"/>
    <w:rsid w:val="003B15DC"/>
    <w:rsid w:val="003D3977"/>
    <w:rsid w:val="00414343"/>
    <w:rsid w:val="004529E8"/>
    <w:rsid w:val="00485386"/>
    <w:rsid w:val="004A1C5E"/>
    <w:rsid w:val="004C2C48"/>
    <w:rsid w:val="004E0D1E"/>
    <w:rsid w:val="00516E40"/>
    <w:rsid w:val="00537054"/>
    <w:rsid w:val="00537D7C"/>
    <w:rsid w:val="00552584"/>
    <w:rsid w:val="00556516"/>
    <w:rsid w:val="00584CC8"/>
    <w:rsid w:val="00586FD2"/>
    <w:rsid w:val="005A05DD"/>
    <w:rsid w:val="005C637D"/>
    <w:rsid w:val="005D1770"/>
    <w:rsid w:val="006A59E2"/>
    <w:rsid w:val="006B2948"/>
    <w:rsid w:val="006D7FDC"/>
    <w:rsid w:val="006F4E23"/>
    <w:rsid w:val="00700494"/>
    <w:rsid w:val="00732199"/>
    <w:rsid w:val="00743EF2"/>
    <w:rsid w:val="007443FD"/>
    <w:rsid w:val="00756343"/>
    <w:rsid w:val="00781D3D"/>
    <w:rsid w:val="00796087"/>
    <w:rsid w:val="007E10F3"/>
    <w:rsid w:val="00872692"/>
    <w:rsid w:val="00893065"/>
    <w:rsid w:val="008C67CF"/>
    <w:rsid w:val="00903672"/>
    <w:rsid w:val="00934950"/>
    <w:rsid w:val="0098287A"/>
    <w:rsid w:val="00B31215"/>
    <w:rsid w:val="00B354E9"/>
    <w:rsid w:val="00B656A9"/>
    <w:rsid w:val="00B85226"/>
    <w:rsid w:val="00BA29D8"/>
    <w:rsid w:val="00BE3D65"/>
    <w:rsid w:val="00BE5AB4"/>
    <w:rsid w:val="00C17A22"/>
    <w:rsid w:val="00C31D88"/>
    <w:rsid w:val="00C34732"/>
    <w:rsid w:val="00C96FF5"/>
    <w:rsid w:val="00CA467C"/>
    <w:rsid w:val="00CB4EA8"/>
    <w:rsid w:val="00CB5979"/>
    <w:rsid w:val="00CC13A1"/>
    <w:rsid w:val="00D256AF"/>
    <w:rsid w:val="00D46ABB"/>
    <w:rsid w:val="00D804AF"/>
    <w:rsid w:val="00D86845"/>
    <w:rsid w:val="00DA6989"/>
    <w:rsid w:val="00DD0F1D"/>
    <w:rsid w:val="00DE0DEF"/>
    <w:rsid w:val="00E02743"/>
    <w:rsid w:val="00E0702A"/>
    <w:rsid w:val="00E1370E"/>
    <w:rsid w:val="00E544E0"/>
    <w:rsid w:val="00E57461"/>
    <w:rsid w:val="00EE0C70"/>
    <w:rsid w:val="00F149FF"/>
    <w:rsid w:val="00F4003F"/>
    <w:rsid w:val="00F57AAD"/>
    <w:rsid w:val="00F66FBF"/>
    <w:rsid w:val="00FB08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EB5010"/>
  <w15:docId w15:val="{D34F761E-262B-477A-845F-C4BABF012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31D88"/>
    <w:rPr>
      <w:sz w:val="24"/>
      <w:szCs w:val="24"/>
    </w:rPr>
  </w:style>
  <w:style w:type="paragraph" w:styleId="Naslov10">
    <w:name w:val="heading 1"/>
    <w:basedOn w:val="Navaden"/>
    <w:next w:val="Navaden"/>
    <w:link w:val="Naslov1Znak"/>
    <w:uiPriority w:val="9"/>
    <w:qFormat/>
    <w:rsid w:val="00C31D88"/>
    <w:pPr>
      <w:keepNext/>
      <w:ind w:left="5196"/>
      <w:outlineLvl w:val="0"/>
    </w:pPr>
    <w:rPr>
      <w:rFonts w:ascii="Arial" w:hAnsi="Arial" w:cs="Arial"/>
      <w:b/>
      <w:bCs/>
      <w:sz w:val="18"/>
      <w:szCs w:val="18"/>
    </w:rPr>
  </w:style>
  <w:style w:type="paragraph" w:styleId="Naslov2">
    <w:name w:val="heading 2"/>
    <w:basedOn w:val="Navaden"/>
    <w:next w:val="Navaden"/>
    <w:link w:val="Naslov2Znak"/>
    <w:uiPriority w:val="9"/>
    <w:semiHidden/>
    <w:unhideWhenUsed/>
    <w:qFormat/>
    <w:rsid w:val="0087269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avaden"/>
    <w:next w:val="Navaden"/>
    <w:link w:val="Naslov3Znak"/>
    <w:uiPriority w:val="9"/>
    <w:semiHidden/>
    <w:unhideWhenUsed/>
    <w:qFormat/>
    <w:rsid w:val="00872692"/>
    <w:pPr>
      <w:keepNext/>
      <w:keepLines/>
      <w:spacing w:before="200"/>
      <w:jc w:val="both"/>
      <w:outlineLvl w:val="2"/>
    </w:pPr>
    <w:rPr>
      <w:rFonts w:asciiTheme="majorHAnsi" w:eastAsiaTheme="majorEastAsia" w:hAnsiTheme="majorHAnsi" w:cstheme="majorBidi"/>
      <w:b/>
      <w:bCs/>
      <w:color w:val="4F81BD" w:themeColor="accent1"/>
      <w:sz w:val="20"/>
      <w:szCs w:val="22"/>
      <w:lang w:eastAsia="en-US"/>
    </w:rPr>
  </w:style>
  <w:style w:type="paragraph" w:styleId="Naslov5">
    <w:name w:val="heading 5"/>
    <w:basedOn w:val="Navaden"/>
    <w:next w:val="Navaden"/>
    <w:link w:val="Naslov5Znak"/>
    <w:uiPriority w:val="9"/>
    <w:unhideWhenUsed/>
    <w:qFormat/>
    <w:rsid w:val="00872692"/>
    <w:pPr>
      <w:spacing w:before="240" w:after="60"/>
      <w:outlineLvl w:val="4"/>
    </w:pPr>
    <w:rPr>
      <w:rFonts w:asciiTheme="minorHAnsi" w:eastAsiaTheme="minorEastAsia" w:hAnsiTheme="minorHAnsi" w:cstheme="minorBidi"/>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1"/>
    <w:uiPriority w:val="99"/>
    <w:rsid w:val="00CB4EA8"/>
    <w:pPr>
      <w:tabs>
        <w:tab w:val="center" w:pos="4536"/>
        <w:tab w:val="right" w:pos="9072"/>
      </w:tabs>
    </w:pPr>
  </w:style>
  <w:style w:type="paragraph" w:styleId="Noga">
    <w:name w:val="footer"/>
    <w:basedOn w:val="Navaden"/>
    <w:link w:val="NogaZnak1"/>
    <w:uiPriority w:val="99"/>
    <w:rsid w:val="00CB4EA8"/>
    <w:pPr>
      <w:tabs>
        <w:tab w:val="center" w:pos="4536"/>
        <w:tab w:val="right" w:pos="9072"/>
      </w:tabs>
    </w:pPr>
  </w:style>
  <w:style w:type="paragraph" w:styleId="Telobesedila-zamik">
    <w:name w:val="Body Text Indent"/>
    <w:basedOn w:val="Navaden"/>
    <w:rsid w:val="00C31D88"/>
    <w:pPr>
      <w:ind w:left="1080"/>
      <w:jc w:val="both"/>
    </w:pPr>
    <w:rPr>
      <w:rFonts w:ascii="Arial" w:hAnsi="Arial" w:cs="Arial"/>
      <w:sz w:val="22"/>
      <w:szCs w:val="14"/>
    </w:rPr>
  </w:style>
  <w:style w:type="paragraph" w:styleId="Telobesedila">
    <w:name w:val="Body Text"/>
    <w:basedOn w:val="Navaden"/>
    <w:link w:val="TelobesedilaZnak"/>
    <w:uiPriority w:val="99"/>
    <w:rsid w:val="00C31D88"/>
    <w:pPr>
      <w:jc w:val="both"/>
    </w:pPr>
    <w:rPr>
      <w:rFonts w:ascii="Arial" w:hAnsi="Arial" w:cs="Arial"/>
      <w:sz w:val="22"/>
      <w:szCs w:val="14"/>
    </w:rPr>
  </w:style>
  <w:style w:type="character" w:styleId="Hiperpovezava">
    <w:name w:val="Hyperlink"/>
    <w:basedOn w:val="Privzetapisavaodstavka"/>
    <w:rsid w:val="00BE3D65"/>
    <w:rPr>
      <w:color w:val="0000FF"/>
      <w:u w:val="single"/>
    </w:rPr>
  </w:style>
  <w:style w:type="paragraph" w:styleId="Odstavekseznama">
    <w:name w:val="List Paragraph"/>
    <w:basedOn w:val="Navaden"/>
    <w:link w:val="OdstavekseznamaZnak"/>
    <w:uiPriority w:val="34"/>
    <w:qFormat/>
    <w:rsid w:val="00F66FBF"/>
    <w:pPr>
      <w:ind w:left="720"/>
      <w:contextualSpacing/>
    </w:pPr>
  </w:style>
  <w:style w:type="character" w:customStyle="1" w:styleId="Naslov2Znak">
    <w:name w:val="Naslov 2 Znak"/>
    <w:basedOn w:val="Privzetapisavaodstavka"/>
    <w:link w:val="Naslov2"/>
    <w:uiPriority w:val="9"/>
    <w:semiHidden/>
    <w:rsid w:val="00872692"/>
    <w:rPr>
      <w:rFonts w:asciiTheme="majorHAnsi" w:eastAsiaTheme="majorEastAsia" w:hAnsiTheme="majorHAnsi" w:cstheme="majorBidi"/>
      <w:color w:val="365F91" w:themeColor="accent1" w:themeShade="BF"/>
      <w:sz w:val="26"/>
      <w:szCs w:val="26"/>
    </w:rPr>
  </w:style>
  <w:style w:type="character" w:customStyle="1" w:styleId="Naslov3Znak">
    <w:name w:val="Naslov 3 Znak"/>
    <w:basedOn w:val="Privzetapisavaodstavka"/>
    <w:link w:val="Naslov3"/>
    <w:uiPriority w:val="9"/>
    <w:semiHidden/>
    <w:rsid w:val="00872692"/>
    <w:rPr>
      <w:rFonts w:asciiTheme="majorHAnsi" w:eastAsiaTheme="majorEastAsia" w:hAnsiTheme="majorHAnsi" w:cstheme="majorBidi"/>
      <w:b/>
      <w:bCs/>
      <w:color w:val="4F81BD" w:themeColor="accent1"/>
      <w:szCs w:val="22"/>
      <w:lang w:eastAsia="en-US"/>
    </w:rPr>
  </w:style>
  <w:style w:type="character" w:customStyle="1" w:styleId="Naslov5Znak">
    <w:name w:val="Naslov 5 Znak"/>
    <w:basedOn w:val="Privzetapisavaodstavka"/>
    <w:link w:val="Naslov5"/>
    <w:uiPriority w:val="9"/>
    <w:rsid w:val="00872692"/>
    <w:rPr>
      <w:rFonts w:asciiTheme="minorHAnsi" w:eastAsiaTheme="minorEastAsia" w:hAnsiTheme="minorHAnsi" w:cstheme="minorBidi"/>
      <w:b/>
      <w:bCs/>
      <w:i/>
      <w:iCs/>
      <w:sz w:val="26"/>
      <w:szCs w:val="26"/>
    </w:rPr>
  </w:style>
  <w:style w:type="table" w:styleId="Tabelamrea">
    <w:name w:val="Table Grid"/>
    <w:basedOn w:val="Navadnatabela"/>
    <w:uiPriority w:val="59"/>
    <w:rsid w:val="008726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lobesedila2">
    <w:name w:val="Body Text 2"/>
    <w:basedOn w:val="Navaden"/>
    <w:link w:val="Telobesedila2Znak"/>
    <w:uiPriority w:val="99"/>
    <w:unhideWhenUsed/>
    <w:rsid w:val="00872692"/>
    <w:pPr>
      <w:spacing w:after="120" w:line="480" w:lineRule="auto"/>
    </w:pPr>
  </w:style>
  <w:style w:type="character" w:customStyle="1" w:styleId="Telobesedila2Znak">
    <w:name w:val="Telo besedila 2 Znak"/>
    <w:basedOn w:val="Privzetapisavaodstavka"/>
    <w:link w:val="Telobesedila2"/>
    <w:uiPriority w:val="99"/>
    <w:rsid w:val="00872692"/>
    <w:rPr>
      <w:sz w:val="24"/>
      <w:szCs w:val="24"/>
    </w:rPr>
  </w:style>
  <w:style w:type="paragraph" w:styleId="Besedilooblaka">
    <w:name w:val="Balloon Text"/>
    <w:basedOn w:val="Navaden"/>
    <w:link w:val="BesedilooblakaZnak"/>
    <w:uiPriority w:val="99"/>
    <w:semiHidden/>
    <w:unhideWhenUsed/>
    <w:rsid w:val="0087269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72692"/>
    <w:rPr>
      <w:rFonts w:ascii="Tahoma" w:hAnsi="Tahoma" w:cs="Tahoma"/>
      <w:sz w:val="16"/>
      <w:szCs w:val="16"/>
    </w:rPr>
  </w:style>
  <w:style w:type="character" w:customStyle="1" w:styleId="apple-style-span">
    <w:name w:val="apple-style-span"/>
    <w:basedOn w:val="Privzetapisavaodstavka"/>
    <w:rsid w:val="00872692"/>
  </w:style>
  <w:style w:type="character" w:customStyle="1" w:styleId="apple-converted-space">
    <w:name w:val="apple-converted-space"/>
    <w:basedOn w:val="Privzetapisavaodstavka"/>
    <w:rsid w:val="00872692"/>
  </w:style>
  <w:style w:type="paragraph" w:customStyle="1" w:styleId="Default">
    <w:name w:val="Default"/>
    <w:link w:val="DefaultZnak"/>
    <w:uiPriority w:val="99"/>
    <w:rsid w:val="00872692"/>
    <w:pPr>
      <w:autoSpaceDE w:val="0"/>
      <w:autoSpaceDN w:val="0"/>
      <w:adjustRightInd w:val="0"/>
    </w:pPr>
    <w:rPr>
      <w:rFonts w:ascii="Arial" w:eastAsiaTheme="minorHAnsi" w:hAnsi="Arial" w:cs="Arial"/>
      <w:color w:val="000000"/>
      <w:sz w:val="24"/>
      <w:szCs w:val="24"/>
      <w:lang w:eastAsia="en-US"/>
    </w:rPr>
  </w:style>
  <w:style w:type="paragraph" w:customStyle="1" w:styleId="odstavek1">
    <w:name w:val="odstavek1"/>
    <w:basedOn w:val="Navaden"/>
    <w:rsid w:val="00872692"/>
    <w:pPr>
      <w:spacing w:before="240"/>
      <w:ind w:firstLine="1021"/>
      <w:jc w:val="both"/>
    </w:pPr>
    <w:rPr>
      <w:rFonts w:ascii="Arial" w:hAnsi="Arial" w:cs="Arial"/>
      <w:sz w:val="22"/>
      <w:szCs w:val="22"/>
    </w:rPr>
  </w:style>
  <w:style w:type="character" w:styleId="Krepko">
    <w:name w:val="Strong"/>
    <w:basedOn w:val="Privzetapisavaodstavka"/>
    <w:uiPriority w:val="22"/>
    <w:qFormat/>
    <w:rsid w:val="00872692"/>
    <w:rPr>
      <w:b/>
      <w:bCs/>
    </w:rPr>
  </w:style>
  <w:style w:type="paragraph" w:customStyle="1" w:styleId="LCNaslov1">
    <w:name w:val="LC Naslov 1"/>
    <w:basedOn w:val="Naslov10"/>
    <w:qFormat/>
    <w:rsid w:val="00872692"/>
    <w:pPr>
      <w:keepLines/>
      <w:numPr>
        <w:numId w:val="16"/>
      </w:numPr>
      <w:tabs>
        <w:tab w:val="left" w:pos="425"/>
      </w:tabs>
      <w:spacing w:before="400" w:after="240"/>
      <w:jc w:val="both"/>
    </w:pPr>
    <w:rPr>
      <w:rFonts w:ascii="Calibri" w:eastAsiaTheme="majorEastAsia" w:hAnsi="Calibri" w:cstheme="majorBidi"/>
      <w:b w:val="0"/>
      <w:caps/>
      <w:color w:val="7BA4DB"/>
      <w:sz w:val="28"/>
      <w:szCs w:val="28"/>
      <w:lang w:eastAsia="en-US"/>
    </w:rPr>
  </w:style>
  <w:style w:type="paragraph" w:customStyle="1" w:styleId="LCNaslov2">
    <w:name w:val="LC Naslov 2"/>
    <w:basedOn w:val="Naslov2"/>
    <w:qFormat/>
    <w:rsid w:val="00872692"/>
    <w:pPr>
      <w:keepLines w:val="0"/>
      <w:numPr>
        <w:ilvl w:val="1"/>
        <w:numId w:val="16"/>
      </w:numPr>
      <w:tabs>
        <w:tab w:val="left" w:pos="567"/>
      </w:tabs>
      <w:spacing w:before="480" w:after="240"/>
      <w:jc w:val="both"/>
    </w:pPr>
    <w:rPr>
      <w:rFonts w:ascii="Calibri" w:hAnsi="Calibri"/>
      <w:bCs/>
      <w:color w:val="7BA4DB"/>
      <w:sz w:val="24"/>
      <w:lang w:eastAsia="en-US"/>
    </w:rPr>
  </w:style>
  <w:style w:type="paragraph" w:customStyle="1" w:styleId="LCNaslov3">
    <w:name w:val="LC Naslov 3"/>
    <w:basedOn w:val="Naslov3"/>
    <w:qFormat/>
    <w:rsid w:val="00872692"/>
    <w:pPr>
      <w:keepLines w:val="0"/>
      <w:numPr>
        <w:ilvl w:val="2"/>
        <w:numId w:val="16"/>
      </w:numPr>
      <w:spacing w:before="360" w:after="120"/>
    </w:pPr>
    <w:rPr>
      <w:rFonts w:ascii="Calibri" w:hAnsi="Calibri"/>
      <w:b w:val="0"/>
      <w:color w:val="7BA4DB"/>
    </w:rPr>
  </w:style>
  <w:style w:type="numbering" w:customStyle="1" w:styleId="Locus">
    <w:name w:val="Locus"/>
    <w:uiPriority w:val="99"/>
    <w:rsid w:val="00872692"/>
    <w:pPr>
      <w:numPr>
        <w:numId w:val="16"/>
      </w:numPr>
    </w:pPr>
  </w:style>
  <w:style w:type="paragraph" w:customStyle="1" w:styleId="TOCLCKazalo">
    <w:name w:val="TOC_LC_Kazalo"/>
    <w:basedOn w:val="NaslovTOC"/>
    <w:qFormat/>
    <w:rsid w:val="00872692"/>
    <w:pPr>
      <w:spacing w:after="120" w:line="276" w:lineRule="auto"/>
    </w:pPr>
    <w:rPr>
      <w:rFonts w:ascii="Calibri" w:hAnsi="Calibri"/>
      <w:color w:val="7BA4DB"/>
      <w:sz w:val="40"/>
      <w:szCs w:val="40"/>
    </w:rPr>
  </w:style>
  <w:style w:type="paragraph" w:customStyle="1" w:styleId="LCNavadentekst">
    <w:name w:val="LC Navaden tekst"/>
    <w:basedOn w:val="Navaden"/>
    <w:link w:val="LCNavadentekstChar"/>
    <w:qFormat/>
    <w:rsid w:val="00872692"/>
    <w:pPr>
      <w:spacing w:after="120"/>
      <w:jc w:val="both"/>
    </w:pPr>
    <w:rPr>
      <w:rFonts w:asciiTheme="minorHAnsi" w:eastAsia="PMingLiU" w:hAnsiTheme="minorHAnsi"/>
      <w:sz w:val="20"/>
    </w:rPr>
  </w:style>
  <w:style w:type="character" w:customStyle="1" w:styleId="LCNavadentekstChar">
    <w:name w:val="LC Navaden tekst Char"/>
    <w:basedOn w:val="Privzetapisavaodstavka"/>
    <w:link w:val="LCNavadentekst"/>
    <w:rsid w:val="00872692"/>
    <w:rPr>
      <w:rFonts w:asciiTheme="minorHAnsi" w:eastAsia="PMingLiU" w:hAnsiTheme="minorHAnsi"/>
      <w:szCs w:val="24"/>
    </w:rPr>
  </w:style>
  <w:style w:type="character" w:customStyle="1" w:styleId="Naslov1Znak">
    <w:name w:val="Naslov 1 Znak"/>
    <w:basedOn w:val="Privzetapisavaodstavka"/>
    <w:link w:val="Naslov10"/>
    <w:uiPriority w:val="9"/>
    <w:rsid w:val="00872692"/>
    <w:rPr>
      <w:rFonts w:ascii="Arial" w:hAnsi="Arial" w:cs="Arial"/>
      <w:b/>
      <w:bCs/>
      <w:sz w:val="18"/>
      <w:szCs w:val="18"/>
    </w:rPr>
  </w:style>
  <w:style w:type="paragraph" w:styleId="NaslovTOC">
    <w:name w:val="TOC Heading"/>
    <w:basedOn w:val="Naslov10"/>
    <w:next w:val="Navaden"/>
    <w:uiPriority w:val="39"/>
    <w:semiHidden/>
    <w:unhideWhenUsed/>
    <w:qFormat/>
    <w:rsid w:val="00872692"/>
    <w:pPr>
      <w:keepLines/>
      <w:spacing w:before="480"/>
      <w:ind w:left="0"/>
      <w:jc w:val="both"/>
      <w:outlineLvl w:val="9"/>
    </w:pPr>
    <w:rPr>
      <w:rFonts w:asciiTheme="majorHAnsi" w:eastAsiaTheme="majorEastAsia" w:hAnsiTheme="majorHAnsi" w:cstheme="majorBidi"/>
      <w:color w:val="365F91" w:themeColor="accent1" w:themeShade="BF"/>
      <w:sz w:val="28"/>
      <w:szCs w:val="28"/>
      <w:lang w:eastAsia="en-US"/>
    </w:rPr>
  </w:style>
  <w:style w:type="paragraph" w:styleId="Brezrazmikov">
    <w:name w:val="No Spacing"/>
    <w:uiPriority w:val="1"/>
    <w:qFormat/>
    <w:rsid w:val="00872692"/>
    <w:rPr>
      <w:sz w:val="24"/>
      <w:szCs w:val="24"/>
    </w:rPr>
  </w:style>
  <w:style w:type="paragraph" w:styleId="Naslov">
    <w:name w:val="Title"/>
    <w:basedOn w:val="Navaden"/>
    <w:link w:val="NaslovZnak"/>
    <w:qFormat/>
    <w:rsid w:val="00872692"/>
    <w:pPr>
      <w:widowControl w:val="0"/>
      <w:adjustRightInd w:val="0"/>
      <w:spacing w:before="120" w:after="120" w:line="264" w:lineRule="auto"/>
      <w:jc w:val="center"/>
      <w:textAlignment w:val="baseline"/>
      <w:outlineLvl w:val="0"/>
    </w:pPr>
    <w:rPr>
      <w:rFonts w:ascii="Arial" w:hAnsi="Arial"/>
      <w:b/>
      <w:lang w:val="x-none" w:eastAsia="x-none"/>
    </w:rPr>
  </w:style>
  <w:style w:type="character" w:customStyle="1" w:styleId="NaslovZnak">
    <w:name w:val="Naslov Znak"/>
    <w:basedOn w:val="Privzetapisavaodstavka"/>
    <w:link w:val="Naslov"/>
    <w:rsid w:val="00872692"/>
    <w:rPr>
      <w:rFonts w:ascii="Arial" w:hAnsi="Arial"/>
      <w:b/>
      <w:sz w:val="24"/>
      <w:szCs w:val="24"/>
      <w:lang w:val="x-none" w:eastAsia="x-none"/>
    </w:rPr>
  </w:style>
  <w:style w:type="paragraph" w:customStyle="1" w:styleId="len2">
    <w:name w:val="člen2"/>
    <w:basedOn w:val="Navaden"/>
    <w:link w:val="len2Znak1"/>
    <w:autoRedefine/>
    <w:qFormat/>
    <w:rsid w:val="00872692"/>
    <w:pPr>
      <w:numPr>
        <w:numId w:val="22"/>
      </w:numPr>
    </w:pPr>
    <w:rPr>
      <w:rFonts w:ascii="Arial" w:hAnsi="Arial"/>
      <w:b/>
      <w:color w:val="C00000"/>
      <w:sz w:val="20"/>
      <w:lang w:val="en-GB" w:eastAsia="en-US"/>
    </w:rPr>
  </w:style>
  <w:style w:type="character" w:customStyle="1" w:styleId="len2Znak1">
    <w:name w:val="člen2 Znak1"/>
    <w:link w:val="len2"/>
    <w:rsid w:val="00872692"/>
    <w:rPr>
      <w:rFonts w:ascii="Arial" w:hAnsi="Arial"/>
      <w:b/>
      <w:color w:val="C00000"/>
      <w:szCs w:val="24"/>
      <w:lang w:val="en-GB" w:eastAsia="en-US"/>
    </w:rPr>
  </w:style>
  <w:style w:type="paragraph" w:customStyle="1" w:styleId="PODLEN">
    <w:name w:val="PODČLEN"/>
    <w:basedOn w:val="Navaden"/>
    <w:next w:val="Telobesedila"/>
    <w:link w:val="PODLENZnak"/>
    <w:qFormat/>
    <w:rsid w:val="00872692"/>
    <w:pPr>
      <w:spacing w:line="360" w:lineRule="auto"/>
      <w:jc w:val="center"/>
    </w:pPr>
    <w:rPr>
      <w:rFonts w:ascii="Arial" w:hAnsi="Arial"/>
      <w:b/>
      <w:i/>
      <w:sz w:val="20"/>
      <w:lang w:val="en-GB" w:eastAsia="x-none"/>
    </w:rPr>
  </w:style>
  <w:style w:type="character" w:customStyle="1" w:styleId="TelobesedilaZnak">
    <w:name w:val="Telo besedila Znak"/>
    <w:link w:val="Telobesedila"/>
    <w:uiPriority w:val="99"/>
    <w:rsid w:val="00872692"/>
    <w:rPr>
      <w:rFonts w:ascii="Arial" w:hAnsi="Arial" w:cs="Arial"/>
      <w:sz w:val="22"/>
      <w:szCs w:val="14"/>
    </w:rPr>
  </w:style>
  <w:style w:type="character" w:customStyle="1" w:styleId="PODLENZnak">
    <w:name w:val="PODČLEN Znak"/>
    <w:link w:val="PODLEN"/>
    <w:rsid w:val="00872692"/>
    <w:rPr>
      <w:rFonts w:ascii="Arial" w:hAnsi="Arial"/>
      <w:b/>
      <w:i/>
      <w:szCs w:val="24"/>
      <w:lang w:val="en-GB" w:eastAsia="x-none"/>
    </w:rPr>
  </w:style>
  <w:style w:type="paragraph" w:customStyle="1" w:styleId="besedilonatevanje">
    <w:name w:val="besedilo naštevanje"/>
    <w:basedOn w:val="Navaden"/>
    <w:link w:val="besedilonatevanjeZnak"/>
    <w:qFormat/>
    <w:rsid w:val="00872692"/>
    <w:pPr>
      <w:widowControl w:val="0"/>
      <w:numPr>
        <w:numId w:val="21"/>
      </w:numPr>
      <w:adjustRightInd w:val="0"/>
      <w:spacing w:before="120" w:after="120" w:line="264" w:lineRule="auto"/>
      <w:textAlignment w:val="baseline"/>
      <w:outlineLvl w:val="0"/>
    </w:pPr>
    <w:rPr>
      <w:rFonts w:ascii="Arial" w:hAnsi="Arial"/>
      <w:sz w:val="20"/>
      <w:szCs w:val="22"/>
      <w:lang w:val="x-none" w:eastAsia="x-none"/>
    </w:rPr>
  </w:style>
  <w:style w:type="character" w:customStyle="1" w:styleId="besedilonatevanjeZnak">
    <w:name w:val="besedilo naštevanje Znak"/>
    <w:link w:val="besedilonatevanje"/>
    <w:rsid w:val="00872692"/>
    <w:rPr>
      <w:rFonts w:ascii="Arial" w:hAnsi="Arial"/>
      <w:szCs w:val="22"/>
      <w:lang w:val="x-none" w:eastAsia="x-none"/>
    </w:rPr>
  </w:style>
  <w:style w:type="paragraph" w:customStyle="1" w:styleId="naslov1">
    <w:name w:val="naslov1"/>
    <w:basedOn w:val="Navaden"/>
    <w:link w:val="naslov1Znak0"/>
    <w:qFormat/>
    <w:rsid w:val="00872692"/>
    <w:pPr>
      <w:widowControl w:val="0"/>
      <w:numPr>
        <w:numId w:val="20"/>
      </w:numPr>
      <w:adjustRightInd w:val="0"/>
      <w:spacing w:before="120" w:after="120" w:line="264" w:lineRule="auto"/>
      <w:jc w:val="both"/>
      <w:textAlignment w:val="baseline"/>
    </w:pPr>
    <w:rPr>
      <w:rFonts w:ascii="Arial" w:hAnsi="Arial"/>
      <w:b/>
      <w:color w:val="000000"/>
      <w:sz w:val="22"/>
      <w:szCs w:val="22"/>
      <w:lang w:val="x-none" w:eastAsia="x-none"/>
    </w:rPr>
  </w:style>
  <w:style w:type="character" w:customStyle="1" w:styleId="naslov1Znak0">
    <w:name w:val="naslov1 Znak"/>
    <w:link w:val="naslov1"/>
    <w:rsid w:val="00872692"/>
    <w:rPr>
      <w:rFonts w:ascii="Arial" w:hAnsi="Arial"/>
      <w:b/>
      <w:color w:val="000000"/>
      <w:sz w:val="22"/>
      <w:szCs w:val="22"/>
      <w:lang w:val="x-none" w:eastAsia="x-none"/>
    </w:rPr>
  </w:style>
  <w:style w:type="paragraph" w:customStyle="1" w:styleId="tabela">
    <w:name w:val="tabela"/>
    <w:basedOn w:val="Navaden"/>
    <w:link w:val="tabelaZnak"/>
    <w:qFormat/>
    <w:rsid w:val="00872692"/>
    <w:pPr>
      <w:tabs>
        <w:tab w:val="left" w:pos="425"/>
        <w:tab w:val="left" w:pos="851"/>
      </w:tabs>
      <w:spacing w:line="264" w:lineRule="auto"/>
      <w:ind w:right="-12"/>
    </w:pPr>
    <w:rPr>
      <w:rFonts w:ascii="Arial" w:hAnsi="Arial"/>
      <w:sz w:val="18"/>
      <w:szCs w:val="22"/>
      <w:lang w:val="x-none" w:eastAsia="x-none"/>
    </w:rPr>
  </w:style>
  <w:style w:type="character" w:customStyle="1" w:styleId="tabelaZnak">
    <w:name w:val="tabela Znak"/>
    <w:link w:val="tabela"/>
    <w:rsid w:val="00872692"/>
    <w:rPr>
      <w:rFonts w:ascii="Arial" w:hAnsi="Arial"/>
      <w:sz w:val="18"/>
      <w:szCs w:val="22"/>
      <w:lang w:val="x-none" w:eastAsia="x-none"/>
    </w:rPr>
  </w:style>
  <w:style w:type="character" w:customStyle="1" w:styleId="OdstavekseznamaZnak">
    <w:name w:val="Odstavek seznama Znak"/>
    <w:link w:val="Odstavekseznama"/>
    <w:uiPriority w:val="34"/>
    <w:rsid w:val="00872692"/>
    <w:rPr>
      <w:sz w:val="24"/>
      <w:szCs w:val="24"/>
    </w:rPr>
  </w:style>
  <w:style w:type="character" w:styleId="Pripombasklic">
    <w:name w:val="annotation reference"/>
    <w:uiPriority w:val="99"/>
    <w:semiHidden/>
    <w:unhideWhenUsed/>
    <w:rsid w:val="00872692"/>
    <w:rPr>
      <w:sz w:val="16"/>
      <w:szCs w:val="16"/>
    </w:rPr>
  </w:style>
  <w:style w:type="paragraph" w:styleId="Pripombabesedilo">
    <w:name w:val="annotation text"/>
    <w:basedOn w:val="Navaden"/>
    <w:link w:val="PripombabesediloZnak"/>
    <w:uiPriority w:val="99"/>
    <w:unhideWhenUsed/>
    <w:rsid w:val="00872692"/>
    <w:pPr>
      <w:spacing w:after="200"/>
    </w:pPr>
    <w:rPr>
      <w:rFonts w:ascii="Calibri" w:eastAsia="Calibri" w:hAnsi="Calibri"/>
      <w:sz w:val="20"/>
      <w:szCs w:val="20"/>
      <w:lang w:eastAsia="en-US"/>
    </w:rPr>
  </w:style>
  <w:style w:type="character" w:customStyle="1" w:styleId="PripombabesediloZnak">
    <w:name w:val="Pripomba – besedilo Znak"/>
    <w:basedOn w:val="Privzetapisavaodstavka"/>
    <w:link w:val="Pripombabesedilo"/>
    <w:uiPriority w:val="99"/>
    <w:rsid w:val="00872692"/>
    <w:rPr>
      <w:rFonts w:ascii="Calibri" w:eastAsia="Calibri" w:hAnsi="Calibri"/>
      <w:lang w:eastAsia="en-US"/>
    </w:rPr>
  </w:style>
  <w:style w:type="paragraph" w:styleId="Zadevapripombe">
    <w:name w:val="annotation subject"/>
    <w:basedOn w:val="Pripombabesedilo"/>
    <w:next w:val="Pripombabesedilo"/>
    <w:link w:val="ZadevapripombeZnak"/>
    <w:uiPriority w:val="99"/>
    <w:semiHidden/>
    <w:unhideWhenUsed/>
    <w:rsid w:val="00872692"/>
    <w:rPr>
      <w:b/>
      <w:bCs/>
    </w:rPr>
  </w:style>
  <w:style w:type="character" w:customStyle="1" w:styleId="ZadevapripombeZnak">
    <w:name w:val="Zadeva pripombe Znak"/>
    <w:basedOn w:val="PripombabesediloZnak"/>
    <w:link w:val="Zadevapripombe"/>
    <w:uiPriority w:val="99"/>
    <w:semiHidden/>
    <w:rsid w:val="00872692"/>
    <w:rPr>
      <w:rFonts w:ascii="Calibri" w:eastAsia="Calibri" w:hAnsi="Calibri"/>
      <w:b/>
      <w:bCs/>
      <w:lang w:eastAsia="en-US"/>
    </w:rPr>
  </w:style>
  <w:style w:type="paragraph" w:customStyle="1" w:styleId="tabelalevo">
    <w:name w:val="tabelalevo"/>
    <w:basedOn w:val="Navaden"/>
    <w:rsid w:val="00872692"/>
    <w:pPr>
      <w:suppressAutoHyphens/>
      <w:autoSpaceDN w:val="0"/>
      <w:spacing w:before="40"/>
      <w:ind w:left="357"/>
      <w:textAlignment w:val="baseline"/>
    </w:pPr>
    <w:rPr>
      <w:sz w:val="16"/>
      <w:szCs w:val="20"/>
    </w:rPr>
  </w:style>
  <w:style w:type="character" w:customStyle="1" w:styleId="GlavaZnak1">
    <w:name w:val="Glava Znak1"/>
    <w:link w:val="Glava"/>
    <w:uiPriority w:val="99"/>
    <w:rsid w:val="00872692"/>
    <w:rPr>
      <w:sz w:val="24"/>
      <w:szCs w:val="24"/>
    </w:rPr>
  </w:style>
  <w:style w:type="character" w:customStyle="1" w:styleId="NogaZnak1">
    <w:name w:val="Noga Znak1"/>
    <w:link w:val="Noga"/>
    <w:uiPriority w:val="99"/>
    <w:rsid w:val="00872692"/>
    <w:rPr>
      <w:sz w:val="24"/>
      <w:szCs w:val="24"/>
    </w:rPr>
  </w:style>
  <w:style w:type="paragraph" w:customStyle="1" w:styleId="Glava1">
    <w:name w:val="Glava1"/>
    <w:basedOn w:val="Navaden"/>
    <w:link w:val="GlavaZnak"/>
    <w:rsid w:val="00872692"/>
    <w:pPr>
      <w:spacing w:after="200" w:line="276" w:lineRule="auto"/>
    </w:pPr>
    <w:rPr>
      <w:rFonts w:ascii="Calibri" w:eastAsia="Calibri" w:hAnsi="Calibri"/>
      <w:sz w:val="22"/>
      <w:szCs w:val="22"/>
      <w:lang w:eastAsia="en-US"/>
    </w:rPr>
  </w:style>
  <w:style w:type="character" w:customStyle="1" w:styleId="GlavaZnak">
    <w:name w:val="Glava Znak"/>
    <w:basedOn w:val="Privzetapisavaodstavka"/>
    <w:link w:val="Glava1"/>
    <w:locked/>
    <w:rsid w:val="00872692"/>
    <w:rPr>
      <w:rFonts w:ascii="Calibri" w:eastAsia="Calibri" w:hAnsi="Calibri"/>
      <w:sz w:val="22"/>
      <w:szCs w:val="22"/>
      <w:lang w:eastAsia="en-US"/>
    </w:rPr>
  </w:style>
  <w:style w:type="paragraph" w:customStyle="1" w:styleId="Noga1">
    <w:name w:val="Noga1"/>
    <w:basedOn w:val="Navaden"/>
    <w:link w:val="NogaZnak"/>
    <w:rsid w:val="00872692"/>
    <w:pPr>
      <w:spacing w:after="200" w:line="276" w:lineRule="auto"/>
    </w:pPr>
    <w:rPr>
      <w:rFonts w:ascii="Calibri" w:eastAsia="Calibri" w:hAnsi="Calibri"/>
      <w:sz w:val="22"/>
      <w:szCs w:val="22"/>
      <w:lang w:eastAsia="en-US"/>
    </w:rPr>
  </w:style>
  <w:style w:type="character" w:customStyle="1" w:styleId="NogaZnak">
    <w:name w:val="Noga Znak"/>
    <w:basedOn w:val="Privzetapisavaodstavka"/>
    <w:link w:val="Noga1"/>
    <w:locked/>
    <w:rsid w:val="00872692"/>
    <w:rPr>
      <w:rFonts w:ascii="Calibri" w:eastAsia="Calibri" w:hAnsi="Calibri"/>
      <w:sz w:val="22"/>
      <w:szCs w:val="22"/>
      <w:lang w:eastAsia="en-US"/>
    </w:rPr>
  </w:style>
  <w:style w:type="character" w:customStyle="1" w:styleId="DefaultZnak">
    <w:name w:val="Default Znak"/>
    <w:link w:val="Default"/>
    <w:uiPriority w:val="99"/>
    <w:locked/>
    <w:rsid w:val="00872692"/>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89799D265B6246BBDCB25E95EE1550" ma:contentTypeVersion="0" ma:contentTypeDescription="Create a new document." ma:contentTypeScope="" ma:versionID="fcc6458d4f8098fa0908e8b59288d21a">
  <xsd:schema xmlns:xsd="http://www.w3.org/2001/XMLSchema" xmlns:xs="http://www.w3.org/2001/XMLSchema" xmlns:p="http://schemas.microsoft.com/office/2006/metadata/properties" targetNamespace="http://schemas.microsoft.com/office/2006/metadata/properties" ma:root="true" ma:fieldsID="dad8e2fd0b9072369fc311e0f6889ce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E754609-9606-4DA9-BDDF-143F318F23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FC2365-A233-452C-B977-80CA7DD63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CB8872A-69DA-4D0C-87D0-CC4F5B28EEC6}">
  <ds:schemaRefs>
    <ds:schemaRef ds:uri="http://schemas.microsoft.com/sharepoint/v3/contenttype/forms"/>
  </ds:schemaRefs>
</ds:datastoreItem>
</file>

<file path=customXml/itemProps4.xml><?xml version="1.0" encoding="utf-8"?>
<ds:datastoreItem xmlns:ds="http://schemas.openxmlformats.org/officeDocument/2006/customXml" ds:itemID="{E3CD0A08-EBA5-4EC1-9A4A-1B2119E41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17800</Words>
  <Characters>101462</Characters>
  <Application>Microsoft Office Word</Application>
  <DocSecurity>0</DocSecurity>
  <Lines>845</Lines>
  <Paragraphs>238</Paragraphs>
  <ScaleCrop>false</ScaleCrop>
  <HeadingPairs>
    <vt:vector size="2" baseType="variant">
      <vt:variant>
        <vt:lpstr>Naslov</vt:lpstr>
      </vt:variant>
      <vt:variant>
        <vt:i4>1</vt:i4>
      </vt:variant>
    </vt:vector>
  </HeadingPairs>
  <TitlesOfParts>
    <vt:vector size="1" baseType="lpstr">
      <vt:lpstr>Na podlagi 28</vt:lpstr>
    </vt:vector>
  </TitlesOfParts>
  <Company>HP</Company>
  <LinksUpToDate>false</LinksUpToDate>
  <CharactersWithSpaces>119024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28</dc:title>
  <dc:creator>Nataša Dobravec</dc:creator>
  <cp:lastModifiedBy>Andreja Leskovšek</cp:lastModifiedBy>
  <cp:revision>2</cp:revision>
  <cp:lastPrinted>2020-07-06T07:18:00Z</cp:lastPrinted>
  <dcterms:created xsi:type="dcterms:W3CDTF">2020-08-12T12:12:00Z</dcterms:created>
  <dcterms:modified xsi:type="dcterms:W3CDTF">2020-08-12T12:12:00Z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0x0101001389799D265B6246BBDCB25E95EE1550</vt:lpwstr>
  </property>
  <property fmtid="{D5CDD505-2E9C-101B-9397-08002B2CF9AE}" pid="3" name="IsMyDocuments">
    <vt:bool>true</vt:bool>
  </property>
</Properties>
</file>