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3" w:rsidRPr="008B317D" w:rsidRDefault="00BE4023" w:rsidP="007A7072">
      <w:pPr>
        <w:pStyle w:val="Glava"/>
        <w:rPr>
          <w:rFonts w:ascii="Arial" w:hAnsi="Arial" w:cs="Arial"/>
          <w:caps/>
          <w:sz w:val="18"/>
          <w:szCs w:val="18"/>
        </w:rPr>
      </w:pPr>
      <w:r w:rsidRPr="000A5536">
        <w:rPr>
          <w:b/>
          <w:bCs/>
          <w:highlight w:val="lightGray"/>
        </w:rPr>
        <w:t>POBUDA ZA SPREMEMBO OSNOVNE NAMENSKE RABE ZEMLJIŠČA</w:t>
      </w:r>
    </w:p>
    <w:p w:rsidR="007A7072" w:rsidRDefault="007A7072" w:rsidP="007A7072">
      <w:pPr>
        <w:pStyle w:val="Glava"/>
        <w:rPr>
          <w:rFonts w:ascii="Arial" w:hAnsi="Arial" w:cs="Arial"/>
          <w:caps/>
          <w:sz w:val="18"/>
          <w:szCs w:val="18"/>
        </w:rPr>
      </w:pPr>
    </w:p>
    <w:p w:rsidR="00E92E63" w:rsidRPr="00E92E63" w:rsidRDefault="00E92E63" w:rsidP="00E92E63">
      <w:pPr>
        <w:pStyle w:val="Naslov3"/>
        <w:jc w:val="both"/>
        <w:rPr>
          <w:rFonts w:cs="Arial"/>
          <w:sz w:val="20"/>
          <w:lang w:val="sl-SI"/>
        </w:rPr>
      </w:pPr>
      <w:r w:rsidRPr="00E92E63">
        <w:rPr>
          <w:rFonts w:cs="Arial"/>
          <w:sz w:val="20"/>
          <w:lang w:val="sl-SI"/>
        </w:rPr>
        <w:t>OBČINA ŠMARTNO PRI LITIJI</w:t>
      </w:r>
      <w:r w:rsidRPr="00E92E63">
        <w:rPr>
          <w:rFonts w:cs="Arial"/>
          <w:sz w:val="20"/>
          <w:lang w:val="sl-SI"/>
        </w:rPr>
        <w:tab/>
      </w:r>
      <w:r w:rsidRPr="00E92E63">
        <w:rPr>
          <w:rFonts w:cs="Arial"/>
          <w:sz w:val="20"/>
          <w:lang w:val="sl-SI"/>
        </w:rPr>
        <w:tab/>
      </w:r>
      <w:r w:rsidRPr="00E92E63">
        <w:rPr>
          <w:rFonts w:cs="Arial"/>
          <w:sz w:val="20"/>
          <w:lang w:val="sl-SI"/>
        </w:rPr>
        <w:tab/>
      </w:r>
      <w:r w:rsidRPr="00E92E63">
        <w:rPr>
          <w:rFonts w:cs="Arial"/>
          <w:sz w:val="20"/>
          <w:lang w:val="sl-SI"/>
        </w:rPr>
        <w:tab/>
      </w:r>
      <w:r w:rsidRPr="00E92E63">
        <w:rPr>
          <w:rFonts w:cs="Arial"/>
          <w:sz w:val="20"/>
          <w:lang w:val="sl-SI"/>
        </w:rPr>
        <w:tab/>
      </w:r>
      <w:r>
        <w:rPr>
          <w:rFonts w:cs="Arial"/>
          <w:sz w:val="20"/>
          <w:lang w:val="sl-SI"/>
        </w:rPr>
        <w:t xml:space="preserve">         </w:t>
      </w:r>
      <w:r w:rsidRPr="00E92E63">
        <w:rPr>
          <w:rFonts w:cs="Arial"/>
          <w:sz w:val="20"/>
          <w:lang w:val="sl-SI"/>
        </w:rPr>
        <w:t>OZNAKA POBUDE:</w:t>
      </w:r>
    </w:p>
    <w:p w:rsidR="00E92E63" w:rsidRPr="00E92E63" w:rsidRDefault="00E92E63" w:rsidP="00E92E6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2E63">
        <w:rPr>
          <w:rFonts w:ascii="Arial" w:hAnsi="Arial"/>
          <w:b/>
          <w:bCs/>
          <w:sz w:val="20"/>
          <w:szCs w:val="20"/>
        </w:rPr>
        <w:t>TOMAZINOVA 2</w:t>
      </w:r>
      <w:r w:rsidRPr="00E92E63">
        <w:rPr>
          <w:rFonts w:ascii="Arial" w:hAnsi="Arial"/>
          <w:b/>
          <w:bCs/>
          <w:sz w:val="20"/>
          <w:szCs w:val="20"/>
        </w:rPr>
        <w:tab/>
      </w:r>
      <w:r w:rsidRPr="00E92E63">
        <w:rPr>
          <w:rFonts w:ascii="Arial" w:hAnsi="Arial"/>
          <w:b/>
          <w:bCs/>
          <w:sz w:val="20"/>
          <w:szCs w:val="20"/>
        </w:rPr>
        <w:tab/>
      </w:r>
      <w:r w:rsidRPr="00E92E63">
        <w:rPr>
          <w:rFonts w:ascii="Arial" w:hAnsi="Arial"/>
          <w:b/>
          <w:bCs/>
          <w:sz w:val="20"/>
          <w:szCs w:val="20"/>
        </w:rPr>
        <w:tab/>
      </w:r>
      <w:r w:rsidRPr="00E92E63">
        <w:rPr>
          <w:rFonts w:ascii="Arial" w:hAnsi="Arial"/>
          <w:b/>
          <w:bCs/>
          <w:sz w:val="20"/>
          <w:szCs w:val="20"/>
        </w:rPr>
        <w:tab/>
      </w:r>
      <w:r w:rsidRPr="00E92E63">
        <w:rPr>
          <w:rFonts w:ascii="Arial" w:hAnsi="Arial"/>
          <w:b/>
          <w:bCs/>
          <w:sz w:val="20"/>
          <w:szCs w:val="20"/>
        </w:rPr>
        <w:tab/>
      </w:r>
      <w:r w:rsidRPr="00E92E63">
        <w:rPr>
          <w:rFonts w:ascii="Arial" w:hAnsi="Arial"/>
          <w:b/>
          <w:bCs/>
          <w:sz w:val="20"/>
          <w:szCs w:val="20"/>
        </w:rPr>
        <w:tab/>
      </w:r>
      <w:r w:rsidRPr="00E92E63">
        <w:rPr>
          <w:rFonts w:ascii="Arial" w:hAnsi="Arial" w:cs="Arial"/>
          <w:b/>
          <w:sz w:val="20"/>
          <w:szCs w:val="20"/>
        </w:rPr>
        <w:t xml:space="preserve">        </w:t>
      </w:r>
    </w:p>
    <w:p w:rsidR="00E92E63" w:rsidRPr="00E92E63" w:rsidRDefault="00E92E63" w:rsidP="00E92E63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E92E63">
        <w:rPr>
          <w:rFonts w:ascii="Arial" w:hAnsi="Arial" w:cs="Arial"/>
          <w:b/>
          <w:sz w:val="20"/>
          <w:szCs w:val="20"/>
        </w:rPr>
        <w:t>1275</w:t>
      </w:r>
      <w:r w:rsidR="004006B0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E92E63">
        <w:rPr>
          <w:rFonts w:ascii="Arial" w:hAnsi="Arial" w:cs="Arial"/>
          <w:b/>
          <w:sz w:val="20"/>
          <w:szCs w:val="20"/>
        </w:rPr>
        <w:t>ŠMARTNO PRI LITIJI</w:t>
      </w:r>
    </w:p>
    <w:p w:rsidR="001B6B98" w:rsidRPr="001B6B98" w:rsidRDefault="001B6B98" w:rsidP="001B6B98">
      <w:pPr>
        <w:spacing w:after="0"/>
        <w:rPr>
          <w:vanish/>
        </w:rPr>
      </w:pPr>
    </w:p>
    <w:tbl>
      <w:tblPr>
        <w:tblpPr w:leftFromText="141" w:rightFromText="141" w:vertAnchor="text" w:horzAnchor="margin" w:tblpY="411"/>
        <w:tblOverlap w:val="never"/>
        <w:tblW w:w="913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38"/>
      </w:tblGrid>
      <w:tr w:rsidR="007A7072" w:rsidRPr="000D6752" w:rsidTr="008B317D">
        <w:trPr>
          <w:trHeight w:val="239"/>
        </w:trPr>
        <w:tc>
          <w:tcPr>
            <w:tcW w:w="9138" w:type="dxa"/>
            <w:shd w:val="clear" w:color="auto" w:fill="auto"/>
            <w:vAlign w:val="bottom"/>
          </w:tcPr>
          <w:p w:rsidR="007A7072" w:rsidRPr="000D6752" w:rsidRDefault="007A7072" w:rsidP="001B6B98">
            <w:pPr>
              <w:pStyle w:val="Telobesedila"/>
              <w:rPr>
                <w:sz w:val="20"/>
                <w:szCs w:val="20"/>
              </w:rPr>
            </w:pPr>
          </w:p>
          <w:p w:rsidR="007A7072" w:rsidRPr="000D6752" w:rsidRDefault="007A7072" w:rsidP="001B6B98">
            <w:pPr>
              <w:pStyle w:val="Telobesedila"/>
              <w:rPr>
                <w:b/>
                <w:sz w:val="20"/>
                <w:szCs w:val="20"/>
                <w:u w:val="single"/>
              </w:rPr>
            </w:pPr>
            <w:r w:rsidRPr="000A5536">
              <w:rPr>
                <w:b/>
                <w:sz w:val="20"/>
                <w:szCs w:val="20"/>
                <w:highlight w:val="lightGray"/>
                <w:u w:val="single"/>
              </w:rPr>
              <w:t>Pobudnik:</w:t>
            </w:r>
          </w:p>
          <w:p w:rsidR="007A7072" w:rsidRPr="000D6752" w:rsidRDefault="007A7072" w:rsidP="001B6B98">
            <w:pPr>
              <w:pStyle w:val="Telobesedila"/>
              <w:rPr>
                <w:b/>
                <w:sz w:val="20"/>
                <w:szCs w:val="20"/>
                <w:u w:val="single"/>
              </w:rPr>
            </w:pPr>
          </w:p>
          <w:p w:rsidR="007A7072" w:rsidRPr="000D6752" w:rsidRDefault="007A7072" w:rsidP="001B6B98">
            <w:pPr>
              <w:pStyle w:val="Besedilovpolju"/>
              <w:jc w:val="both"/>
              <w:rPr>
                <w:rFonts w:ascii="Arial" w:hAnsi="Arial" w:cs="Arial"/>
              </w:rPr>
            </w:pPr>
            <w:r w:rsidRPr="000D6752">
              <w:rPr>
                <w:rFonts w:ascii="Arial" w:hAnsi="Arial" w:cs="Arial"/>
              </w:rPr>
              <w:t>Ime in priimek / naziv pravne osebe:</w:t>
            </w:r>
          </w:p>
        </w:tc>
      </w:tr>
      <w:tr w:rsidR="007A7072" w:rsidRPr="000D6752" w:rsidTr="008B317D">
        <w:trPr>
          <w:trHeight w:val="239"/>
        </w:trPr>
        <w:tc>
          <w:tcPr>
            <w:tcW w:w="9138" w:type="dxa"/>
            <w:shd w:val="clear" w:color="auto" w:fill="auto"/>
            <w:vAlign w:val="bottom"/>
          </w:tcPr>
          <w:p w:rsidR="007A7072" w:rsidRPr="000D6752" w:rsidRDefault="007A7072" w:rsidP="001B6B98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072" w:rsidRPr="000D6752" w:rsidRDefault="007A7072" w:rsidP="001B6B98">
            <w:pPr>
              <w:pStyle w:val="Besedilovpolju"/>
              <w:jc w:val="both"/>
              <w:rPr>
                <w:rFonts w:ascii="Arial" w:hAnsi="Arial" w:cs="Arial"/>
              </w:rPr>
            </w:pPr>
            <w:r w:rsidRPr="000D6752">
              <w:rPr>
                <w:rFonts w:ascii="Arial" w:hAnsi="Arial" w:cs="Arial"/>
              </w:rPr>
              <w:t>Naslov / sedež:</w:t>
            </w:r>
          </w:p>
        </w:tc>
      </w:tr>
      <w:tr w:rsidR="007A7072" w:rsidRPr="000D6752" w:rsidTr="008B317D">
        <w:trPr>
          <w:trHeight w:val="239"/>
        </w:trPr>
        <w:tc>
          <w:tcPr>
            <w:tcW w:w="9138" w:type="dxa"/>
            <w:shd w:val="clear" w:color="auto" w:fill="auto"/>
            <w:vAlign w:val="bottom"/>
          </w:tcPr>
          <w:p w:rsidR="007A7072" w:rsidRPr="000D6752" w:rsidRDefault="007A7072" w:rsidP="001B6B98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072" w:rsidRPr="000D6752" w:rsidRDefault="007A7072" w:rsidP="001B6B98">
            <w:pPr>
              <w:pStyle w:val="Besedilovpolju"/>
              <w:jc w:val="both"/>
              <w:rPr>
                <w:rFonts w:ascii="Arial" w:hAnsi="Arial" w:cs="Arial"/>
              </w:rPr>
            </w:pPr>
            <w:r w:rsidRPr="000D6752">
              <w:rPr>
                <w:rFonts w:ascii="Arial" w:hAnsi="Arial" w:cs="Arial"/>
              </w:rPr>
              <w:t>Pošta / poštna številka:</w:t>
            </w:r>
          </w:p>
        </w:tc>
      </w:tr>
      <w:tr w:rsidR="007A7072" w:rsidRPr="000D6752" w:rsidTr="008B317D">
        <w:trPr>
          <w:trHeight w:val="239"/>
        </w:trPr>
        <w:tc>
          <w:tcPr>
            <w:tcW w:w="9138" w:type="dxa"/>
            <w:shd w:val="clear" w:color="auto" w:fill="auto"/>
            <w:vAlign w:val="bottom"/>
          </w:tcPr>
          <w:p w:rsidR="007A7072" w:rsidRPr="000D6752" w:rsidRDefault="007A7072" w:rsidP="001B6B98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072" w:rsidRPr="000D6752" w:rsidRDefault="007A7072" w:rsidP="001B6B98">
            <w:pPr>
              <w:pStyle w:val="Besedilovpolju"/>
              <w:jc w:val="both"/>
              <w:rPr>
                <w:rFonts w:ascii="Arial" w:hAnsi="Arial" w:cs="Arial"/>
              </w:rPr>
            </w:pPr>
            <w:r w:rsidRPr="000D6752">
              <w:rPr>
                <w:rFonts w:ascii="Arial" w:hAnsi="Arial" w:cs="Arial"/>
              </w:rPr>
              <w:t>Zastopnik / pooblaščenec:</w:t>
            </w:r>
          </w:p>
        </w:tc>
      </w:tr>
      <w:tr w:rsidR="007A7072" w:rsidRPr="000D6752" w:rsidTr="008B317D">
        <w:trPr>
          <w:trHeight w:val="239"/>
        </w:trPr>
        <w:tc>
          <w:tcPr>
            <w:tcW w:w="9138" w:type="dxa"/>
            <w:shd w:val="clear" w:color="auto" w:fill="auto"/>
            <w:vAlign w:val="bottom"/>
          </w:tcPr>
          <w:p w:rsidR="007A7072" w:rsidRPr="000D6752" w:rsidRDefault="007A7072" w:rsidP="001B6B98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072" w:rsidRPr="000D6752" w:rsidRDefault="007A7072" w:rsidP="001B6B98">
            <w:pPr>
              <w:pStyle w:val="Besedilovpolju"/>
              <w:jc w:val="both"/>
              <w:rPr>
                <w:rFonts w:ascii="Arial" w:hAnsi="Arial" w:cs="Arial"/>
              </w:rPr>
            </w:pPr>
            <w:r w:rsidRPr="000D6752">
              <w:rPr>
                <w:rFonts w:ascii="Arial" w:hAnsi="Arial" w:cs="Arial"/>
              </w:rPr>
              <w:t>Naslov zastopnika / pooblaščenca:</w:t>
            </w:r>
          </w:p>
        </w:tc>
      </w:tr>
      <w:tr w:rsidR="007A7072" w:rsidRPr="000D6752" w:rsidTr="008B317D">
        <w:trPr>
          <w:trHeight w:val="239"/>
        </w:trPr>
        <w:tc>
          <w:tcPr>
            <w:tcW w:w="9138" w:type="dxa"/>
            <w:shd w:val="clear" w:color="auto" w:fill="auto"/>
          </w:tcPr>
          <w:p w:rsidR="007A7072" w:rsidRPr="000D6752" w:rsidRDefault="007A7072" w:rsidP="001B6B98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072" w:rsidRPr="000D6752" w:rsidRDefault="007A7072" w:rsidP="001B6B98">
            <w:pPr>
              <w:pStyle w:val="Default"/>
              <w:rPr>
                <w:color w:val="auto"/>
                <w:sz w:val="20"/>
                <w:szCs w:val="20"/>
              </w:rPr>
            </w:pPr>
            <w:r w:rsidRPr="000D6752">
              <w:rPr>
                <w:color w:val="auto"/>
                <w:sz w:val="20"/>
                <w:szCs w:val="20"/>
              </w:rPr>
              <w:t xml:space="preserve">Kontaktni telefon,           </w:t>
            </w:r>
          </w:p>
          <w:p w:rsidR="007A7072" w:rsidRPr="000D6752" w:rsidRDefault="007A7072" w:rsidP="001B6B98">
            <w:pPr>
              <w:pStyle w:val="Besedilovpolju"/>
              <w:jc w:val="both"/>
              <w:rPr>
                <w:rFonts w:ascii="Arial" w:hAnsi="Arial" w:cs="Arial"/>
              </w:rPr>
            </w:pPr>
            <w:r w:rsidRPr="000D6752">
              <w:rPr>
                <w:rFonts w:ascii="Arial" w:hAnsi="Arial" w:cs="Arial"/>
              </w:rPr>
              <w:t>e-pošta:</w:t>
            </w:r>
          </w:p>
        </w:tc>
      </w:tr>
    </w:tbl>
    <w:p w:rsidR="007A7072" w:rsidRPr="000D6752" w:rsidRDefault="007A7072" w:rsidP="007A7072">
      <w:pPr>
        <w:rPr>
          <w:rFonts w:ascii="Arial" w:hAnsi="Arial" w:cs="Arial"/>
          <w:sz w:val="20"/>
          <w:szCs w:val="20"/>
        </w:rPr>
      </w:pPr>
    </w:p>
    <w:p w:rsidR="007A7072" w:rsidRDefault="007A7072" w:rsidP="007A7072">
      <w:pPr>
        <w:jc w:val="both"/>
        <w:rPr>
          <w:rFonts w:ascii="Arial" w:hAnsi="Arial" w:cs="Arial"/>
          <w:sz w:val="20"/>
          <w:szCs w:val="20"/>
        </w:rPr>
      </w:pPr>
      <w:r w:rsidRPr="000D6752">
        <w:rPr>
          <w:rFonts w:ascii="Arial" w:hAnsi="Arial" w:cs="Arial"/>
          <w:sz w:val="20"/>
          <w:szCs w:val="20"/>
        </w:rPr>
        <w:t>Podpisani/a prosim naslovni organ, da v skladu s 47. členom Zakona o prostorskem načrtovanju (Uradni list RS, št. 33/07, 70/08 – ZVO-1B, 108/09, 80/10 – ZUPUDPP, 43/11 – ZKZ-C, 57/12, 109/2012 in 57/12 – ZUPUDPP-A) preveri možnost spremembe osnovne name</w:t>
      </w:r>
      <w:r>
        <w:rPr>
          <w:rFonts w:ascii="Arial" w:hAnsi="Arial" w:cs="Arial"/>
          <w:sz w:val="20"/>
          <w:szCs w:val="20"/>
        </w:rPr>
        <w:t>nske rabe za naslednje območje:</w:t>
      </w:r>
    </w:p>
    <w:p w:rsidR="007A7072" w:rsidRPr="00AF293E" w:rsidRDefault="007A7072" w:rsidP="007A7072">
      <w:pPr>
        <w:jc w:val="both"/>
        <w:rPr>
          <w:rFonts w:ascii="Arial" w:hAnsi="Arial" w:cs="Arial"/>
          <w:sz w:val="20"/>
          <w:szCs w:val="20"/>
        </w:rPr>
      </w:pPr>
      <w:r w:rsidRPr="000A5536">
        <w:rPr>
          <w:rFonts w:ascii="Arial" w:hAnsi="Arial" w:cs="Arial"/>
          <w:b/>
          <w:sz w:val="20"/>
          <w:szCs w:val="20"/>
          <w:highlight w:val="lightGray"/>
          <w:u w:val="single"/>
        </w:rPr>
        <w:t>PREDLOG SPREMEMBE (obkroži):</w:t>
      </w:r>
    </w:p>
    <w:p w:rsidR="007A7072" w:rsidRPr="000D6752" w:rsidRDefault="007A7072" w:rsidP="007A707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D6752">
        <w:rPr>
          <w:rFonts w:ascii="Arial" w:hAnsi="Arial" w:cs="Arial"/>
          <w:sz w:val="20"/>
          <w:szCs w:val="20"/>
        </w:rPr>
        <w:t>Iz nestavbnega v stavbno zemljišče (širitev stavbnih zemljišč)</w:t>
      </w:r>
    </w:p>
    <w:p w:rsidR="007A7072" w:rsidRPr="000D6752" w:rsidRDefault="007A7072" w:rsidP="007A707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D6752">
        <w:rPr>
          <w:rFonts w:ascii="Arial" w:hAnsi="Arial" w:cs="Arial"/>
          <w:sz w:val="20"/>
          <w:szCs w:val="20"/>
        </w:rPr>
        <w:t>Iz stavbnega v nestavbno zemljišče (npr. v območje kmetijskih zemljišč ali gozdnih…)</w:t>
      </w:r>
    </w:p>
    <w:p w:rsidR="007A7072" w:rsidRPr="000D6752" w:rsidRDefault="007A7072" w:rsidP="007A7072">
      <w:pPr>
        <w:numPr>
          <w:ilvl w:val="0"/>
          <w:numId w:val="4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D6752">
        <w:rPr>
          <w:rFonts w:ascii="Arial" w:hAnsi="Arial" w:cs="Arial"/>
          <w:sz w:val="20"/>
          <w:szCs w:val="20"/>
        </w:rPr>
        <w:t xml:space="preserve">Drugo: 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19"/>
        <w:gridCol w:w="4961"/>
      </w:tblGrid>
      <w:tr w:rsidR="007A7072" w:rsidRPr="000D6752" w:rsidTr="001B6B98">
        <w:trPr>
          <w:trHeight w:val="12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6752">
              <w:rPr>
                <w:rFonts w:ascii="Arial" w:hAnsi="Arial" w:cs="Arial"/>
                <w:b/>
                <w:sz w:val="20"/>
                <w:szCs w:val="20"/>
              </w:rPr>
              <w:t>Katastrska občina (k.o.)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6752">
              <w:rPr>
                <w:rFonts w:ascii="Arial" w:hAnsi="Arial" w:cs="Arial"/>
                <w:b/>
                <w:sz w:val="20"/>
                <w:szCs w:val="20"/>
              </w:rPr>
              <w:t>Parcelna številka</w:t>
            </w: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1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A7072" w:rsidRPr="000D6752" w:rsidRDefault="007A7072" w:rsidP="001B6B98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6752">
              <w:rPr>
                <w:rFonts w:ascii="Arial" w:hAnsi="Arial" w:cs="Arial"/>
                <w:b/>
                <w:sz w:val="20"/>
                <w:szCs w:val="20"/>
              </w:rPr>
              <w:t>Ocena celotne površine prostorsko zaključenega območja v m²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2" w:rsidRPr="000D6752" w:rsidRDefault="007A7072" w:rsidP="001B6B98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072" w:rsidRPr="000D6752" w:rsidRDefault="007A7072" w:rsidP="007A7072">
      <w:pPr>
        <w:rPr>
          <w:rFonts w:ascii="Arial" w:hAnsi="Arial" w:cs="Arial"/>
          <w:sz w:val="20"/>
          <w:szCs w:val="20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80" w:firstRow="0" w:lastRow="0" w:firstColumn="1" w:lastColumn="0" w:noHBand="0" w:noVBand="1"/>
      </w:tblPr>
      <w:tblGrid>
        <w:gridCol w:w="9136"/>
      </w:tblGrid>
      <w:tr w:rsidR="007A7072" w:rsidRPr="000D6752" w:rsidTr="001B6B98">
        <w:trPr>
          <w:trHeight w:val="562"/>
        </w:trPr>
        <w:tc>
          <w:tcPr>
            <w:tcW w:w="9136" w:type="dxa"/>
            <w:tcBorders>
              <w:top w:val="nil"/>
              <w:bottom w:val="single" w:sz="4" w:space="0" w:color="auto"/>
            </w:tcBorders>
            <w:shd w:val="clear" w:color="auto" w:fill="A6A6A6"/>
            <w:vAlign w:val="center"/>
          </w:tcPr>
          <w:p w:rsidR="007A7072" w:rsidRPr="0022078C" w:rsidRDefault="007A7072" w:rsidP="001B6B98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6752">
              <w:rPr>
                <w:rFonts w:ascii="Arial" w:hAnsi="Arial" w:cs="Arial"/>
                <w:sz w:val="20"/>
                <w:szCs w:val="20"/>
              </w:rPr>
              <w:br w:type="page"/>
            </w:r>
            <w:r w:rsidRPr="00D627EC">
              <w:rPr>
                <w:rFonts w:ascii="Arial" w:hAnsi="Arial" w:cs="Arial"/>
                <w:b/>
                <w:sz w:val="20"/>
                <w:szCs w:val="20"/>
              </w:rPr>
              <w:t>Namen spremembe namenske rabe:</w:t>
            </w:r>
          </w:p>
        </w:tc>
      </w:tr>
      <w:tr w:rsidR="007A7072" w:rsidRPr="000D6752" w:rsidTr="001B6B98">
        <w:trPr>
          <w:trHeight w:val="562"/>
        </w:trPr>
        <w:tc>
          <w:tcPr>
            <w:tcW w:w="91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A7072" w:rsidRPr="0022078C" w:rsidRDefault="007A7072" w:rsidP="001B6B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78C">
              <w:rPr>
                <w:rFonts w:ascii="Arial" w:hAnsi="Arial" w:cs="Arial"/>
                <w:b/>
                <w:sz w:val="20"/>
                <w:szCs w:val="20"/>
              </w:rPr>
              <w:lastRenderedPageBreak/>
              <w:t>Namembnost objekta oz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2078C">
              <w:rPr>
                <w:rFonts w:ascii="Arial" w:hAnsi="Arial" w:cs="Arial"/>
                <w:b/>
                <w:sz w:val="20"/>
                <w:szCs w:val="20"/>
              </w:rPr>
              <w:t xml:space="preserve"> posega:</w:t>
            </w:r>
          </w:p>
        </w:tc>
      </w:tr>
      <w:tr w:rsidR="007A7072" w:rsidRPr="000D6752" w:rsidTr="001B6B98">
        <w:trPr>
          <w:trHeight w:val="1776"/>
        </w:trPr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72" w:rsidRDefault="007A7072" w:rsidP="001B6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072" w:rsidRPr="000D6752" w:rsidRDefault="007A7072" w:rsidP="001B6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370"/>
        </w:trPr>
        <w:tc>
          <w:tcPr>
            <w:tcW w:w="9136" w:type="dxa"/>
            <w:shd w:val="clear" w:color="auto" w:fill="D9D9D9"/>
            <w:vAlign w:val="center"/>
          </w:tcPr>
          <w:p w:rsidR="007A7072" w:rsidRPr="000D6752" w:rsidRDefault="007A7072" w:rsidP="001B6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7EC">
              <w:rPr>
                <w:rFonts w:ascii="Arial" w:hAnsi="Arial" w:cs="Arial"/>
                <w:b/>
                <w:sz w:val="20"/>
                <w:szCs w:val="20"/>
              </w:rPr>
              <w:t>Podrobnejši opis nameravanega posega:</w:t>
            </w:r>
          </w:p>
        </w:tc>
      </w:tr>
      <w:tr w:rsidR="007A7072" w:rsidRPr="000D6752" w:rsidTr="001B6B98">
        <w:trPr>
          <w:trHeight w:val="370"/>
        </w:trPr>
        <w:tc>
          <w:tcPr>
            <w:tcW w:w="9136" w:type="dxa"/>
            <w:shd w:val="clear" w:color="auto" w:fill="auto"/>
            <w:vAlign w:val="center"/>
          </w:tcPr>
          <w:p w:rsidR="007A7072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 w:rsidRPr="000F4B58">
              <w:rPr>
                <w:rFonts w:ascii="Arial" w:hAnsi="Arial" w:cs="Arial"/>
                <w:sz w:val="20"/>
                <w:szCs w:val="20"/>
              </w:rPr>
              <w:t>Prostornina objekta/objektov:</w:t>
            </w:r>
          </w:p>
          <w:p w:rsidR="007A7072" w:rsidRPr="000F4B58" w:rsidRDefault="007A7072" w:rsidP="001B6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370"/>
        </w:trPr>
        <w:tc>
          <w:tcPr>
            <w:tcW w:w="9136" w:type="dxa"/>
            <w:shd w:val="clear" w:color="auto" w:fill="auto"/>
            <w:vAlign w:val="center"/>
          </w:tcPr>
          <w:p w:rsidR="007A7072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 w:rsidRPr="000F4B58">
              <w:rPr>
                <w:rFonts w:ascii="Arial" w:hAnsi="Arial" w:cs="Arial"/>
                <w:sz w:val="20"/>
                <w:szCs w:val="20"/>
              </w:rPr>
              <w:t>Tlorisni in višinski gabariti objekta/objektov:</w:t>
            </w:r>
          </w:p>
          <w:p w:rsidR="007A7072" w:rsidRPr="000F4B58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370"/>
        </w:trPr>
        <w:tc>
          <w:tcPr>
            <w:tcW w:w="9136" w:type="dxa"/>
            <w:shd w:val="clear" w:color="auto" w:fill="auto"/>
            <w:vAlign w:val="center"/>
          </w:tcPr>
          <w:p w:rsidR="007A7072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Zmogljivost objekta/objektov:</w:t>
            </w:r>
          </w:p>
          <w:p w:rsidR="007A7072" w:rsidRPr="000F4B58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0D6752" w:rsidTr="001B6B98">
        <w:trPr>
          <w:trHeight w:val="370"/>
        </w:trPr>
        <w:tc>
          <w:tcPr>
            <w:tcW w:w="9136" w:type="dxa"/>
            <w:shd w:val="clear" w:color="auto" w:fill="auto"/>
            <w:vAlign w:val="center"/>
          </w:tcPr>
          <w:p w:rsidR="007A7072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Drugo:  </w:t>
            </w:r>
          </w:p>
          <w:p w:rsidR="007A7072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072" w:rsidRPr="00405A60" w:rsidRDefault="007A7072" w:rsidP="007A7072">
      <w:pPr>
        <w:spacing w:after="0"/>
        <w:rPr>
          <w:vanish/>
        </w:rPr>
      </w:pPr>
    </w:p>
    <w:tbl>
      <w:tblPr>
        <w:tblpPr w:leftFromText="141" w:rightFromText="141" w:vertAnchor="page" w:horzAnchor="margin" w:tblpY="10028"/>
        <w:tblW w:w="921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80" w:firstRow="0" w:lastRow="0" w:firstColumn="1" w:lastColumn="0" w:noHBand="0" w:noVBand="1"/>
      </w:tblPr>
      <w:tblGrid>
        <w:gridCol w:w="4413"/>
        <w:gridCol w:w="4789"/>
        <w:gridCol w:w="15"/>
      </w:tblGrid>
      <w:tr w:rsidR="007A7072" w:rsidRPr="000D6752" w:rsidTr="001B6B98">
        <w:trPr>
          <w:trHeight w:val="717"/>
        </w:trPr>
        <w:tc>
          <w:tcPr>
            <w:tcW w:w="9217" w:type="dxa"/>
            <w:gridSpan w:val="3"/>
            <w:shd w:val="clear" w:color="auto" w:fill="A6A6A6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Dejanska raba zemljišča na območju pobude</w:t>
            </w:r>
          </w:p>
        </w:tc>
      </w:tr>
      <w:tr w:rsidR="007A7072" w:rsidRPr="000D6752" w:rsidTr="001B6B98">
        <w:trPr>
          <w:gridAfter w:val="1"/>
          <w:wAfter w:w="15" w:type="dxa"/>
          <w:trHeight w:val="717"/>
        </w:trPr>
        <w:tc>
          <w:tcPr>
            <w:tcW w:w="4413" w:type="dxa"/>
            <w:shd w:val="clear" w:color="auto" w:fill="auto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Katastrska občina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parcelna številka </w:t>
            </w:r>
          </w:p>
        </w:tc>
        <w:tc>
          <w:tcPr>
            <w:tcW w:w="4789" w:type="dxa"/>
            <w:shd w:val="clear" w:color="auto" w:fill="auto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Dejanska raba zemljišča v naravi</w:t>
            </w:r>
          </w:p>
        </w:tc>
      </w:tr>
      <w:tr w:rsidR="007A7072" w:rsidRPr="000D6752" w:rsidTr="001B6B98">
        <w:trPr>
          <w:trHeight w:val="717"/>
        </w:trPr>
        <w:tc>
          <w:tcPr>
            <w:tcW w:w="4413" w:type="dxa"/>
            <w:shd w:val="clear" w:color="auto" w:fill="auto"/>
            <w:vAlign w:val="center"/>
          </w:tcPr>
          <w:p w:rsidR="007A7072" w:rsidRPr="000D46C0" w:rsidRDefault="007A7072" w:rsidP="001B6B98">
            <w:pPr>
              <w:pBdr>
                <w:bottom w:val="dotted" w:sz="4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k.o.: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par. št.:</w:t>
            </w:r>
          </w:p>
        </w:tc>
        <w:tc>
          <w:tcPr>
            <w:tcW w:w="4804" w:type="dxa"/>
            <w:gridSpan w:val="2"/>
            <w:shd w:val="clear" w:color="auto" w:fill="auto"/>
            <w:vAlign w:val="center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7A7072" w:rsidRPr="000D6752" w:rsidTr="001B6B98">
        <w:trPr>
          <w:trHeight w:val="717"/>
        </w:trPr>
        <w:tc>
          <w:tcPr>
            <w:tcW w:w="4413" w:type="dxa"/>
            <w:shd w:val="clear" w:color="auto" w:fill="auto"/>
            <w:vAlign w:val="center"/>
          </w:tcPr>
          <w:p w:rsidR="007A7072" w:rsidRPr="000D46C0" w:rsidRDefault="007A7072" w:rsidP="001B6B98">
            <w:pPr>
              <w:pBdr>
                <w:bottom w:val="dotted" w:sz="4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k.o.: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par. št.: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04" w:type="dxa"/>
            <w:gridSpan w:val="2"/>
            <w:shd w:val="clear" w:color="auto" w:fill="auto"/>
            <w:vAlign w:val="center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7A7072" w:rsidRPr="000D6752" w:rsidTr="001B6B98">
        <w:trPr>
          <w:trHeight w:val="717"/>
        </w:trPr>
        <w:tc>
          <w:tcPr>
            <w:tcW w:w="4413" w:type="dxa"/>
            <w:shd w:val="clear" w:color="auto" w:fill="auto"/>
            <w:vAlign w:val="center"/>
          </w:tcPr>
          <w:p w:rsidR="007A7072" w:rsidRPr="000D46C0" w:rsidRDefault="007A7072" w:rsidP="001B6B98">
            <w:pPr>
              <w:pBdr>
                <w:bottom w:val="dotted" w:sz="4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k.o.: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par. št.: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04" w:type="dxa"/>
            <w:gridSpan w:val="2"/>
            <w:shd w:val="clear" w:color="auto" w:fill="auto"/>
            <w:vAlign w:val="center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7A7072" w:rsidRPr="000D6752" w:rsidTr="001B6B98">
        <w:trPr>
          <w:trHeight w:val="717"/>
        </w:trPr>
        <w:tc>
          <w:tcPr>
            <w:tcW w:w="4413" w:type="dxa"/>
            <w:shd w:val="clear" w:color="auto" w:fill="auto"/>
            <w:vAlign w:val="center"/>
          </w:tcPr>
          <w:p w:rsidR="007A7072" w:rsidRPr="000D46C0" w:rsidRDefault="007A7072" w:rsidP="001B6B98">
            <w:pPr>
              <w:pBdr>
                <w:bottom w:val="dotted" w:sz="4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k.o.: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D46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par. št.: </w:t>
            </w:r>
          </w:p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04" w:type="dxa"/>
            <w:gridSpan w:val="2"/>
            <w:shd w:val="clear" w:color="auto" w:fill="auto"/>
            <w:vAlign w:val="center"/>
          </w:tcPr>
          <w:p w:rsidR="007A7072" w:rsidRPr="000D46C0" w:rsidRDefault="007A7072" w:rsidP="001B6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7A7072" w:rsidRDefault="007A7072" w:rsidP="007A7072">
      <w:pPr>
        <w:spacing w:after="0"/>
      </w:pPr>
    </w:p>
    <w:p w:rsidR="007A7072" w:rsidRPr="00405A60" w:rsidRDefault="007A7072" w:rsidP="007A7072">
      <w:pPr>
        <w:spacing w:after="0"/>
        <w:rPr>
          <w:vanish/>
        </w:rPr>
      </w:pPr>
    </w:p>
    <w:p w:rsidR="007A7072" w:rsidRDefault="007A7072" w:rsidP="007A70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985"/>
        <w:gridCol w:w="985"/>
        <w:gridCol w:w="1680"/>
        <w:gridCol w:w="2775"/>
      </w:tblGrid>
      <w:tr w:rsidR="007A7072" w:rsidRPr="00405A60" w:rsidTr="001B6B98">
        <w:tc>
          <w:tcPr>
            <w:tcW w:w="9212" w:type="dxa"/>
            <w:gridSpan w:val="5"/>
            <w:tcBorders>
              <w:top w:val="nil"/>
              <w:bottom w:val="single" w:sz="4" w:space="0" w:color="auto"/>
            </w:tcBorders>
            <w:shd w:val="clear" w:color="auto" w:fill="A6A6A6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Možnost priključitve na komunalno opremo in drugo gospodarsko javno infrastrukturo</w:t>
            </w:r>
          </w:p>
        </w:tc>
      </w:tr>
      <w:tr w:rsidR="007A7072" w:rsidRPr="00405A60" w:rsidTr="001B6B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7072" w:rsidRPr="00405A60" w:rsidRDefault="007A7072" w:rsidP="001B6B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072" w:rsidRPr="00405A60" w:rsidRDefault="007A7072" w:rsidP="001B6B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2" w:rsidRPr="00405A60" w:rsidRDefault="007A7072" w:rsidP="001B6B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Ocena oddaljenosti  od omrežja (v m)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Opomba:</w:t>
            </w:r>
          </w:p>
        </w:tc>
      </w:tr>
      <w:tr w:rsidR="007A7072" w:rsidRPr="00405A60" w:rsidTr="001B6B98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Javno cestno omrežje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405A60" w:rsidTr="001B6B98">
        <w:tc>
          <w:tcPr>
            <w:tcW w:w="2660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Kanalizacijsko omrežje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405A60" w:rsidTr="001B6B98">
        <w:tc>
          <w:tcPr>
            <w:tcW w:w="2660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Vodovodno omrežje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405A60" w:rsidTr="001B6B98">
        <w:tc>
          <w:tcPr>
            <w:tcW w:w="2660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Elektro</w:t>
            </w:r>
            <w:r>
              <w:rPr>
                <w:rFonts w:ascii="Arial" w:hAnsi="Arial" w:cs="Arial"/>
                <w:sz w:val="20"/>
                <w:szCs w:val="20"/>
              </w:rPr>
              <w:t>energetsko</w:t>
            </w:r>
            <w:r w:rsidRPr="00405A60">
              <w:rPr>
                <w:rFonts w:ascii="Arial" w:hAnsi="Arial" w:cs="Arial"/>
                <w:sz w:val="20"/>
                <w:szCs w:val="20"/>
              </w:rPr>
              <w:t xml:space="preserve"> omrežje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405A60" w:rsidTr="001B6B98">
        <w:tc>
          <w:tcPr>
            <w:tcW w:w="2660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72" w:rsidRPr="00405A60" w:rsidTr="001B6B98">
        <w:tc>
          <w:tcPr>
            <w:tcW w:w="2660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Možnost samooskrbe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992" w:type="dxa"/>
            <w:shd w:val="clear" w:color="auto" w:fill="auto"/>
          </w:tcPr>
          <w:p w:rsidR="007A7072" w:rsidRPr="00405A60" w:rsidRDefault="007A7072" w:rsidP="007A707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476" w:rsidRDefault="00C14476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26A2E" w:rsidRDefault="00E26A2E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46D0F" w:rsidRDefault="00446D0F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7A7072" w:rsidRDefault="007A7072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D6752">
        <w:rPr>
          <w:rFonts w:ascii="Arial" w:hAnsi="Arial" w:cs="Arial"/>
          <w:b/>
          <w:sz w:val="20"/>
          <w:szCs w:val="20"/>
        </w:rPr>
        <w:t xml:space="preserve">Fotografije območja </w:t>
      </w:r>
    </w:p>
    <w:p w:rsidR="00C14476" w:rsidRPr="000D6752" w:rsidRDefault="00C14476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D6752">
        <w:rPr>
          <w:rFonts w:ascii="Arial" w:hAnsi="Arial" w:cs="Arial"/>
          <w:sz w:val="20"/>
          <w:szCs w:val="20"/>
        </w:rPr>
        <w:lastRenderedPageBreak/>
        <w:t>Prilepi f</w:t>
      </w:r>
      <w:r>
        <w:rPr>
          <w:rFonts w:ascii="Arial" w:hAnsi="Arial" w:cs="Arial"/>
          <w:sz w:val="20"/>
          <w:szCs w:val="20"/>
        </w:rPr>
        <w:t>otografijo terena fotografirano od: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96"/>
      </w:tblGrid>
      <w:tr w:rsidR="007A7072" w:rsidRPr="00405A60" w:rsidTr="001B6B98">
        <w:trPr>
          <w:trHeight w:val="6337"/>
        </w:trPr>
        <w:tc>
          <w:tcPr>
            <w:tcW w:w="4696" w:type="dxa"/>
            <w:shd w:val="clear" w:color="auto" w:fill="auto"/>
          </w:tcPr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severa proti jugu</w:t>
            </w:r>
          </w:p>
        </w:tc>
        <w:tc>
          <w:tcPr>
            <w:tcW w:w="4696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juga proti severu</w:t>
            </w:r>
          </w:p>
        </w:tc>
      </w:tr>
      <w:tr w:rsidR="007A7072" w:rsidRPr="00405A60" w:rsidTr="001B6B98">
        <w:trPr>
          <w:trHeight w:val="5972"/>
        </w:trPr>
        <w:tc>
          <w:tcPr>
            <w:tcW w:w="4696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vzhoda proti zahodu</w:t>
            </w:r>
          </w:p>
        </w:tc>
        <w:tc>
          <w:tcPr>
            <w:tcW w:w="4696" w:type="dxa"/>
            <w:shd w:val="clear" w:color="auto" w:fill="auto"/>
          </w:tcPr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072" w:rsidRPr="00405A60" w:rsidRDefault="007A7072" w:rsidP="001B6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A60">
              <w:rPr>
                <w:rFonts w:ascii="Arial" w:hAnsi="Arial" w:cs="Arial"/>
                <w:sz w:val="20"/>
                <w:szCs w:val="20"/>
              </w:rPr>
              <w:t>zahoda proti vzhodu</w:t>
            </w:r>
          </w:p>
        </w:tc>
      </w:tr>
    </w:tbl>
    <w:p w:rsidR="00E26A2E" w:rsidRDefault="00E26A2E" w:rsidP="007A7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l-SI"/>
        </w:rPr>
      </w:pPr>
    </w:p>
    <w:p w:rsidR="00E26A2E" w:rsidRDefault="00E26A2E" w:rsidP="007A7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l-SI"/>
        </w:rPr>
      </w:pPr>
    </w:p>
    <w:p w:rsidR="00B23F7A" w:rsidRDefault="00B23F7A" w:rsidP="007A7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l-SI"/>
        </w:rPr>
      </w:pPr>
    </w:p>
    <w:p w:rsidR="00B23F7A" w:rsidRDefault="00B23F7A" w:rsidP="007A7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l-SI"/>
        </w:rPr>
      </w:pPr>
    </w:p>
    <w:p w:rsidR="007A7072" w:rsidRPr="00FF64E7" w:rsidRDefault="007A7072" w:rsidP="007A7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l-SI"/>
        </w:rPr>
      </w:pPr>
      <w:r w:rsidRPr="00FF64E7">
        <w:rPr>
          <w:rFonts w:ascii="Arial" w:hAnsi="Arial" w:cs="Arial"/>
          <w:b/>
          <w:sz w:val="18"/>
          <w:szCs w:val="18"/>
          <w:lang w:eastAsia="sl-SI"/>
        </w:rPr>
        <w:lastRenderedPageBreak/>
        <w:t>P</w:t>
      </w:r>
      <w:r w:rsidRPr="00152A9F">
        <w:rPr>
          <w:rFonts w:ascii="Arial" w:hAnsi="Arial" w:cs="Arial"/>
          <w:b/>
          <w:sz w:val="18"/>
          <w:szCs w:val="18"/>
          <w:lang w:eastAsia="sl-SI"/>
        </w:rPr>
        <w:t>riloge pobudnika</w:t>
      </w:r>
      <w:r w:rsidRPr="00152A9F">
        <w:rPr>
          <w:rFonts w:ascii="Arial" w:hAnsi="Arial" w:cs="Arial"/>
          <w:sz w:val="18"/>
          <w:szCs w:val="18"/>
          <w:lang w:eastAsia="sl-SI"/>
        </w:rPr>
        <w:t xml:space="preserve">: </w:t>
      </w:r>
    </w:p>
    <w:p w:rsidR="007A7072" w:rsidRPr="00152A9F" w:rsidRDefault="007A7072" w:rsidP="007A70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l-SI"/>
        </w:rPr>
      </w:pPr>
      <w:r w:rsidRPr="00152A9F">
        <w:rPr>
          <w:rFonts w:ascii="Arial" w:hAnsi="Arial" w:cs="Arial"/>
          <w:sz w:val="18"/>
          <w:szCs w:val="18"/>
          <w:lang w:eastAsia="sl-SI"/>
        </w:rPr>
        <w:t xml:space="preserve">Grafični prikaz območja pobude za spremembo namenske rabe na zemljiškem katastru (izris parcel iz evidence zemljiškega katastra, ki jo vodi Geodetska uprava Republike Slovenije, PISO, iObčina, ipd.). </w:t>
      </w:r>
    </w:p>
    <w:p w:rsidR="007A7072" w:rsidRPr="00FF64E7" w:rsidRDefault="007A7072" w:rsidP="007A70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l-SI"/>
        </w:rPr>
      </w:pPr>
      <w:r w:rsidRPr="00152A9F">
        <w:rPr>
          <w:rFonts w:ascii="Arial" w:hAnsi="Arial" w:cs="Arial"/>
          <w:sz w:val="18"/>
          <w:szCs w:val="18"/>
          <w:lang w:eastAsia="sl-SI"/>
        </w:rPr>
        <w:t xml:space="preserve">Dokazilo o stvarni pravici razpolaganja z zemljišči (izpis iz zemljiške knjige). </w:t>
      </w:r>
    </w:p>
    <w:p w:rsidR="007A7072" w:rsidRPr="00152A9F" w:rsidRDefault="007A7072" w:rsidP="007A70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l-SI"/>
        </w:rPr>
      </w:pPr>
      <w:r w:rsidRPr="00152A9F">
        <w:rPr>
          <w:rFonts w:ascii="Arial" w:hAnsi="Arial" w:cs="Arial"/>
          <w:sz w:val="18"/>
          <w:szCs w:val="18"/>
          <w:lang w:eastAsia="sl-SI"/>
        </w:rPr>
        <w:t xml:space="preserve">Dodatne priloge (kot npr.: lokacijska informacija, idejne rešitve prostorskih ureditev oziroma gradnje objektov na predlaganem območju, opisi, fotodokumentacija, predstavitve predvidenih objektov in priključevanja na javno gospodarsko infrastrukturo, itd.). </w:t>
      </w:r>
    </w:p>
    <w:p w:rsidR="007A7072" w:rsidRPr="00152A9F" w:rsidRDefault="007A7072" w:rsidP="007A70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l-SI"/>
        </w:rPr>
      </w:pPr>
    </w:p>
    <w:p w:rsidR="007A7072" w:rsidRDefault="007A7072" w:rsidP="007A7072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FD12BF">
        <w:rPr>
          <w:rFonts w:ascii="Arial" w:hAnsi="Arial" w:cs="Arial"/>
          <w:b/>
          <w:sz w:val="20"/>
          <w:szCs w:val="20"/>
          <w:lang w:eastAsia="sl-SI"/>
        </w:rPr>
        <w:t>Izjavljam, da sem sočasno s pobudo oddal označene priloge, in s podpisom potrjujem, da so navedeni podatki resnični! Seznanjen sem, da v kolikor je pobuda ocenjena kot primerna za nadaljnjo obravnavo, še ne pomeni, da bo v postopku priprave in sprejemanja prostorskega akta pobuda za spremembo osnovne namenske rabe tudi</w:t>
      </w:r>
      <w:r>
        <w:rPr>
          <w:rFonts w:ascii="Arial" w:hAnsi="Arial" w:cs="Arial"/>
          <w:b/>
          <w:sz w:val="20"/>
          <w:szCs w:val="20"/>
          <w:lang w:eastAsia="sl-SI"/>
        </w:rPr>
        <w:t xml:space="preserve"> upoštevana</w:t>
      </w:r>
      <w:r w:rsidRPr="00FD12BF">
        <w:rPr>
          <w:rFonts w:ascii="Arial" w:hAnsi="Arial" w:cs="Arial"/>
          <w:b/>
          <w:sz w:val="20"/>
          <w:szCs w:val="20"/>
          <w:lang w:eastAsia="sl-SI"/>
        </w:rPr>
        <w:t>.</w:t>
      </w:r>
    </w:p>
    <w:p w:rsidR="00E92E63" w:rsidRDefault="00E92E63" w:rsidP="007A7072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:rsidR="00E92E63" w:rsidRDefault="00E92E63" w:rsidP="007A7072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tbl>
      <w:tblPr>
        <w:tblW w:w="4851" w:type="dxa"/>
        <w:tblInd w:w="10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28"/>
      </w:tblGrid>
      <w:tr w:rsidR="00E92E63" w:rsidTr="00E92E63">
        <w:trPr>
          <w:trHeight w:val="423"/>
        </w:trPr>
        <w:tc>
          <w:tcPr>
            <w:tcW w:w="4423" w:type="dxa"/>
            <w:tcBorders>
              <w:top w:val="nil"/>
              <w:bottom w:val="nil"/>
              <w:right w:val="nil"/>
            </w:tcBorders>
          </w:tcPr>
          <w:p w:rsidR="00E92E63" w:rsidRDefault="00E92E63" w:rsidP="001B6B9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2FD">
              <w:rPr>
                <w:rFonts w:ascii="Arial" w:hAnsi="Arial" w:cs="Arial"/>
                <w:b/>
                <w:sz w:val="20"/>
                <w:szCs w:val="20"/>
              </w:rPr>
              <w:t>Pobudnik:</w:t>
            </w:r>
          </w:p>
          <w:p w:rsidR="00E92E63" w:rsidRPr="008A02FD" w:rsidRDefault="00E92E63" w:rsidP="001B6B9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E92E63" w:rsidRPr="008A02FD" w:rsidRDefault="00E92E63" w:rsidP="001B6B98">
            <w:pPr>
              <w:spacing w:line="240" w:lineRule="auto"/>
              <w:ind w:left="3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2E63" w:rsidTr="00E92E63">
        <w:trPr>
          <w:trHeight w:val="616"/>
        </w:trPr>
        <w:tc>
          <w:tcPr>
            <w:tcW w:w="4423" w:type="dxa"/>
            <w:tcBorders>
              <w:right w:val="nil"/>
            </w:tcBorders>
          </w:tcPr>
          <w:p w:rsidR="00E92E63" w:rsidRPr="00FF64E7" w:rsidRDefault="00E92E63" w:rsidP="001B6B98">
            <w:pPr>
              <w:pStyle w:val="Telobesedila"/>
              <w:tabs>
                <w:tab w:val="left" w:pos="3960"/>
              </w:tabs>
              <w:ind w:left="318" w:right="609"/>
              <w:jc w:val="center"/>
              <w:rPr>
                <w:sz w:val="16"/>
                <w:szCs w:val="16"/>
              </w:rPr>
            </w:pPr>
            <w:r w:rsidRPr="00FF64E7">
              <w:rPr>
                <w:sz w:val="16"/>
                <w:szCs w:val="16"/>
              </w:rPr>
              <w:t>Ime in priimek (velike tiskane črke)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E92E63" w:rsidRPr="00FF64E7" w:rsidRDefault="00E92E63" w:rsidP="001B6B98">
            <w:pPr>
              <w:pStyle w:val="Telobesedila"/>
              <w:tabs>
                <w:tab w:val="left" w:pos="3960"/>
              </w:tabs>
              <w:ind w:left="884" w:right="609"/>
              <w:jc w:val="center"/>
              <w:rPr>
                <w:sz w:val="16"/>
                <w:szCs w:val="16"/>
              </w:rPr>
            </w:pPr>
          </w:p>
        </w:tc>
      </w:tr>
      <w:tr w:rsidR="00E92E63" w:rsidTr="00E92E63">
        <w:trPr>
          <w:trHeight w:val="616"/>
        </w:trPr>
        <w:tc>
          <w:tcPr>
            <w:tcW w:w="4423" w:type="dxa"/>
            <w:tcBorders>
              <w:right w:val="nil"/>
            </w:tcBorders>
          </w:tcPr>
          <w:p w:rsidR="00E92E63" w:rsidRPr="00FF64E7" w:rsidRDefault="00E92E63" w:rsidP="00E92E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  <w:r w:rsidRPr="00FF64E7">
              <w:rPr>
                <w:rFonts w:ascii="Arial" w:hAnsi="Arial" w:cs="Arial"/>
                <w:sz w:val="16"/>
                <w:szCs w:val="16"/>
              </w:rPr>
              <w:t xml:space="preserve"> Last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FF64E7">
              <w:rPr>
                <w:rFonts w:ascii="Arial" w:hAnsi="Arial" w:cs="Arial"/>
                <w:sz w:val="16"/>
                <w:szCs w:val="16"/>
              </w:rPr>
              <w:t>oročni podpis</w:t>
            </w:r>
          </w:p>
          <w:p w:rsidR="00E92E63" w:rsidRPr="00FF64E7" w:rsidRDefault="00E92E63" w:rsidP="001B6B9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E92E63" w:rsidRPr="00FF64E7" w:rsidRDefault="00E92E63" w:rsidP="001B6B98">
            <w:pPr>
              <w:spacing w:line="240" w:lineRule="auto"/>
              <w:ind w:left="31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6B98" w:rsidRDefault="001B6B98" w:rsidP="001B6B98"/>
    <w:p w:rsidR="00624E27" w:rsidRPr="00B02222" w:rsidRDefault="00B02222" w:rsidP="00624E27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B02222">
        <w:rPr>
          <w:rFonts w:ascii="Arial" w:hAnsi="Arial" w:cs="Arial"/>
          <w:sz w:val="20"/>
          <w:szCs w:val="20"/>
        </w:rPr>
        <w:t>Na podlagi 2. člena Odloka o taksi za obravnavanje pobud za spremembe namenske rabe prostora in nadomestilu stroškov lokacijske preveritve v Občini Šmartno pri Litiji (Ur. List RS, št. 39/2019) zanaša taksa:</w:t>
      </w:r>
    </w:p>
    <w:p w:rsidR="00B02222" w:rsidRPr="00B02222" w:rsidRDefault="00B02222" w:rsidP="00B02222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02222">
        <w:rPr>
          <w:rFonts w:ascii="Arial" w:hAnsi="Arial" w:cs="Arial"/>
          <w:sz w:val="20"/>
          <w:szCs w:val="20"/>
        </w:rPr>
        <w:t>a spremembo osnovne namenske rabe 200,00 evrov.</w:t>
      </w:r>
    </w:p>
    <w:p w:rsidR="00B02222" w:rsidRPr="00B02222" w:rsidRDefault="00B02222" w:rsidP="00B02222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02222">
        <w:rPr>
          <w:rFonts w:ascii="Arial" w:hAnsi="Arial" w:cs="Arial"/>
          <w:sz w:val="20"/>
          <w:szCs w:val="20"/>
        </w:rPr>
        <w:t>a spremembo podrobnejše namenske rabe 150,00 evrov.</w:t>
      </w:r>
    </w:p>
    <w:p w:rsidR="00B02222" w:rsidRPr="00B02222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B02222">
        <w:rPr>
          <w:rFonts w:ascii="Arial" w:hAnsi="Arial" w:cs="Arial"/>
          <w:sz w:val="20"/>
          <w:szCs w:val="20"/>
        </w:rPr>
        <w:t xml:space="preserve">Za pobudo za spremembo v primarno rabo (gozdna, kmetijska, vodna) se taksa ne plača. </w:t>
      </w:r>
    </w:p>
    <w:p w:rsidR="00B02222" w:rsidRPr="00B02222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B02222">
        <w:rPr>
          <w:rFonts w:ascii="Arial" w:hAnsi="Arial" w:cs="Arial"/>
          <w:sz w:val="20"/>
          <w:szCs w:val="20"/>
        </w:rPr>
        <w:t xml:space="preserve">V kolikor se vloga nanaša na več parcel, se za posamezno pobudo šteje pobuda dana za spremembo namembnosti na enovitem zaokroženem območju v okviru ene enote urejanja prostora. </w:t>
      </w:r>
    </w:p>
    <w:p w:rsidR="00B02222" w:rsidRPr="00B02222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B02222">
        <w:rPr>
          <w:rFonts w:ascii="Arial" w:hAnsi="Arial" w:cs="Arial"/>
          <w:sz w:val="20"/>
          <w:szCs w:val="20"/>
        </w:rPr>
        <w:t xml:space="preserve">Zavezanec za plačilo takse je vlagatelj pobude. </w:t>
      </w:r>
    </w:p>
    <w:p w:rsidR="00B02222" w:rsidRPr="00B02222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B02222">
        <w:rPr>
          <w:rFonts w:ascii="Arial" w:hAnsi="Arial" w:cs="Arial"/>
          <w:sz w:val="20"/>
          <w:szCs w:val="20"/>
        </w:rPr>
        <w:t>Plačila takse so oproščene pobude, ki se nanašajo na ponovno opredelitev stavbnega zemljišča kot posamične poselitve ali razpršene gradnje kot je bila opredeljena v prostorskih aktih občine do sprejetja izvedbenega dela OPN, ki je stopil v veljavo 18. 5. 2013.</w:t>
      </w:r>
    </w:p>
    <w:p w:rsidR="00E92E63" w:rsidRDefault="005814E6" w:rsidP="005814E6">
      <w:pPr>
        <w:rPr>
          <w:rFonts w:ascii="Arial" w:hAnsi="Arial"/>
          <w:b/>
          <w:bCs/>
          <w:sz w:val="20"/>
          <w:szCs w:val="20"/>
        </w:rPr>
      </w:pPr>
      <w:r w:rsidRPr="005814E6">
        <w:rPr>
          <w:rFonts w:ascii="Arial" w:hAnsi="Arial"/>
          <w:b/>
          <w:bCs/>
          <w:sz w:val="20"/>
          <w:szCs w:val="20"/>
        </w:rPr>
        <w:t>Plačilo upravne takse je možno tudi na račun</w:t>
      </w:r>
      <w:r w:rsidR="00B23F7A">
        <w:rPr>
          <w:rFonts w:ascii="Arial" w:hAnsi="Arial"/>
          <w:b/>
          <w:bCs/>
          <w:sz w:val="20"/>
          <w:szCs w:val="20"/>
        </w:rPr>
        <w:t xml:space="preserve"> za </w:t>
      </w:r>
      <w:r w:rsidR="00B23F7A" w:rsidRPr="00B23F7A">
        <w:rPr>
          <w:rFonts w:ascii="Arial" w:hAnsi="Arial"/>
          <w:b/>
          <w:bCs/>
          <w:sz w:val="20"/>
          <w:szCs w:val="20"/>
          <w:u w:val="single"/>
        </w:rPr>
        <w:t>fizične osebe</w:t>
      </w:r>
      <w:r w:rsidRPr="005814E6">
        <w:rPr>
          <w:rFonts w:ascii="Arial" w:hAnsi="Arial"/>
          <w:b/>
          <w:bCs/>
          <w:sz w:val="20"/>
          <w:szCs w:val="20"/>
        </w:rPr>
        <w:t>:</w:t>
      </w:r>
      <w:r w:rsidRPr="005814E6">
        <w:rPr>
          <w:rFonts w:ascii="Arial" w:hAnsi="Arial" w:cs="Arial"/>
          <w:sz w:val="20"/>
          <w:szCs w:val="20"/>
        </w:rPr>
        <w:br/>
      </w:r>
      <w:r w:rsidRPr="005814E6">
        <w:rPr>
          <w:rFonts w:ascii="Arial" w:hAnsi="Arial"/>
          <w:b/>
          <w:bCs/>
          <w:sz w:val="20"/>
          <w:szCs w:val="20"/>
        </w:rPr>
        <w:t>Občinske upravne takse št. SI 56 0139 4594 03</w:t>
      </w:r>
      <w:r w:rsidR="00B23F7A">
        <w:rPr>
          <w:rFonts w:ascii="Arial" w:hAnsi="Arial"/>
          <w:b/>
          <w:bCs/>
          <w:sz w:val="20"/>
          <w:szCs w:val="20"/>
        </w:rPr>
        <w:t>26 834</w:t>
      </w:r>
      <w:r w:rsidRPr="005814E6">
        <w:rPr>
          <w:rFonts w:ascii="Arial" w:hAnsi="Arial"/>
          <w:b/>
          <w:bCs/>
          <w:sz w:val="20"/>
          <w:szCs w:val="20"/>
        </w:rPr>
        <w:t>,</w:t>
      </w:r>
      <w:r w:rsidRPr="005814E6">
        <w:rPr>
          <w:rFonts w:ascii="Arial" w:hAnsi="Arial" w:cs="Arial"/>
          <w:sz w:val="20"/>
          <w:szCs w:val="20"/>
        </w:rPr>
        <w:br/>
      </w:r>
      <w:r w:rsidRPr="005814E6">
        <w:rPr>
          <w:rFonts w:ascii="Arial" w:hAnsi="Arial"/>
          <w:b/>
          <w:bCs/>
          <w:sz w:val="20"/>
          <w:szCs w:val="20"/>
        </w:rPr>
        <w:t>referenca SI 11 76937-7</w:t>
      </w:r>
      <w:r w:rsidR="00B23F7A">
        <w:rPr>
          <w:rFonts w:ascii="Arial" w:hAnsi="Arial"/>
          <w:b/>
          <w:bCs/>
          <w:sz w:val="20"/>
          <w:szCs w:val="20"/>
        </w:rPr>
        <w:t>047070</w:t>
      </w:r>
    </w:p>
    <w:p w:rsidR="00B23F7A" w:rsidRDefault="00B23F7A" w:rsidP="00B23F7A">
      <w:pPr>
        <w:rPr>
          <w:rFonts w:ascii="Arial" w:hAnsi="Arial"/>
          <w:b/>
          <w:bCs/>
          <w:sz w:val="20"/>
          <w:szCs w:val="20"/>
        </w:rPr>
      </w:pPr>
      <w:r w:rsidRPr="005814E6">
        <w:rPr>
          <w:rFonts w:ascii="Arial" w:hAnsi="Arial"/>
          <w:b/>
          <w:bCs/>
          <w:sz w:val="20"/>
          <w:szCs w:val="20"/>
        </w:rPr>
        <w:t>Plačilo upravne takse je možno tudi na račun</w:t>
      </w:r>
      <w:r>
        <w:rPr>
          <w:rFonts w:ascii="Arial" w:hAnsi="Arial"/>
          <w:b/>
          <w:bCs/>
          <w:sz w:val="20"/>
          <w:szCs w:val="20"/>
        </w:rPr>
        <w:t xml:space="preserve"> za </w:t>
      </w:r>
      <w:r w:rsidRPr="00B23F7A">
        <w:rPr>
          <w:rFonts w:ascii="Arial" w:hAnsi="Arial"/>
          <w:b/>
          <w:bCs/>
          <w:sz w:val="20"/>
          <w:szCs w:val="20"/>
          <w:u w:val="single"/>
        </w:rPr>
        <w:t>pravne osebe</w:t>
      </w:r>
      <w:r w:rsidRPr="005814E6">
        <w:rPr>
          <w:rFonts w:ascii="Arial" w:hAnsi="Arial"/>
          <w:b/>
          <w:bCs/>
          <w:sz w:val="20"/>
          <w:szCs w:val="20"/>
        </w:rPr>
        <w:t>:</w:t>
      </w:r>
      <w:r w:rsidRPr="005814E6">
        <w:rPr>
          <w:rFonts w:ascii="Arial" w:hAnsi="Arial" w:cs="Arial"/>
          <w:sz w:val="20"/>
          <w:szCs w:val="20"/>
        </w:rPr>
        <w:br/>
      </w:r>
      <w:r w:rsidRPr="005814E6">
        <w:rPr>
          <w:rFonts w:ascii="Arial" w:hAnsi="Arial"/>
          <w:b/>
          <w:bCs/>
          <w:sz w:val="20"/>
          <w:szCs w:val="20"/>
        </w:rPr>
        <w:t>Občinske upravne takse št. SI 56 0139 4594 03</w:t>
      </w:r>
      <w:r>
        <w:rPr>
          <w:rFonts w:ascii="Arial" w:hAnsi="Arial"/>
          <w:b/>
          <w:bCs/>
          <w:sz w:val="20"/>
          <w:szCs w:val="20"/>
        </w:rPr>
        <w:t>24 797</w:t>
      </w:r>
      <w:r w:rsidRPr="005814E6">
        <w:rPr>
          <w:rFonts w:ascii="Arial" w:hAnsi="Arial"/>
          <w:b/>
          <w:bCs/>
          <w:sz w:val="20"/>
          <w:szCs w:val="20"/>
        </w:rPr>
        <w:t>,</w:t>
      </w:r>
      <w:r w:rsidRPr="005814E6">
        <w:rPr>
          <w:rFonts w:ascii="Arial" w:hAnsi="Arial" w:cs="Arial"/>
          <w:sz w:val="20"/>
          <w:szCs w:val="20"/>
        </w:rPr>
        <w:br/>
      </w:r>
      <w:r w:rsidRPr="005814E6">
        <w:rPr>
          <w:rFonts w:ascii="Arial" w:hAnsi="Arial"/>
          <w:b/>
          <w:bCs/>
          <w:sz w:val="20"/>
          <w:szCs w:val="20"/>
        </w:rPr>
        <w:t>referenca SI 11 76937-7</w:t>
      </w:r>
      <w:r>
        <w:rPr>
          <w:rFonts w:ascii="Arial" w:hAnsi="Arial"/>
          <w:b/>
          <w:bCs/>
          <w:sz w:val="20"/>
          <w:szCs w:val="20"/>
        </w:rPr>
        <w:t>047061</w:t>
      </w:r>
    </w:p>
    <w:p w:rsidR="00B23F7A" w:rsidRDefault="00B23F7A" w:rsidP="005814E6">
      <w:pPr>
        <w:rPr>
          <w:rFonts w:ascii="Arial" w:hAnsi="Arial"/>
          <w:b/>
          <w:bCs/>
          <w:sz w:val="20"/>
          <w:szCs w:val="20"/>
        </w:rPr>
      </w:pPr>
    </w:p>
    <w:p w:rsidR="00B23F7A" w:rsidRPr="005814E6" w:rsidRDefault="00B23F7A" w:rsidP="005814E6">
      <w:pPr>
        <w:rPr>
          <w:rFonts w:ascii="Arial" w:hAnsi="Arial" w:cs="Arial"/>
          <w:sz w:val="20"/>
          <w:szCs w:val="20"/>
        </w:rPr>
      </w:pPr>
    </w:p>
    <w:sectPr w:rsidR="00B23F7A" w:rsidRPr="005814E6" w:rsidSect="003735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C1" w:rsidRDefault="00AF7DC1">
      <w:pPr>
        <w:spacing w:after="0" w:line="240" w:lineRule="auto"/>
      </w:pPr>
      <w:r>
        <w:separator/>
      </w:r>
    </w:p>
  </w:endnote>
  <w:endnote w:type="continuationSeparator" w:id="0">
    <w:p w:rsidR="00AF7DC1" w:rsidRDefault="00A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98" w:rsidRDefault="00184DAE">
    <w:pPr>
      <w:pStyle w:val="Noga"/>
      <w:jc w:val="right"/>
    </w:pPr>
    <w:r>
      <w:fldChar w:fldCharType="begin"/>
    </w:r>
    <w:r w:rsidR="001B6B98">
      <w:instrText>PAGE   \* MERGEFORMAT</w:instrText>
    </w:r>
    <w:r>
      <w:fldChar w:fldCharType="separate"/>
    </w:r>
    <w:r w:rsidR="004006B0">
      <w:rPr>
        <w:noProof/>
      </w:rPr>
      <w:t>1</w:t>
    </w:r>
    <w:r>
      <w:fldChar w:fldCharType="end"/>
    </w:r>
  </w:p>
  <w:p w:rsidR="001B6B98" w:rsidRDefault="001B6B9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C1" w:rsidRDefault="00AF7DC1">
      <w:pPr>
        <w:spacing w:after="0" w:line="240" w:lineRule="auto"/>
      </w:pPr>
      <w:r>
        <w:separator/>
      </w:r>
    </w:p>
  </w:footnote>
  <w:footnote w:type="continuationSeparator" w:id="0">
    <w:p w:rsidR="00AF7DC1" w:rsidRDefault="00AF7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2400"/>
    <w:multiLevelType w:val="hybridMultilevel"/>
    <w:tmpl w:val="B4546934"/>
    <w:lvl w:ilvl="0" w:tplc="98E052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0774FAF"/>
    <w:multiLevelType w:val="hybridMultilevel"/>
    <w:tmpl w:val="88CA380E"/>
    <w:lvl w:ilvl="0" w:tplc="CF8E01A8">
      <w:start w:val="1"/>
      <w:numFmt w:val="decimal"/>
      <w:lvlText w:val="(%1)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A7AC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27C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E082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C77E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6FA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EA3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66E7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AEC8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68770D"/>
    <w:multiLevelType w:val="hybridMultilevel"/>
    <w:tmpl w:val="DE749D06"/>
    <w:lvl w:ilvl="0" w:tplc="D632C3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594A51"/>
    <w:multiLevelType w:val="hybridMultilevel"/>
    <w:tmpl w:val="A6A23B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0F9B"/>
    <w:multiLevelType w:val="hybridMultilevel"/>
    <w:tmpl w:val="9E7687C4"/>
    <w:lvl w:ilvl="0" w:tplc="D632C3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F376C"/>
    <w:multiLevelType w:val="hybridMultilevel"/>
    <w:tmpl w:val="E5AE0586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72"/>
    <w:rsid w:val="00000AEE"/>
    <w:rsid w:val="000214A0"/>
    <w:rsid w:val="000445EE"/>
    <w:rsid w:val="000A5536"/>
    <w:rsid w:val="000F065E"/>
    <w:rsid w:val="00132DCD"/>
    <w:rsid w:val="00184DAE"/>
    <w:rsid w:val="001B6B98"/>
    <w:rsid w:val="001F65DD"/>
    <w:rsid w:val="0025004E"/>
    <w:rsid w:val="003735F5"/>
    <w:rsid w:val="004006B0"/>
    <w:rsid w:val="00446D0F"/>
    <w:rsid w:val="00487964"/>
    <w:rsid w:val="004C0950"/>
    <w:rsid w:val="004F1C55"/>
    <w:rsid w:val="005814E6"/>
    <w:rsid w:val="00624E27"/>
    <w:rsid w:val="006D3D91"/>
    <w:rsid w:val="00731FB6"/>
    <w:rsid w:val="007A7072"/>
    <w:rsid w:val="0086037E"/>
    <w:rsid w:val="00861BDC"/>
    <w:rsid w:val="008B317D"/>
    <w:rsid w:val="009533EC"/>
    <w:rsid w:val="009573BF"/>
    <w:rsid w:val="00AF7DC1"/>
    <w:rsid w:val="00B02222"/>
    <w:rsid w:val="00B20A73"/>
    <w:rsid w:val="00B23F7A"/>
    <w:rsid w:val="00B7749C"/>
    <w:rsid w:val="00BB2094"/>
    <w:rsid w:val="00BE4023"/>
    <w:rsid w:val="00C14476"/>
    <w:rsid w:val="00D26158"/>
    <w:rsid w:val="00E04A5B"/>
    <w:rsid w:val="00E26A2E"/>
    <w:rsid w:val="00E92E63"/>
    <w:rsid w:val="00EB71FB"/>
    <w:rsid w:val="00F214DF"/>
    <w:rsid w:val="00F4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B141EA-3A3A-4A59-BAF0-62673244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35F5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E92E63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A707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A7072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A707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A7072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7A7072"/>
    <w:pPr>
      <w:spacing w:after="0" w:line="240" w:lineRule="auto"/>
    </w:pPr>
    <w:rPr>
      <w:rFonts w:ascii="Arial" w:eastAsia="Times New Roman" w:hAnsi="Arial" w:cs="Arial"/>
      <w:sz w:val="19"/>
      <w:szCs w:val="19"/>
      <w:lang w:eastAsia="sl-SI"/>
    </w:rPr>
  </w:style>
  <w:style w:type="character" w:customStyle="1" w:styleId="TelobesedilaZnak">
    <w:name w:val="Telo besedila Znak"/>
    <w:link w:val="Telobesedila"/>
    <w:rsid w:val="007A7072"/>
    <w:rPr>
      <w:rFonts w:ascii="Arial" w:eastAsia="Times New Roman" w:hAnsi="Arial" w:cs="Arial"/>
      <w:sz w:val="19"/>
      <w:szCs w:val="19"/>
    </w:rPr>
  </w:style>
  <w:style w:type="character" w:customStyle="1" w:styleId="FieldTextChar">
    <w:name w:val="Field Text Char"/>
    <w:link w:val="Besedilovpolju"/>
    <w:rsid w:val="007A7072"/>
  </w:style>
  <w:style w:type="paragraph" w:customStyle="1" w:styleId="Besedilovpolju">
    <w:name w:val="Besedilo v polju"/>
    <w:basedOn w:val="Telobesedila"/>
    <w:next w:val="Navaden"/>
    <w:link w:val="FieldTextChar"/>
    <w:rsid w:val="007A707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7A707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E92E63"/>
    <w:rPr>
      <w:rFonts w:ascii="Arial" w:eastAsia="Times New Roman" w:hAnsi="Arial"/>
      <w:b/>
      <w:sz w:val="22"/>
      <w:lang w:val="en-AU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1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1FB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uiPriority w:val="22"/>
    <w:qFormat/>
    <w:rsid w:val="00581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799D265B6246BBDCB25E95EE1550" ma:contentTypeVersion="0" ma:contentTypeDescription="Create a new document." ma:contentTypeScope="" ma:versionID="fcc6458d4f8098fa0908e8b59288d2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8e2fd0b9072369fc311e0f6889c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99E3B-B76B-4769-8F51-10919A5A6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AE0505-CA4A-4D72-ABAB-36516F10B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3C79-3A9D-43D2-B0FF-EB0CA173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Jerebic</dc:creator>
  <cp:lastModifiedBy>Nataša</cp:lastModifiedBy>
  <cp:revision>3</cp:revision>
  <cp:lastPrinted>2019-06-26T11:54:00Z</cp:lastPrinted>
  <dcterms:created xsi:type="dcterms:W3CDTF">2020-04-21T10:25:00Z</dcterms:created>
  <dcterms:modified xsi:type="dcterms:W3CDTF">2020-04-21T11:20:00Z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0x0101001389799D265B6246BBDCB25E95EE1550</vt:lpwstr>
  </property>
  <property fmtid="{D5CDD505-2E9C-101B-9397-08002B2CF9AE}" pid="3" name="IsMyDocuments">
    <vt:bool>true</vt:bool>
  </property>
</Properties>
</file>