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1B" w:rsidRPr="00107128" w:rsidRDefault="0085141B" w:rsidP="008A7F91">
      <w:pPr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2"/>
          <w:u w:val="single"/>
          <w:lang w:eastAsia="en-GB"/>
        </w:rPr>
      </w:pPr>
      <w:bookmarkStart w:id="0" w:name="_GoBack"/>
      <w:r w:rsidRPr="00107128">
        <w:rPr>
          <w:rFonts w:ascii="Calibri" w:eastAsia="Times New Roman" w:hAnsi="Calibri" w:cs="Times New Roman"/>
          <w:b/>
          <w:color w:val="000000" w:themeColor="text1"/>
          <w:sz w:val="28"/>
          <w:szCs w:val="22"/>
          <w:u w:val="single"/>
          <w:lang w:eastAsia="en-GB"/>
        </w:rPr>
        <w:t>OTROCI IN KORONAVIRUS SARS-COV-2 (COVID-19)</w:t>
      </w:r>
    </w:p>
    <w:bookmarkEnd w:id="0"/>
    <w:p w:rsidR="0085141B" w:rsidRDefault="0085141B" w:rsidP="008A7F91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8A7F91" w:rsidRPr="0085141B" w:rsidRDefault="008A7F91" w:rsidP="008A7F91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koronavirusu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so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trenutno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prisotne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povsod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okoli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nas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Informirajo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nas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vsakem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koraku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našega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življenja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ne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glede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to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teh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želimo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ne.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odrasle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pomembno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pridobimo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čim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več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relevantnih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strani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verodostojnih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virov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bodo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pomagale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natančno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oceniti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tveganje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sprejeti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preventivne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ukrepe</w:t>
      </w:r>
      <w:proofErr w:type="spellEnd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,</w:t>
      </w:r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ter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da se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distanciramo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od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nas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dodatno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vznemirjajo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pa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težje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ocenijo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kateri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vir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verodostojen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zato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jih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različne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zmedejo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zbudijo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občutek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tesnob</w:t>
      </w:r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e</w:t>
      </w:r>
      <w:proofErr w:type="spellEnd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Ravno</w:t>
      </w:r>
      <w:proofErr w:type="spellEnd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zato</w:t>
      </w:r>
      <w:proofErr w:type="spellEnd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zelo</w:t>
      </w:r>
      <w:proofErr w:type="spellEnd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</w:t>
      </w:r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mbno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od</w:t>
      </w:r>
      <w:proofErr w:type="spellEnd"/>
      <w:proofErr w:type="gram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staršev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drugih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oseb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jim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zaupajo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pridobijo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ustrezne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koronavirusu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jim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bodo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predstavljene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način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ustreza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njihovi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starosti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</w:p>
    <w:p w:rsidR="008A7F91" w:rsidRDefault="008A7F91" w:rsidP="008A7F91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107128" w:rsidRPr="00107128" w:rsidRDefault="00107128" w:rsidP="008A7F91">
      <w:pPr>
        <w:jc w:val="both"/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KDAJ SE POGOVORITI Z OTROKOM?</w:t>
      </w:r>
    </w:p>
    <w:p w:rsidR="00107128" w:rsidRDefault="00107128" w:rsidP="00107128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staršem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redko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povedo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potrebujejo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proofErr w:type="gram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da so v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stiski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zato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pomembmo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prepoznajo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znake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stiske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kot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primer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iskanje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stika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staršem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v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večji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meri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kot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pojavom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107128" w:rsidRDefault="00107128" w:rsidP="00107128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107128" w:rsidRPr="00107128" w:rsidRDefault="00107128" w:rsidP="00107128">
      <w:pPr>
        <w:jc w:val="both"/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KAKO SE POGOVORITI Z OTROKOM?</w:t>
      </w:r>
    </w:p>
    <w:p w:rsidR="00107128" w:rsidRPr="00107128" w:rsidRDefault="00107128" w:rsidP="00107128">
      <w:pPr>
        <w:pStyle w:val="Odstavekseznama"/>
        <w:numPr>
          <w:ilvl w:val="0"/>
          <w:numId w:val="7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so 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najverjetneje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že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slišali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njem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tudi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že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nekaj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vedo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staše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priporočljivo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z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začnejo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</w:t>
      </w:r>
      <w:proofErr w:type="spellStart"/>
      <w:r w:rsidRPr="00107128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preverjanjem</w:t>
      </w:r>
      <w:proofErr w:type="spellEnd"/>
      <w:r w:rsidRPr="00107128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informacij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že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ima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Stiska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proofErr w:type="gram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strah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najpogosteje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posledica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napačnih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nepopolnih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informacij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</w:p>
    <w:p w:rsidR="00107128" w:rsidRDefault="00107128" w:rsidP="00107128">
      <w:pPr>
        <w:pStyle w:val="Odstavekseznam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mlajšimi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pomagajo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različnimi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pravljicami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preko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katerih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bodo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lažje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predstavljali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kaj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pomeni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Na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povezavi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najdete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primer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pravljice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hyperlink r:id="rId6" w:history="1">
        <w:r w:rsidRPr="0085141B">
          <w:rPr>
            <w:rFonts w:ascii="Calibri" w:eastAsia="Times New Roman" w:hAnsi="Calibri" w:cs="Times New Roman"/>
            <w:color w:val="000000" w:themeColor="text1"/>
            <w:sz w:val="22"/>
            <w:szCs w:val="22"/>
            <w:lang w:eastAsia="en-GB"/>
          </w:rPr>
          <w:t>https://minirokice.si/pravljica-o-koronavirusu/</w:t>
        </w:r>
      </w:hyperlink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107128" w:rsidRPr="00107128" w:rsidRDefault="00107128" w:rsidP="00107128">
      <w:pPr>
        <w:pStyle w:val="Odstavekseznam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pogovoru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otrokom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pomagajo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tudi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priročnikom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dostopen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spletni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strani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hyperlink r:id="rId7" w:history="1">
        <w:r>
          <w:rPr>
            <w:rFonts w:ascii="Calibri" w:hAnsi="Calibri" w:cs="Times New Roman"/>
            <w:color w:val="000000" w:themeColor="text1"/>
            <w:sz w:val="22"/>
            <w:szCs w:val="22"/>
            <w:lang w:eastAsia="en-GB"/>
          </w:rPr>
          <w:t>https://660919d3-b85b-43c3-a3ad-</w:t>
        </w:r>
        <w:r w:rsidRPr="00107128">
          <w:rPr>
            <w:rFonts w:ascii="Calibri" w:hAnsi="Calibri" w:cs="Times New Roman"/>
            <w:color w:val="000000" w:themeColor="text1"/>
            <w:sz w:val="22"/>
            <w:szCs w:val="22"/>
            <w:lang w:eastAsia="en-GB"/>
          </w:rPr>
          <w:t>3de6a9d37099.filesusr.com/ugd/64c685_319c5acf38d34604b537ac9fae37fc80.pdf</w:t>
        </w:r>
      </w:hyperlink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(v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angleškem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jeziku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).</w:t>
      </w:r>
    </w:p>
    <w:p w:rsidR="00107128" w:rsidRPr="00107128" w:rsidRDefault="00107128" w:rsidP="00107128">
      <w:pPr>
        <w:rPr>
          <w:rFonts w:eastAsia="Times New Roman"/>
          <w:lang w:eastAsia="en-GB"/>
        </w:rPr>
      </w:pPr>
    </w:p>
    <w:p w:rsidR="00107128" w:rsidRDefault="00107128" w:rsidP="00107128">
      <w:pPr>
        <w:pStyle w:val="Odstavekseznama"/>
        <w:numPr>
          <w:ilvl w:val="0"/>
          <w:numId w:val="7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pomagajo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doumeti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je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razumljivo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so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zaskrbljeni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proofErr w:type="gram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da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strah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podajo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prave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natančne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informacije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ter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mu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razumljivo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opišejo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trenutno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sitiuacijo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Poleg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tega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opremijo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načini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spoprijemati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trenutno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situacijo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Skupaj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razvijejo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enostavne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praktične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navade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 </w:t>
      </w:r>
      <w:proofErr w:type="spellStart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katerimi</w:t>
      </w:r>
      <w:proofErr w:type="spellEnd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sami</w:t>
      </w:r>
      <w:proofErr w:type="spellEnd"/>
      <w:proofErr w:type="gramEnd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prispevajo</w:t>
      </w:r>
      <w:proofErr w:type="spellEnd"/>
      <w:r w:rsidR="00077D5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k</w:t>
      </w:r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preprečavanju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širjenja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Hkrati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pa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morajo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jasno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povedati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kje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meje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njegove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odgovornosti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107128" w:rsidRDefault="00107128" w:rsidP="00107128">
      <w:pPr>
        <w:pStyle w:val="Odstavekseznama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107128" w:rsidRPr="00107128" w:rsidRDefault="00107128" w:rsidP="00107128">
      <w:pPr>
        <w:pStyle w:val="Odstavekseznama"/>
        <w:numPr>
          <w:ilvl w:val="0"/>
          <w:numId w:val="7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poslušajo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odgovarjajo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njegova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vprašnja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vedeti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so se 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njegovih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stiskah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čustvih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pripravljeni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pogovarjati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kadarkoli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Povedati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jim</w:t>
      </w:r>
      <w:proofErr w:type="spellEnd"/>
      <w:proofErr w:type="gram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morajo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je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izražanje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čustev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dopuščeno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celo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zaželjeno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saj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se le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ta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način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pogovorimo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tem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kaj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doživljamo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Pomembno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predvsem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spoprijemajo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otrokovim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čustvi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skbmi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</w:p>
    <w:p w:rsidR="00107128" w:rsidRDefault="00107128" w:rsidP="00107128">
      <w:pPr>
        <w:pStyle w:val="Odstavekseznam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ne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skušajo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pomiriti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zmanjševanjem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proofErr w:type="gram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negiranjem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njegovih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skrbi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npr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 “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Vse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</w:t>
      </w:r>
      <w:proofErr w:type="spellEnd"/>
      <w:proofErr w:type="gram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v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redu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.”, “Ne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bodi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smešen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.”),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saj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bi to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otroku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zbudilo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občutek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ga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ne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jemljejo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resno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se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kasneje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svojih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čustvih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strahovih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ne bi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bil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več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pripravljen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pogovarjati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</w:p>
    <w:p w:rsidR="00107128" w:rsidRPr="00107128" w:rsidRDefault="00107128" w:rsidP="00107128">
      <w:pPr>
        <w:pStyle w:val="Odstavekseznama"/>
        <w:ind w:left="108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107128" w:rsidRPr="00107128" w:rsidRDefault="00107128" w:rsidP="00107128">
      <w:pPr>
        <w:pStyle w:val="Odstavekseznama"/>
        <w:numPr>
          <w:ilvl w:val="0"/>
          <w:numId w:val="7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Ob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koncu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pomembno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pomirijo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otroka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ustrezen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način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Kljub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temu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da</w:t>
      </w:r>
      <w:proofErr w:type="gram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to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obdobje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polno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izzivov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nepredvidljivih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dogodkov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poudarijo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pozitivne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stvari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Na primer, da se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vsak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dan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zelo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veliko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ljudi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trudi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našo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varnost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zdravje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kot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so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zdravniki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medicinsko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osebje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v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bolnicah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znanstveniki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poskušajo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najti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zdravilo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seveda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tudi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vsi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ostali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tem, da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ostajamo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doma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umivamo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roke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</w:p>
    <w:p w:rsidR="00107128" w:rsidRPr="00107128" w:rsidRDefault="00107128" w:rsidP="00107128">
      <w:pPr>
        <w:pStyle w:val="Odstavekseznama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107128" w:rsidRPr="00107128" w:rsidRDefault="008A7F91" w:rsidP="0085141B">
      <w:pPr>
        <w:pStyle w:val="Odstavekseznama"/>
        <w:numPr>
          <w:ilvl w:val="0"/>
          <w:numId w:val="7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lastRenderedPageBreak/>
        <w:t>Pri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morajo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biti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posebno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previdni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omejitvi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časa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namenjenega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Primerno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je, da se o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koronavirusu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pogovorijo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svojimi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vendar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pa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svoj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čas</w:t>
      </w:r>
      <w:proofErr w:type="spellEnd"/>
      <w:proofErr w:type="gram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nemenijo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tudi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drugim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aktivnostim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skupaj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otrokom</w:t>
      </w:r>
      <w:proofErr w:type="spellEnd"/>
      <w:r w:rsidR="0085141B"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107128" w:rsidRDefault="00107128" w:rsidP="00107128">
      <w:pPr>
        <w:ind w:left="36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107128" w:rsidRDefault="00107128" w:rsidP="00107128">
      <w:pPr>
        <w:jc w:val="both"/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ODRASLI SMO ZGLED OTROKOM</w:t>
      </w:r>
    </w:p>
    <w:p w:rsidR="00107128" w:rsidRPr="00077D56" w:rsidRDefault="0085141B" w:rsidP="00107128">
      <w:pPr>
        <w:jc w:val="both"/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</w:pP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morajo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zavedati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so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svojim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zgled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da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bodo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posnemali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ne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glede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to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vedenje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staršev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ustrezno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ali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ne.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Zato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skušajo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biti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v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izrednih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okoliščinah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mirni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preudarni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v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preventivnih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>ukrepih</w:t>
      </w:r>
      <w:proofErr w:type="spellEnd"/>
      <w:r w:rsidRPr="00077D56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en-GB"/>
        </w:rPr>
        <w:t xml:space="preserve">. </w:t>
      </w:r>
    </w:p>
    <w:p w:rsidR="0085141B" w:rsidRPr="0085141B" w:rsidRDefault="0085141B" w:rsidP="00107128">
      <w:pPr>
        <w:pStyle w:val="Odstavekseznama"/>
        <w:numPr>
          <w:ilvl w:val="0"/>
          <w:numId w:val="3"/>
        </w:num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lažjo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predstavitev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pomembnosti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preventivnega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ukrepa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umivanja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rok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lahko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le to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predstavijo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enostavnim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poizkusom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Poizkus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je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nazorno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predstavljen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povezavi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hyperlink r:id="rId8" w:history="1">
        <w:r w:rsidRPr="0085141B">
          <w:rPr>
            <w:rFonts w:ascii="Calibri" w:eastAsia="Times New Roman" w:hAnsi="Calibri" w:cs="Times New Roman"/>
            <w:color w:val="000000" w:themeColor="text1"/>
            <w:sz w:val="22"/>
            <w:szCs w:val="22"/>
            <w:lang w:eastAsia="en-GB"/>
          </w:rPr>
          <w:t>https://www.youtube.com/watch?v=_KirHm_sYfI</w:t>
        </w:r>
      </w:hyperlink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85141B" w:rsidRPr="0085141B" w:rsidRDefault="0085141B" w:rsidP="0085141B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85141B" w:rsidRPr="00107128" w:rsidRDefault="0085141B" w:rsidP="00107128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pa je v tem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obdobju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proofErr w:type="gram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</w:t>
      </w:r>
      <w:proofErr w:type="spellEnd"/>
      <w:proofErr w:type="gram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ne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moreje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obiskovati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vrtcev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šol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pomembno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predvsem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da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skupaj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vzdržujejo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dnevno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rutino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le ta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pripomore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k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občutku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varnosti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ga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otroci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v tem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obdobju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negotovosti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še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posebno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potrebujejo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otrokom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omogočajo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tudi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čas</w:t>
      </w:r>
      <w:proofErr w:type="spellEnd"/>
      <w:proofErr w:type="gram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igro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sprostitev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:rsidR="0085141B" w:rsidRPr="0085141B" w:rsidRDefault="0085141B" w:rsidP="0085141B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85141B" w:rsidRDefault="0085141B" w:rsidP="0085141B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Viri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:</w:t>
      </w:r>
    </w:p>
    <w:p w:rsidR="0085141B" w:rsidRPr="0085141B" w:rsidRDefault="0085141B" w:rsidP="0085141B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:rsidR="0085141B" w:rsidRPr="0085141B" w:rsidRDefault="0085141B" w:rsidP="0085141B">
      <w:pPr>
        <w:ind w:left="720" w:hanging="72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Childmind: How to talk about Coronavirus with children.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Dostopno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hyperlink r:id="rId9" w:history="1">
        <w:r w:rsidRPr="0085141B">
          <w:rPr>
            <w:rFonts w:ascii="Calibri" w:eastAsia="Times New Roman" w:hAnsi="Calibri" w:cs="Times New Roman"/>
            <w:color w:val="000000" w:themeColor="text1"/>
            <w:sz w:val="22"/>
            <w:szCs w:val="22"/>
            <w:lang w:eastAsia="en-GB"/>
          </w:rPr>
          <w:t>https://childmind.org/article/talking-to-kids-about-the-coronavirus/</w:t>
        </w:r>
      </w:hyperlink>
    </w:p>
    <w:p w:rsidR="0085141B" w:rsidRDefault="0085141B" w:rsidP="0085141B">
      <w:pPr>
        <w:ind w:left="720" w:hanging="72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Nacionalni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inštitut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javno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zdravje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Kako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se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pogovarjati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otroki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koronavirusu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SARS-COV-2 (COVID-19)?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Dostopno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hyperlink r:id="rId10" w:history="1">
        <w:r w:rsidRPr="0085141B">
          <w:rPr>
            <w:rFonts w:ascii="Calibri" w:eastAsia="Times New Roman" w:hAnsi="Calibri" w:cs="Times New Roman"/>
            <w:color w:val="000000" w:themeColor="text1"/>
            <w:sz w:val="22"/>
            <w:szCs w:val="22"/>
            <w:lang w:eastAsia="en-GB"/>
          </w:rPr>
          <w:t>https://www.nijz.si/sl/kako-se-pogovarjati-z-otroki-o-koronavirusu-sars-cov-2-covid-19</w:t>
        </w:r>
      </w:hyperlink>
    </w:p>
    <w:p w:rsidR="00107128" w:rsidRPr="00107128" w:rsidRDefault="00107128" w:rsidP="00107128">
      <w:pPr>
        <w:ind w:left="720" w:hanging="72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Svetovalni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center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za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mladostnike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starše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Maribor: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Kako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naj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se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pogovarjamo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otroki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o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novem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virusu</w:t>
      </w:r>
      <w:proofErr w:type="spellEnd"/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covid-19?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Dostopno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hyperlink r:id="rId11" w:history="1">
        <w:r w:rsidRPr="00107128">
          <w:rPr>
            <w:rFonts w:ascii="Calibri" w:hAnsi="Calibri" w:cs="Times New Roman"/>
            <w:color w:val="000000" w:themeColor="text1"/>
            <w:sz w:val="22"/>
            <w:szCs w:val="22"/>
            <w:lang w:eastAsia="en-GB"/>
          </w:rPr>
          <w:t>http://www.svet-center-mb.si/?fbclid=IwAR14zp34NPmBmeTuwEBPYm9DPYPltpuMjmlNn8B-IQwojQ5Bn378kr34jZs</w:t>
        </w:r>
      </w:hyperlink>
    </w:p>
    <w:p w:rsidR="0085141B" w:rsidRPr="0085141B" w:rsidRDefault="0085141B" w:rsidP="0085141B">
      <w:pPr>
        <w:ind w:left="720" w:hanging="72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Svetovna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zdravstvena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organizacija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: Helping children cope with stress during the 2019-nCoV</w:t>
      </w:r>
      <w:r w:rsidRPr="0085141B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en-GB"/>
        </w:rPr>
        <w:t xml:space="preserve"> outbreak.</w:t>
      </w:r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Dostopno</w:t>
      </w:r>
      <w:proofErr w:type="spell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proofErr w:type="gramStart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na</w:t>
      </w:r>
      <w:proofErr w:type="spellEnd"/>
      <w:proofErr w:type="gramEnd"/>
      <w:r w:rsidRPr="0085141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: </w:t>
      </w:r>
      <w:hyperlink r:id="rId12" w:history="1">
        <w:r w:rsidRPr="0085141B">
          <w:rPr>
            <w:rFonts w:ascii="Calibri" w:eastAsia="Times New Roman" w:hAnsi="Calibri" w:cs="Times New Roman"/>
            <w:color w:val="000000" w:themeColor="text1"/>
            <w:sz w:val="22"/>
            <w:szCs w:val="22"/>
            <w:lang w:eastAsia="en-GB"/>
          </w:rPr>
          <w:t>https://www.who.int/docs/default-source/coronaviruse/helping-children-cope-with-stress-print.pdf?sfvrsn=f3a063ff_2</w:t>
        </w:r>
      </w:hyperlink>
    </w:p>
    <w:p w:rsidR="00107128" w:rsidRPr="00107128" w:rsidRDefault="00107128" w:rsidP="00107128">
      <w:pPr>
        <w:ind w:left="720" w:hanging="720"/>
        <w:jc w:val="both"/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en-GB"/>
        </w:rPr>
      </w:pPr>
      <w:r w:rsidRPr="00107128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Waite P., Button R., Dodd H., Creswell C.: </w:t>
      </w:r>
      <w:r w:rsidRPr="00107128">
        <w:rPr>
          <w:rFonts w:ascii="Calibri" w:eastAsia="Times New Roman" w:hAnsi="Calibri" w:cs="Times New Roman"/>
          <w:i/>
          <w:color w:val="000000" w:themeColor="text1"/>
          <w:sz w:val="22"/>
          <w:szCs w:val="22"/>
          <w:lang w:eastAsia="en-GB"/>
        </w:rPr>
        <w:t xml:space="preserve">Supporting children and young people with worries about COVID-19 </w:t>
      </w:r>
    </w:p>
    <w:p w:rsidR="00107128" w:rsidRPr="00107128" w:rsidRDefault="00107128" w:rsidP="00107128">
      <w:pPr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</w:pPr>
    </w:p>
    <w:p w:rsidR="00107128" w:rsidRPr="00107128" w:rsidRDefault="00107128" w:rsidP="0010712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85141B" w:rsidRPr="00107128" w:rsidRDefault="0085141B" w:rsidP="0010712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:rsidR="00597247" w:rsidRPr="00107128" w:rsidRDefault="00597247" w:rsidP="0010712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sectPr w:rsidR="00597247" w:rsidRPr="00107128" w:rsidSect="000516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64A57"/>
    <w:multiLevelType w:val="multilevel"/>
    <w:tmpl w:val="6CEC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55F6F"/>
    <w:multiLevelType w:val="hybridMultilevel"/>
    <w:tmpl w:val="07EE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E6B"/>
    <w:multiLevelType w:val="hybridMultilevel"/>
    <w:tmpl w:val="45B2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15E5"/>
    <w:multiLevelType w:val="hybridMultilevel"/>
    <w:tmpl w:val="DFB4A032"/>
    <w:lvl w:ilvl="0" w:tplc="337214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7BA6"/>
    <w:multiLevelType w:val="hybridMultilevel"/>
    <w:tmpl w:val="54D4ABA0"/>
    <w:lvl w:ilvl="0" w:tplc="A50C254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50060"/>
    <w:multiLevelType w:val="hybridMultilevel"/>
    <w:tmpl w:val="C02E3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96FA9"/>
    <w:multiLevelType w:val="multilevel"/>
    <w:tmpl w:val="FCF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91"/>
    <w:rsid w:val="000516B6"/>
    <w:rsid w:val="00077D56"/>
    <w:rsid w:val="00107128"/>
    <w:rsid w:val="001F33C7"/>
    <w:rsid w:val="004F65B5"/>
    <w:rsid w:val="00597247"/>
    <w:rsid w:val="0074056E"/>
    <w:rsid w:val="0085141B"/>
    <w:rsid w:val="008A7F91"/>
    <w:rsid w:val="009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5141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7F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141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5141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85141B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irHm_sY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660919d3-b85b-43c3-a3ad-3de6a9d37099.filesusr.com/ugd/64c685_319c5acf38d34604b537ac9fae37fc80.pdf" TargetMode="External"/><Relationship Id="rId12" Type="http://schemas.openxmlformats.org/officeDocument/2006/relationships/hyperlink" Target="https://www.who.int/docs/default-source/coronaviruse/helping-children-cope-with-stress-print.pdf?sfvrsn=f3a063ff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irokice.si/pravljica-o-koronavirusu/" TargetMode="External"/><Relationship Id="rId11" Type="http://schemas.openxmlformats.org/officeDocument/2006/relationships/hyperlink" Target="http://www.svet-center-mb.si/?fbclid=IwAR14zp34NPmBmeTuwEBPYm9DPYPltpuMjmlNn8B-IQwojQ5Bn378kr34jZ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l/kako-se-pogovarjati-z-otroki-o-koronavirusu-sars-cov-2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mind.org/article/talking-to-kids-about-the-coronavir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0D81D-FD9A-45AF-B250-2AA05B0B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Nataša Dobravec</cp:lastModifiedBy>
  <cp:revision>2</cp:revision>
  <dcterms:created xsi:type="dcterms:W3CDTF">2020-04-01T10:32:00Z</dcterms:created>
  <dcterms:modified xsi:type="dcterms:W3CDTF">2020-04-01T10:32:00Z</dcterms:modified>
</cp:coreProperties>
</file>