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BF" w:rsidRPr="00A61EE4" w:rsidRDefault="00D369BF" w:rsidP="00A61EE4">
      <w:pPr>
        <w:jc w:val="center"/>
        <w:rPr>
          <w:b/>
          <w:u w:val="single"/>
        </w:rPr>
      </w:pPr>
      <w:r w:rsidRPr="00A61EE4">
        <w:rPr>
          <w:b/>
          <w:u w:val="single"/>
        </w:rPr>
        <w:t xml:space="preserve">»KAKO PREPOZNATI IN PRAVILNO ZATIRATI INVAZIVNE RASTLINE« </w:t>
      </w:r>
    </w:p>
    <w:p w:rsidR="008B569E" w:rsidRPr="00A61EE4" w:rsidRDefault="008B569E" w:rsidP="00A61EE4">
      <w:pPr>
        <w:jc w:val="both"/>
        <w:rPr>
          <w:sz w:val="22"/>
          <w:szCs w:val="22"/>
        </w:rPr>
      </w:pPr>
    </w:p>
    <w:p w:rsidR="004649A1" w:rsidRPr="00A61EE4" w:rsidRDefault="00D369BF" w:rsidP="00A61EE4">
      <w:pPr>
        <w:jc w:val="both"/>
        <w:rPr>
          <w:sz w:val="22"/>
          <w:szCs w:val="22"/>
        </w:rPr>
      </w:pPr>
      <w:r w:rsidRPr="00A61EE4">
        <w:rPr>
          <w:sz w:val="22"/>
          <w:szCs w:val="22"/>
        </w:rPr>
        <w:t xml:space="preserve">V okviru izobraževanj in usposabljanj za ohranjanje in spodbujanje razvoja kmetijstva in podeželja v občini Šmartno pri Litiji, smo kmetijski </w:t>
      </w:r>
      <w:r w:rsidR="00AB600D" w:rsidRPr="00A61EE4">
        <w:rPr>
          <w:sz w:val="22"/>
          <w:szCs w:val="22"/>
        </w:rPr>
        <w:t>svetovalci KGZS</w:t>
      </w:r>
      <w:r w:rsidRPr="00A61EE4">
        <w:rPr>
          <w:sz w:val="22"/>
          <w:szCs w:val="22"/>
        </w:rPr>
        <w:t xml:space="preserve"> zavoda Ljubljana z območne izpostave Litija</w:t>
      </w:r>
      <w:r w:rsidR="00D6435C" w:rsidRPr="00733DAD">
        <w:rPr>
          <w:sz w:val="22"/>
          <w:szCs w:val="22"/>
        </w:rPr>
        <w:t>,</w:t>
      </w:r>
      <w:r w:rsidRPr="00733DAD">
        <w:rPr>
          <w:sz w:val="22"/>
          <w:szCs w:val="22"/>
        </w:rPr>
        <w:t xml:space="preserve"> </w:t>
      </w:r>
      <w:r w:rsidRPr="00A61EE4">
        <w:rPr>
          <w:sz w:val="22"/>
          <w:szCs w:val="22"/>
        </w:rPr>
        <w:t>v petek</w:t>
      </w:r>
      <w:r w:rsidR="00AB600D" w:rsidRPr="00A61EE4">
        <w:rPr>
          <w:sz w:val="22"/>
          <w:szCs w:val="22"/>
        </w:rPr>
        <w:t>,</w:t>
      </w:r>
      <w:r w:rsidRPr="00A61EE4">
        <w:rPr>
          <w:sz w:val="22"/>
          <w:szCs w:val="22"/>
        </w:rPr>
        <w:t xml:space="preserve"> 14. 9. 2018 na parkirišču pred Vrtnarijo Klinc na Bregu pri Litiji</w:t>
      </w:r>
      <w:r w:rsidR="00AB600D" w:rsidRPr="00A61EE4">
        <w:rPr>
          <w:sz w:val="22"/>
          <w:szCs w:val="22"/>
        </w:rPr>
        <w:t xml:space="preserve"> organizirali</w:t>
      </w:r>
      <w:r w:rsidRPr="00A61EE4">
        <w:rPr>
          <w:sz w:val="22"/>
          <w:szCs w:val="22"/>
        </w:rPr>
        <w:t xml:space="preserve"> delavnico na temo invazivne rastline.</w:t>
      </w:r>
    </w:p>
    <w:p w:rsidR="00D369BF" w:rsidRPr="00A61EE4" w:rsidRDefault="00D369BF" w:rsidP="00A61EE4">
      <w:pPr>
        <w:tabs>
          <w:tab w:val="left" w:pos="5280"/>
        </w:tabs>
        <w:jc w:val="both"/>
        <w:rPr>
          <w:sz w:val="22"/>
          <w:szCs w:val="22"/>
        </w:rPr>
      </w:pPr>
      <w:r w:rsidRPr="00A61EE4">
        <w:rPr>
          <w:sz w:val="22"/>
          <w:szCs w:val="22"/>
        </w:rPr>
        <w:t xml:space="preserve"> </w:t>
      </w:r>
    </w:p>
    <w:p w:rsidR="00D369BF" w:rsidRPr="00A61EE4" w:rsidRDefault="00D369BF" w:rsidP="00A61EE4">
      <w:pPr>
        <w:tabs>
          <w:tab w:val="left" w:pos="5280"/>
        </w:tabs>
        <w:jc w:val="both"/>
        <w:rPr>
          <w:sz w:val="22"/>
          <w:szCs w:val="22"/>
        </w:rPr>
      </w:pPr>
      <w:r w:rsidRPr="00A61EE4">
        <w:rPr>
          <w:sz w:val="22"/>
          <w:szCs w:val="22"/>
        </w:rPr>
        <w:t xml:space="preserve">Na delavnico </w:t>
      </w:r>
      <w:r w:rsidR="00814A28" w:rsidRPr="00A61EE4">
        <w:rPr>
          <w:sz w:val="22"/>
          <w:szCs w:val="22"/>
        </w:rPr>
        <w:t xml:space="preserve">na prostem </w:t>
      </w:r>
      <w:r w:rsidRPr="00A61EE4">
        <w:rPr>
          <w:sz w:val="22"/>
          <w:szCs w:val="22"/>
        </w:rPr>
        <w:t>smo povabili nosilce kmetijskih gospodarstev in tudi druge občane občin Šmartno pri Litiji in občine Litija v želji, da jih čim bolje seznanimo kako prepoznati in zatirati invazi</w:t>
      </w:r>
      <w:r w:rsidR="00AB600D" w:rsidRPr="00A61EE4">
        <w:rPr>
          <w:sz w:val="22"/>
          <w:szCs w:val="22"/>
        </w:rPr>
        <w:t xml:space="preserve">vne tujerodne rastline pri nas. </w:t>
      </w:r>
      <w:r w:rsidR="00814A28" w:rsidRPr="00A61EE4">
        <w:rPr>
          <w:sz w:val="22"/>
          <w:szCs w:val="22"/>
        </w:rPr>
        <w:t xml:space="preserve">Pred pričetkom smo svetovalci ob železniški progi </w:t>
      </w:r>
      <w:r w:rsidR="00D6435C" w:rsidRPr="00733DAD">
        <w:rPr>
          <w:sz w:val="22"/>
          <w:szCs w:val="22"/>
        </w:rPr>
        <w:t>in ob Savi</w:t>
      </w:r>
      <w:r w:rsidR="00D6435C">
        <w:rPr>
          <w:sz w:val="22"/>
          <w:szCs w:val="22"/>
        </w:rPr>
        <w:t xml:space="preserve"> </w:t>
      </w:r>
      <w:r w:rsidR="00814A28" w:rsidRPr="00A61EE4">
        <w:rPr>
          <w:sz w:val="22"/>
          <w:szCs w:val="22"/>
        </w:rPr>
        <w:t xml:space="preserve">nabrali sveže invazivne rastline, jih shranili v vrečke ter jih na lokaciji, kjer je delavnica potekala razstavili in ustrezno označili, da so si udeleženci lažje predstavljali te rastline. Vsak je dobil gradivo, ki smo ga pripravili kmetijski svetovalci in jim bo v pomoč pri raziskovanju teh rastlin, dobili pa so tudi plastične zaščitne rokavice, da nebi v stiku s temi rastlinami prišlo do poškodb kože. Pridobili so </w:t>
      </w:r>
      <w:r w:rsidRPr="00A61EE4">
        <w:rPr>
          <w:sz w:val="22"/>
          <w:szCs w:val="22"/>
        </w:rPr>
        <w:t>znanja in veščine, ki jih bodo lahko izkoristili za prepoznavanje i</w:t>
      </w:r>
      <w:r w:rsidR="00AB600D" w:rsidRPr="00A61EE4">
        <w:rPr>
          <w:sz w:val="22"/>
          <w:szCs w:val="22"/>
        </w:rPr>
        <w:t xml:space="preserve">n zatiranje teh rastlin, ki </w:t>
      </w:r>
      <w:r w:rsidRPr="00A61EE4">
        <w:rPr>
          <w:sz w:val="22"/>
          <w:szCs w:val="22"/>
        </w:rPr>
        <w:t>močno izpo</w:t>
      </w:r>
      <w:r w:rsidR="006B3D86" w:rsidRPr="00A61EE4">
        <w:rPr>
          <w:sz w:val="22"/>
          <w:szCs w:val="22"/>
        </w:rPr>
        <w:t xml:space="preserve">drivajo našo avtohtono floro, </w:t>
      </w:r>
      <w:r w:rsidRPr="00A61EE4">
        <w:rPr>
          <w:sz w:val="22"/>
          <w:szCs w:val="22"/>
        </w:rPr>
        <w:t>povzročajo veliko gospodarsko škodo</w:t>
      </w:r>
      <w:r w:rsidR="006B3D86" w:rsidRPr="00A61EE4">
        <w:rPr>
          <w:sz w:val="22"/>
          <w:szCs w:val="22"/>
        </w:rPr>
        <w:t xml:space="preserve"> na območjih kamor se naselijo in predstavljajo eno največjih groženj za biotsko raznovrstnost.</w:t>
      </w:r>
    </w:p>
    <w:p w:rsidR="00DD3FFF" w:rsidRPr="00A61EE4" w:rsidRDefault="00D369BF" w:rsidP="00A61EE4">
      <w:pPr>
        <w:shd w:val="clear" w:color="auto" w:fill="FFFFFF"/>
        <w:spacing w:before="240"/>
        <w:jc w:val="both"/>
        <w:rPr>
          <w:sz w:val="22"/>
          <w:szCs w:val="22"/>
        </w:rPr>
      </w:pPr>
      <w:r w:rsidRPr="00A61EE4">
        <w:rPr>
          <w:sz w:val="22"/>
          <w:szCs w:val="22"/>
        </w:rPr>
        <w:t>Predstavili smo varne načine odstranjevanja teh rastlin, kakšna mora biti zaščita pri odstranjevanju in kako omejiti te rastline, da se nebi širile v takem obsegu kot se sedaj.</w:t>
      </w:r>
      <w:r w:rsidR="006B3D86" w:rsidRPr="00A61EE4">
        <w:rPr>
          <w:sz w:val="22"/>
          <w:szCs w:val="22"/>
        </w:rPr>
        <w:t xml:space="preserve"> Izpostavili smo </w:t>
      </w:r>
      <w:r w:rsidR="006B3D86" w:rsidRPr="00A61EE4">
        <w:rPr>
          <w:b/>
          <w:sz w:val="22"/>
          <w:szCs w:val="22"/>
        </w:rPr>
        <w:t>pelinolistno ambrozijo</w:t>
      </w:r>
      <w:r w:rsidR="00594D74" w:rsidRPr="00A61EE4">
        <w:rPr>
          <w:sz w:val="22"/>
          <w:szCs w:val="22"/>
        </w:rPr>
        <w:t xml:space="preserve"> ali </w:t>
      </w:r>
      <w:r w:rsidR="00594D74" w:rsidRPr="00A61EE4">
        <w:rPr>
          <w:b/>
          <w:sz w:val="22"/>
          <w:szCs w:val="22"/>
        </w:rPr>
        <w:t>žvrkljo</w:t>
      </w:r>
      <w:r w:rsidR="006B3D86" w:rsidRPr="00A61EE4">
        <w:rPr>
          <w:sz w:val="22"/>
          <w:szCs w:val="22"/>
        </w:rPr>
        <w:t>. Nanjo so občutljivi ljudje, ki imajo seneni nahod, saj njen pelod lahko povzroča alergije v jesenskem obdobju, nevaren pa je tudi za ljudi, ki imajo astmo in dermatitis.</w:t>
      </w:r>
      <w:r w:rsidR="00095D92">
        <w:rPr>
          <w:sz w:val="22"/>
          <w:szCs w:val="22"/>
        </w:rPr>
        <w:t xml:space="preserve"> </w:t>
      </w:r>
      <w:r w:rsidR="00095D92" w:rsidRPr="00D6435C">
        <w:rPr>
          <w:b/>
          <w:sz w:val="22"/>
          <w:szCs w:val="22"/>
          <w:highlight w:val="lightGray"/>
        </w:rPr>
        <w:t>Po</w:t>
      </w:r>
      <w:r w:rsidR="007C1585" w:rsidRPr="00D6435C">
        <w:rPr>
          <w:b/>
          <w:sz w:val="22"/>
          <w:szCs w:val="22"/>
          <w:highlight w:val="lightGray"/>
        </w:rPr>
        <w:t xml:space="preserve"> Zakonu o zdravstvenem varstvu</w:t>
      </w:r>
      <w:r w:rsidR="00095D92" w:rsidRPr="00D6435C">
        <w:rPr>
          <w:b/>
          <w:sz w:val="22"/>
          <w:szCs w:val="22"/>
          <w:highlight w:val="lightGray"/>
        </w:rPr>
        <w:t xml:space="preserve"> rastlin </w:t>
      </w:r>
      <w:r w:rsidR="007C1585" w:rsidRPr="00D6435C">
        <w:rPr>
          <w:b/>
          <w:sz w:val="22"/>
          <w:szCs w:val="22"/>
          <w:highlight w:val="lightGray"/>
        </w:rPr>
        <w:t>so vsi lastniki zemljišč od leta 2010 dolžni odstranjevati pelinolistno ambrozijo z njihovih površin.</w:t>
      </w:r>
      <w:r w:rsidR="00AB600D" w:rsidRPr="00A61EE4">
        <w:rPr>
          <w:sz w:val="22"/>
          <w:szCs w:val="22"/>
        </w:rPr>
        <w:t xml:space="preserve"> </w:t>
      </w:r>
      <w:r w:rsidR="00DD3FFF" w:rsidRPr="00A61EE4">
        <w:rPr>
          <w:b/>
          <w:sz w:val="22"/>
          <w:szCs w:val="22"/>
        </w:rPr>
        <w:t>Orjaški dežen</w:t>
      </w:r>
      <w:r w:rsidR="00DD3FFF" w:rsidRPr="00A61EE4">
        <w:rPr>
          <w:sz w:val="22"/>
          <w:szCs w:val="22"/>
        </w:rPr>
        <w:t xml:space="preserve"> pa je invazivna rastlina, ki izloča strupene snovi. Na koži se po stiku s sokom te rastline naredijo veliki, boleči mehurj</w:t>
      </w:r>
      <w:r w:rsidR="00AB600D" w:rsidRPr="00A61EE4">
        <w:rPr>
          <w:sz w:val="22"/>
          <w:szCs w:val="22"/>
        </w:rPr>
        <w:t>i, koža pa je po stiku z</w:t>
      </w:r>
      <w:r w:rsidR="00DD3FFF" w:rsidRPr="00A61EE4">
        <w:rPr>
          <w:sz w:val="22"/>
          <w:szCs w:val="22"/>
        </w:rPr>
        <w:t xml:space="preserve"> rastlino občutljiva še več let na sončno svetlobo. Ob stiku z očmi pa lahko pride celo do oslepitve.</w:t>
      </w:r>
      <w:r w:rsidR="00AB600D" w:rsidRPr="00A61EE4">
        <w:rPr>
          <w:sz w:val="22"/>
          <w:szCs w:val="22"/>
        </w:rPr>
        <w:t xml:space="preserve"> </w:t>
      </w:r>
      <w:r w:rsidR="00DD3FFF" w:rsidRPr="00A61EE4">
        <w:rPr>
          <w:b/>
          <w:sz w:val="22"/>
          <w:szCs w:val="22"/>
        </w:rPr>
        <w:t>Japonski dresnik</w:t>
      </w:r>
      <w:r w:rsidR="00DD3FFF" w:rsidRPr="00A61EE4">
        <w:rPr>
          <w:sz w:val="22"/>
          <w:szCs w:val="22"/>
        </w:rPr>
        <w:t xml:space="preserve"> pa je </w:t>
      </w:r>
      <w:proofErr w:type="spellStart"/>
      <w:r w:rsidR="00DD3FFF" w:rsidRPr="00A61EE4">
        <w:rPr>
          <w:sz w:val="22"/>
          <w:szCs w:val="22"/>
        </w:rPr>
        <w:t>invazivka</w:t>
      </w:r>
      <w:proofErr w:type="spellEnd"/>
      <w:r w:rsidR="00DD3FFF" w:rsidRPr="00A61EE4">
        <w:rPr>
          <w:sz w:val="22"/>
          <w:szCs w:val="22"/>
        </w:rPr>
        <w:t>, ki se hitro širi predvsem ob vodotokih. Ob ugodnih rastnih pogojih lahko zraste tudi 15 cm na dan.</w:t>
      </w:r>
      <w:r w:rsidR="00AB600D" w:rsidRPr="00A61EE4">
        <w:rPr>
          <w:sz w:val="22"/>
          <w:szCs w:val="22"/>
        </w:rPr>
        <w:t xml:space="preserve"> </w:t>
      </w:r>
      <w:r w:rsidR="00DD3FFF" w:rsidRPr="00A61EE4">
        <w:rPr>
          <w:b/>
          <w:sz w:val="22"/>
          <w:szCs w:val="22"/>
        </w:rPr>
        <w:t>Kanadsko</w:t>
      </w:r>
      <w:r w:rsidR="00DD3FFF" w:rsidRPr="00A61EE4">
        <w:rPr>
          <w:sz w:val="22"/>
          <w:szCs w:val="22"/>
        </w:rPr>
        <w:t xml:space="preserve"> in </w:t>
      </w:r>
      <w:r w:rsidR="00DD3FFF" w:rsidRPr="00A61EE4">
        <w:rPr>
          <w:b/>
          <w:sz w:val="22"/>
          <w:szCs w:val="22"/>
        </w:rPr>
        <w:t>orjaško zlato rozgo</w:t>
      </w:r>
      <w:r w:rsidR="00095D92">
        <w:rPr>
          <w:sz w:val="22"/>
          <w:szCs w:val="22"/>
        </w:rPr>
        <w:t xml:space="preserve"> pa so na naše ozemlje</w:t>
      </w:r>
      <w:r w:rsidR="00DD3FFF" w:rsidRPr="00A61EE4">
        <w:rPr>
          <w:sz w:val="22"/>
          <w:szCs w:val="22"/>
        </w:rPr>
        <w:t xml:space="preserve"> nasadili čebelarji, saj je jeseni prava paša za čebele. Ima tudi zdravilne učinke, saj pomaga pri težavah s sečili.</w:t>
      </w:r>
      <w:r w:rsidR="00AB600D" w:rsidRPr="00A61EE4">
        <w:rPr>
          <w:sz w:val="22"/>
          <w:szCs w:val="22"/>
        </w:rPr>
        <w:t xml:space="preserve"> </w:t>
      </w:r>
      <w:r w:rsidR="00DD3FFF" w:rsidRPr="00A61EE4">
        <w:rPr>
          <w:b/>
          <w:sz w:val="22"/>
          <w:szCs w:val="22"/>
        </w:rPr>
        <w:t>Žlezava nedotika</w:t>
      </w:r>
      <w:r w:rsidR="00DD3FFF" w:rsidRPr="00A61EE4">
        <w:rPr>
          <w:sz w:val="22"/>
          <w:szCs w:val="22"/>
        </w:rPr>
        <w:t xml:space="preserve"> pa je ime dobila po tem, ker se je naj nebi dotikali, saj se zreli plodovi ob dotiku eksplozivno odprejo in izvržejo semena do sedem metrov daleč.</w:t>
      </w:r>
      <w:r w:rsidR="00AB600D" w:rsidRPr="00A61EE4">
        <w:rPr>
          <w:sz w:val="22"/>
          <w:szCs w:val="22"/>
        </w:rPr>
        <w:t xml:space="preserve"> </w:t>
      </w:r>
      <w:r w:rsidR="00DD3FFF" w:rsidRPr="00A61EE4">
        <w:rPr>
          <w:b/>
          <w:sz w:val="22"/>
          <w:szCs w:val="22"/>
        </w:rPr>
        <w:t>Enoletna suholetnica</w:t>
      </w:r>
      <w:r w:rsidR="00095D92">
        <w:rPr>
          <w:sz w:val="22"/>
          <w:szCs w:val="22"/>
        </w:rPr>
        <w:t xml:space="preserve"> pa </w:t>
      </w:r>
      <w:r w:rsidR="00DD3FFF" w:rsidRPr="00A61EE4">
        <w:rPr>
          <w:sz w:val="22"/>
          <w:szCs w:val="22"/>
        </w:rPr>
        <w:t>kvari krmo živini, saj ima zelo slabo krmno vrednost.</w:t>
      </w:r>
    </w:p>
    <w:p w:rsidR="00BD502B" w:rsidRDefault="00594D74" w:rsidP="00A61EE4">
      <w:pPr>
        <w:shd w:val="clear" w:color="auto" w:fill="FFFFFF"/>
        <w:spacing w:before="240"/>
        <w:jc w:val="both"/>
        <w:rPr>
          <w:sz w:val="22"/>
          <w:szCs w:val="22"/>
        </w:rPr>
      </w:pPr>
      <w:r w:rsidRPr="00A61EE4">
        <w:rPr>
          <w:sz w:val="22"/>
          <w:szCs w:val="22"/>
        </w:rPr>
        <w:t xml:space="preserve">Po odstranjevanju teh rastlin je pomembno, da stroje in orodje s katerimi smo odstranjevali </w:t>
      </w:r>
      <w:proofErr w:type="spellStart"/>
      <w:r w:rsidRPr="00A61EE4">
        <w:rPr>
          <w:sz w:val="22"/>
          <w:szCs w:val="22"/>
        </w:rPr>
        <w:t>invazivke</w:t>
      </w:r>
      <w:proofErr w:type="spellEnd"/>
      <w:r w:rsidRPr="00A61EE4">
        <w:rPr>
          <w:sz w:val="22"/>
          <w:szCs w:val="22"/>
        </w:rPr>
        <w:t xml:space="preserve"> očistimo, da se cvetni prah in delčki teh rastlin ne prenašajo naprej.</w:t>
      </w:r>
      <w:r w:rsidR="00043A61" w:rsidRPr="00A61EE4">
        <w:rPr>
          <w:sz w:val="22"/>
          <w:szCs w:val="22"/>
        </w:rPr>
        <w:t xml:space="preserve"> Ostankov teh rastlin ne odlagamo v naravo, ampak jih sežgemo.</w:t>
      </w:r>
      <w:r w:rsidR="00814A28" w:rsidRPr="00A61EE4">
        <w:rPr>
          <w:sz w:val="22"/>
          <w:szCs w:val="22"/>
        </w:rPr>
        <w:t xml:space="preserve"> </w:t>
      </w:r>
      <w:r w:rsidR="00AB600D" w:rsidRPr="00A61EE4">
        <w:rPr>
          <w:sz w:val="22"/>
          <w:szCs w:val="22"/>
        </w:rPr>
        <w:t>Novost pa je s</w:t>
      </w:r>
      <w:r w:rsidR="00CA58F9" w:rsidRPr="00A61EE4">
        <w:rPr>
          <w:sz w:val="22"/>
          <w:szCs w:val="22"/>
        </w:rPr>
        <w:t xml:space="preserve">pletna aplikacija </w:t>
      </w:r>
      <w:proofErr w:type="spellStart"/>
      <w:r w:rsidR="00CA58F9" w:rsidRPr="00A61EE4">
        <w:rPr>
          <w:sz w:val="22"/>
          <w:szCs w:val="22"/>
        </w:rPr>
        <w:t>Invazivke</w:t>
      </w:r>
      <w:proofErr w:type="spellEnd"/>
      <w:r w:rsidR="00AB600D" w:rsidRPr="00A61EE4">
        <w:rPr>
          <w:sz w:val="22"/>
          <w:szCs w:val="22"/>
        </w:rPr>
        <w:t>, ki</w:t>
      </w:r>
      <w:r w:rsidR="00CA58F9" w:rsidRPr="00A61EE4">
        <w:rPr>
          <w:sz w:val="22"/>
          <w:szCs w:val="22"/>
        </w:rPr>
        <w:t xml:space="preserve"> je del javnega elektronskega informacijskega sistema za zbiranje podatkov o invazivnih tujerodnih vrstah in povezuje več obstoječih informacijskih sistemov, ki že zbirajo podatke o i</w:t>
      </w:r>
      <w:r w:rsidR="00043A61" w:rsidRPr="00A61EE4">
        <w:rPr>
          <w:sz w:val="22"/>
          <w:szCs w:val="22"/>
        </w:rPr>
        <w:t>n</w:t>
      </w:r>
      <w:r w:rsidR="00E47DF1">
        <w:rPr>
          <w:sz w:val="22"/>
          <w:szCs w:val="22"/>
        </w:rPr>
        <w:t xml:space="preserve">vazivnih </w:t>
      </w:r>
      <w:r w:rsidR="00CA58F9" w:rsidRPr="00A61EE4">
        <w:rPr>
          <w:sz w:val="22"/>
          <w:szCs w:val="22"/>
        </w:rPr>
        <w:t xml:space="preserve">vrstah v Sloveniji. Pri sporočanju najdb tujerodnih vrst lahko sodeluje kdorkoli. Prvi korak je </w:t>
      </w:r>
      <w:hyperlink r:id="rId5" w:history="1">
        <w:r w:rsidR="00CA58F9" w:rsidRPr="00A61EE4">
          <w:rPr>
            <w:rStyle w:val="Hiperpovezava"/>
            <w:color w:val="auto"/>
            <w:sz w:val="22"/>
            <w:szCs w:val="22"/>
            <w:u w:val="none"/>
          </w:rPr>
          <w:t>registracija uporabnika</w:t>
        </w:r>
      </w:hyperlink>
      <w:r w:rsidR="00CA58F9" w:rsidRPr="00A61EE4">
        <w:rPr>
          <w:sz w:val="22"/>
          <w:szCs w:val="22"/>
        </w:rPr>
        <w:t xml:space="preserve">. Sledi </w:t>
      </w:r>
      <w:hyperlink r:id="rId6" w:history="1">
        <w:r w:rsidR="00CA58F9" w:rsidRPr="00A61EE4">
          <w:rPr>
            <w:rStyle w:val="Hiperpovezava"/>
            <w:color w:val="auto"/>
            <w:sz w:val="22"/>
            <w:szCs w:val="22"/>
            <w:u w:val="none"/>
          </w:rPr>
          <w:t>prijava v spletno aplikacijo</w:t>
        </w:r>
      </w:hyperlink>
      <w:r w:rsidR="00CA58F9" w:rsidRPr="00A61EE4">
        <w:rPr>
          <w:sz w:val="22"/>
          <w:szCs w:val="22"/>
        </w:rPr>
        <w:t>.</w:t>
      </w:r>
      <w:r w:rsidR="0036201D">
        <w:rPr>
          <w:sz w:val="22"/>
          <w:szCs w:val="22"/>
        </w:rPr>
        <w:t xml:space="preserve"> </w:t>
      </w:r>
      <w:r w:rsidR="00043A61" w:rsidRPr="00A61EE4">
        <w:rPr>
          <w:sz w:val="22"/>
          <w:szCs w:val="22"/>
        </w:rPr>
        <w:t>Tisti, ki se niste uspeli udeležiti delavnice, lahko dobite gradivo in vse potrebne informacije v zvezi z invazivnimi rastlinami na izpostavi KSS Litija.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4355"/>
        <w:gridCol w:w="1868"/>
      </w:tblGrid>
      <w:tr w:rsidR="00A61EE4" w:rsidTr="00B36139">
        <w:trPr>
          <w:trHeight w:val="2679"/>
        </w:trPr>
        <w:tc>
          <w:tcPr>
            <w:tcW w:w="2839" w:type="dxa"/>
          </w:tcPr>
          <w:p w:rsidR="00A61EE4" w:rsidRDefault="00A61EE4" w:rsidP="00A61EE4">
            <w:pPr>
              <w:keepNext/>
              <w:spacing w:before="240"/>
              <w:jc w:val="both"/>
            </w:pPr>
            <w:r w:rsidRPr="00A61EE4">
              <w:rPr>
                <w:noProof/>
              </w:rPr>
              <w:drawing>
                <wp:inline distT="0" distB="0" distL="0" distR="0">
                  <wp:extent cx="1880130" cy="1500346"/>
                  <wp:effectExtent l="19050" t="0" r="5820" b="0"/>
                  <wp:docPr id="3" name="Slika 1" descr="20180914_095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914_095240-1"/>
                          <pic:cNvPicPr>
                            <a:picLocks noChangeAspect="1" noChangeArrowheads="1"/>
                          </pic:cNvPicPr>
                        </pic:nvPicPr>
                        <pic:blipFill>
                          <a:blip r:embed="rId7" cstate="print"/>
                          <a:srcRect/>
                          <a:stretch>
                            <a:fillRect/>
                          </a:stretch>
                        </pic:blipFill>
                        <pic:spPr bwMode="auto">
                          <a:xfrm>
                            <a:off x="0" y="0"/>
                            <a:ext cx="1881479" cy="1501423"/>
                          </a:xfrm>
                          <a:prstGeom prst="rect">
                            <a:avLst/>
                          </a:prstGeom>
                          <a:noFill/>
                          <a:ln w="9525">
                            <a:noFill/>
                            <a:miter lim="800000"/>
                            <a:headEnd/>
                            <a:tailEnd/>
                          </a:ln>
                        </pic:spPr>
                      </pic:pic>
                    </a:graphicData>
                  </a:graphic>
                </wp:inline>
              </w:drawing>
            </w:r>
          </w:p>
          <w:p w:rsidR="00A61EE4" w:rsidRPr="00A61EE4" w:rsidRDefault="00A61EE4" w:rsidP="00A61EE4">
            <w:pPr>
              <w:pStyle w:val="Napis"/>
              <w:jc w:val="both"/>
              <w:rPr>
                <w:sz w:val="14"/>
                <w:szCs w:val="14"/>
              </w:rPr>
            </w:pPr>
            <w:r w:rsidRPr="00A61EE4">
              <w:rPr>
                <w:sz w:val="14"/>
                <w:szCs w:val="14"/>
              </w:rPr>
              <w:t xml:space="preserve">Slika </w:t>
            </w:r>
            <w:r w:rsidR="0077332A" w:rsidRPr="00A61EE4">
              <w:rPr>
                <w:sz w:val="14"/>
                <w:szCs w:val="14"/>
              </w:rPr>
              <w:fldChar w:fldCharType="begin"/>
            </w:r>
            <w:r w:rsidRPr="00A61EE4">
              <w:rPr>
                <w:sz w:val="14"/>
                <w:szCs w:val="14"/>
              </w:rPr>
              <w:instrText xml:space="preserve"> SEQ Slika \* ARABIC </w:instrText>
            </w:r>
            <w:r w:rsidR="0077332A" w:rsidRPr="00A61EE4">
              <w:rPr>
                <w:sz w:val="14"/>
                <w:szCs w:val="14"/>
              </w:rPr>
              <w:fldChar w:fldCharType="separate"/>
            </w:r>
            <w:r>
              <w:rPr>
                <w:noProof/>
                <w:sz w:val="14"/>
                <w:szCs w:val="14"/>
              </w:rPr>
              <w:t>1</w:t>
            </w:r>
            <w:r w:rsidR="0077332A" w:rsidRPr="00A61EE4">
              <w:rPr>
                <w:sz w:val="14"/>
                <w:szCs w:val="14"/>
              </w:rPr>
              <w:fldChar w:fldCharType="end"/>
            </w:r>
            <w:r w:rsidRPr="00A61EE4">
              <w:rPr>
                <w:sz w:val="14"/>
                <w:szCs w:val="14"/>
              </w:rPr>
              <w:t xml:space="preserve">: Pelinolistna ambrozija v </w:t>
            </w:r>
            <w:proofErr w:type="spellStart"/>
            <w:r w:rsidRPr="00A61EE4">
              <w:rPr>
                <w:sz w:val="14"/>
                <w:szCs w:val="14"/>
              </w:rPr>
              <w:t>večih</w:t>
            </w:r>
            <w:proofErr w:type="spellEnd"/>
            <w:r w:rsidRPr="00A61EE4">
              <w:rPr>
                <w:sz w:val="14"/>
                <w:szCs w:val="14"/>
              </w:rPr>
              <w:t xml:space="preserve"> razvojnih fazah</w:t>
            </w:r>
          </w:p>
        </w:tc>
        <w:tc>
          <w:tcPr>
            <w:tcW w:w="3612" w:type="dxa"/>
          </w:tcPr>
          <w:p w:rsidR="00A61EE4" w:rsidRDefault="00733DAD" w:rsidP="00A61EE4">
            <w:pPr>
              <w:keepNext/>
              <w:spacing w:before="240"/>
              <w:jc w:val="both"/>
            </w:pPr>
            <w:r>
              <w:rPr>
                <w:noProof/>
              </w:rPr>
              <w:drawing>
                <wp:inline distT="0" distB="0" distL="0" distR="0">
                  <wp:extent cx="2749296" cy="1546029"/>
                  <wp:effectExtent l="19050" t="0" r="0" b="0"/>
                  <wp:docPr id="1" name="Slika 1" descr="\\NASLIT\SkupnoDelo\Delavnica Invazivke 2018\20180914_105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LIT\SkupnoDelo\Delavnica Invazivke 2018\20180914_105607.jpg"/>
                          <pic:cNvPicPr>
                            <a:picLocks noChangeAspect="1" noChangeArrowheads="1"/>
                          </pic:cNvPicPr>
                        </pic:nvPicPr>
                        <pic:blipFill>
                          <a:blip r:embed="rId8" cstate="print"/>
                          <a:srcRect/>
                          <a:stretch>
                            <a:fillRect/>
                          </a:stretch>
                        </pic:blipFill>
                        <pic:spPr bwMode="auto">
                          <a:xfrm>
                            <a:off x="0" y="0"/>
                            <a:ext cx="2751850" cy="1547465"/>
                          </a:xfrm>
                          <a:prstGeom prst="rect">
                            <a:avLst/>
                          </a:prstGeom>
                          <a:noFill/>
                          <a:ln w="9525">
                            <a:noFill/>
                            <a:miter lim="800000"/>
                            <a:headEnd/>
                            <a:tailEnd/>
                          </a:ln>
                        </pic:spPr>
                      </pic:pic>
                    </a:graphicData>
                  </a:graphic>
                </wp:inline>
              </w:drawing>
            </w:r>
          </w:p>
          <w:p w:rsidR="00A61EE4" w:rsidRPr="00A61EE4" w:rsidRDefault="00A61EE4" w:rsidP="00A61EE4">
            <w:pPr>
              <w:pStyle w:val="Napis"/>
              <w:jc w:val="both"/>
              <w:rPr>
                <w:sz w:val="14"/>
                <w:szCs w:val="14"/>
              </w:rPr>
            </w:pPr>
            <w:r w:rsidRPr="00A61EE4">
              <w:rPr>
                <w:sz w:val="14"/>
                <w:szCs w:val="14"/>
              </w:rPr>
              <w:t xml:space="preserve">Slika </w:t>
            </w:r>
            <w:r w:rsidR="0077332A" w:rsidRPr="00A61EE4">
              <w:rPr>
                <w:sz w:val="14"/>
                <w:szCs w:val="14"/>
              </w:rPr>
              <w:fldChar w:fldCharType="begin"/>
            </w:r>
            <w:r w:rsidRPr="00A61EE4">
              <w:rPr>
                <w:sz w:val="14"/>
                <w:szCs w:val="14"/>
              </w:rPr>
              <w:instrText xml:space="preserve"> SEQ Slika \* ARABIC </w:instrText>
            </w:r>
            <w:r w:rsidR="0077332A" w:rsidRPr="00A61EE4">
              <w:rPr>
                <w:sz w:val="14"/>
                <w:szCs w:val="14"/>
              </w:rPr>
              <w:fldChar w:fldCharType="separate"/>
            </w:r>
            <w:r>
              <w:rPr>
                <w:noProof/>
                <w:sz w:val="14"/>
                <w:szCs w:val="14"/>
              </w:rPr>
              <w:t>2</w:t>
            </w:r>
            <w:r w:rsidR="0077332A" w:rsidRPr="00A61EE4">
              <w:rPr>
                <w:sz w:val="14"/>
                <w:szCs w:val="14"/>
              </w:rPr>
              <w:fldChar w:fldCharType="end"/>
            </w:r>
            <w:r w:rsidRPr="00A61EE4">
              <w:rPr>
                <w:sz w:val="14"/>
                <w:szCs w:val="14"/>
              </w:rPr>
              <w:t>: Udeleženci in kmetijski svetovalci na delavnici</w:t>
            </w:r>
          </w:p>
        </w:tc>
        <w:tc>
          <w:tcPr>
            <w:tcW w:w="1950" w:type="dxa"/>
          </w:tcPr>
          <w:p w:rsidR="00A61EE4" w:rsidRDefault="00A61EE4" w:rsidP="00A61EE4">
            <w:pPr>
              <w:keepNext/>
              <w:spacing w:before="240"/>
              <w:jc w:val="both"/>
            </w:pPr>
            <w:r w:rsidRPr="00A61EE4">
              <w:rPr>
                <w:noProof/>
              </w:rPr>
              <w:drawing>
                <wp:inline distT="0" distB="0" distL="0" distR="0">
                  <wp:extent cx="1084326" cy="1084326"/>
                  <wp:effectExtent l="19050" t="0" r="1524" b="0"/>
                  <wp:docPr id="6" name="irc_mi" descr="Rezultat iskanja slik za spletna aplikacija invazivk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pletna aplikacija invazivke">
                            <a:hlinkClick r:id="rId9"/>
                          </pic:cNvPr>
                          <pic:cNvPicPr>
                            <a:picLocks noChangeAspect="1" noChangeArrowheads="1"/>
                          </pic:cNvPicPr>
                        </pic:nvPicPr>
                        <pic:blipFill>
                          <a:blip r:embed="rId10" cstate="print"/>
                          <a:srcRect/>
                          <a:stretch>
                            <a:fillRect/>
                          </a:stretch>
                        </pic:blipFill>
                        <pic:spPr bwMode="auto">
                          <a:xfrm>
                            <a:off x="0" y="0"/>
                            <a:ext cx="1085775" cy="1085775"/>
                          </a:xfrm>
                          <a:prstGeom prst="rect">
                            <a:avLst/>
                          </a:prstGeom>
                          <a:noFill/>
                          <a:ln w="9525">
                            <a:noFill/>
                            <a:miter lim="800000"/>
                            <a:headEnd/>
                            <a:tailEnd/>
                          </a:ln>
                        </pic:spPr>
                      </pic:pic>
                    </a:graphicData>
                  </a:graphic>
                </wp:inline>
              </w:drawing>
            </w:r>
          </w:p>
          <w:p w:rsidR="00A61EE4" w:rsidRPr="00DD5325" w:rsidRDefault="00A61EE4" w:rsidP="00A61EE4">
            <w:pPr>
              <w:pStyle w:val="Napis"/>
              <w:jc w:val="both"/>
              <w:rPr>
                <w:sz w:val="14"/>
                <w:szCs w:val="14"/>
              </w:rPr>
            </w:pPr>
            <w:r w:rsidRPr="00DD5325">
              <w:rPr>
                <w:sz w:val="14"/>
                <w:szCs w:val="14"/>
              </w:rPr>
              <w:t xml:space="preserve">Slika </w:t>
            </w:r>
            <w:r w:rsidR="0077332A" w:rsidRPr="00DD5325">
              <w:rPr>
                <w:sz w:val="14"/>
                <w:szCs w:val="14"/>
              </w:rPr>
              <w:fldChar w:fldCharType="begin"/>
            </w:r>
            <w:r w:rsidRPr="00DD5325">
              <w:rPr>
                <w:sz w:val="14"/>
                <w:szCs w:val="14"/>
              </w:rPr>
              <w:instrText xml:space="preserve"> SEQ Slika \* ARABIC </w:instrText>
            </w:r>
            <w:r w:rsidR="0077332A" w:rsidRPr="00DD5325">
              <w:rPr>
                <w:sz w:val="14"/>
                <w:szCs w:val="14"/>
              </w:rPr>
              <w:fldChar w:fldCharType="separate"/>
            </w:r>
            <w:r w:rsidRPr="00DD5325">
              <w:rPr>
                <w:noProof/>
                <w:sz w:val="14"/>
                <w:szCs w:val="14"/>
              </w:rPr>
              <w:t>3</w:t>
            </w:r>
            <w:r w:rsidR="0077332A" w:rsidRPr="00DD5325">
              <w:rPr>
                <w:sz w:val="14"/>
                <w:szCs w:val="14"/>
              </w:rPr>
              <w:fldChar w:fldCharType="end"/>
            </w:r>
            <w:r w:rsidRPr="00DD5325">
              <w:rPr>
                <w:sz w:val="14"/>
                <w:szCs w:val="14"/>
              </w:rPr>
              <w:t>: Oznaka za aplikacijo o invazivnih rastlinah, ki si jo lahko naložite na svoj telefon ali računalnik</w:t>
            </w:r>
          </w:p>
        </w:tc>
      </w:tr>
    </w:tbl>
    <w:p w:rsidR="00BD502B" w:rsidRPr="00A61EE4" w:rsidRDefault="00BD502B" w:rsidP="00A61EE4">
      <w:pPr>
        <w:shd w:val="clear" w:color="auto" w:fill="FFFFFF"/>
        <w:spacing w:before="240"/>
        <w:jc w:val="both"/>
        <w:rPr>
          <w:sz w:val="22"/>
          <w:szCs w:val="22"/>
        </w:rPr>
      </w:pPr>
      <w:r w:rsidRPr="00BD502B">
        <w:rPr>
          <w:b/>
          <w:sz w:val="22"/>
          <w:szCs w:val="22"/>
        </w:rPr>
        <w:t>Pripravila:</w:t>
      </w:r>
      <w:r w:rsidR="00C24A41">
        <w:rPr>
          <w:sz w:val="22"/>
          <w:szCs w:val="22"/>
        </w:rPr>
        <w:t xml:space="preserve"> Barbara Kržišnik in </w:t>
      </w:r>
      <w:bookmarkStart w:id="0" w:name="_GoBack"/>
      <w:bookmarkEnd w:id="0"/>
      <w:r>
        <w:rPr>
          <w:sz w:val="22"/>
          <w:szCs w:val="22"/>
        </w:rPr>
        <w:t>terenski kmetijski svetovalci</w:t>
      </w:r>
    </w:p>
    <w:sectPr w:rsidR="00BD502B" w:rsidRPr="00A61EE4" w:rsidSect="008B5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E9"/>
    <w:rsid w:val="00043A61"/>
    <w:rsid w:val="00095D92"/>
    <w:rsid w:val="000F1B35"/>
    <w:rsid w:val="002E63EE"/>
    <w:rsid w:val="0036201D"/>
    <w:rsid w:val="00404E56"/>
    <w:rsid w:val="00460B8C"/>
    <w:rsid w:val="004649A1"/>
    <w:rsid w:val="004D7602"/>
    <w:rsid w:val="00594D74"/>
    <w:rsid w:val="006B3D86"/>
    <w:rsid w:val="006E5973"/>
    <w:rsid w:val="00710FD7"/>
    <w:rsid w:val="00713E32"/>
    <w:rsid w:val="00733DAD"/>
    <w:rsid w:val="00740D00"/>
    <w:rsid w:val="0077332A"/>
    <w:rsid w:val="007C1585"/>
    <w:rsid w:val="00814A28"/>
    <w:rsid w:val="0087228A"/>
    <w:rsid w:val="008B569E"/>
    <w:rsid w:val="00A61EE4"/>
    <w:rsid w:val="00AB600D"/>
    <w:rsid w:val="00B36139"/>
    <w:rsid w:val="00BC4071"/>
    <w:rsid w:val="00BD502B"/>
    <w:rsid w:val="00C24A41"/>
    <w:rsid w:val="00CA58F9"/>
    <w:rsid w:val="00D369BF"/>
    <w:rsid w:val="00D6435C"/>
    <w:rsid w:val="00DD3FFF"/>
    <w:rsid w:val="00DD5325"/>
    <w:rsid w:val="00E47DF1"/>
    <w:rsid w:val="00F35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69B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E597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5973"/>
    <w:rPr>
      <w:rFonts w:ascii="Tahoma" w:eastAsia="Times New Roman" w:hAnsi="Tahoma" w:cs="Tahoma"/>
      <w:sz w:val="16"/>
      <w:szCs w:val="16"/>
      <w:lang w:eastAsia="sl-SI"/>
    </w:rPr>
  </w:style>
  <w:style w:type="character" w:styleId="Hiperpovezava">
    <w:name w:val="Hyperlink"/>
    <w:basedOn w:val="Privzetapisavaodstavka"/>
    <w:uiPriority w:val="99"/>
    <w:unhideWhenUsed/>
    <w:rsid w:val="00CA58F9"/>
    <w:rPr>
      <w:color w:val="0000FF" w:themeColor="hyperlink"/>
      <w:u w:val="single"/>
    </w:rPr>
  </w:style>
  <w:style w:type="paragraph" w:styleId="Napis">
    <w:name w:val="caption"/>
    <w:basedOn w:val="Navaden"/>
    <w:next w:val="Navaden"/>
    <w:uiPriority w:val="35"/>
    <w:unhideWhenUsed/>
    <w:qFormat/>
    <w:rsid w:val="00A61EE4"/>
    <w:pPr>
      <w:spacing w:after="200"/>
    </w:pPr>
    <w:rPr>
      <w:b/>
      <w:bCs/>
      <w:color w:val="4F81BD" w:themeColor="accent1"/>
      <w:sz w:val="18"/>
      <w:szCs w:val="18"/>
    </w:rPr>
  </w:style>
  <w:style w:type="table" w:styleId="Tabelamrea">
    <w:name w:val="Table Grid"/>
    <w:basedOn w:val="Navadnatabela"/>
    <w:uiPriority w:val="59"/>
    <w:rsid w:val="00A6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69B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E597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5973"/>
    <w:rPr>
      <w:rFonts w:ascii="Tahoma" w:eastAsia="Times New Roman" w:hAnsi="Tahoma" w:cs="Tahoma"/>
      <w:sz w:val="16"/>
      <w:szCs w:val="16"/>
      <w:lang w:eastAsia="sl-SI"/>
    </w:rPr>
  </w:style>
  <w:style w:type="character" w:styleId="Hiperpovezava">
    <w:name w:val="Hyperlink"/>
    <w:basedOn w:val="Privzetapisavaodstavka"/>
    <w:uiPriority w:val="99"/>
    <w:unhideWhenUsed/>
    <w:rsid w:val="00CA58F9"/>
    <w:rPr>
      <w:color w:val="0000FF" w:themeColor="hyperlink"/>
      <w:u w:val="single"/>
    </w:rPr>
  </w:style>
  <w:style w:type="paragraph" w:styleId="Napis">
    <w:name w:val="caption"/>
    <w:basedOn w:val="Navaden"/>
    <w:next w:val="Navaden"/>
    <w:uiPriority w:val="35"/>
    <w:unhideWhenUsed/>
    <w:qFormat/>
    <w:rsid w:val="00A61EE4"/>
    <w:pPr>
      <w:spacing w:after="200"/>
    </w:pPr>
    <w:rPr>
      <w:b/>
      <w:bCs/>
      <w:color w:val="4F81BD" w:themeColor="accent1"/>
      <w:sz w:val="18"/>
      <w:szCs w:val="18"/>
    </w:rPr>
  </w:style>
  <w:style w:type="table" w:styleId="Tabelamrea">
    <w:name w:val="Table Grid"/>
    <w:basedOn w:val="Navadnatabela"/>
    <w:uiPriority w:val="59"/>
    <w:rsid w:val="00A6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vazivke.si/prijava.aspx" TargetMode="External"/><Relationship Id="rId11" Type="http://schemas.openxmlformats.org/officeDocument/2006/relationships/fontTable" Target="fontTable.xml"/><Relationship Id="rId5" Type="http://schemas.openxmlformats.org/officeDocument/2006/relationships/hyperlink" Target="https://www.invazivke.si/registracija.aspx"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ogle.si/url?sa=i&amp;rct=j&amp;q=&amp;esrc=s&amp;source=images&amp;cd=&amp;cad=rja&amp;uact=8&amp;ved=2ahUKEwiq2PjZ9svdAhUDC-wKHUuBD-UQjRx6BAgBEAU&amp;url=https://play.google.com/store/apps/details?id=si.gozdis.invazivke2&amp;hl=en_US&amp;psig=AOvVaw01iGjJWR1Pne3XuS0Bk71t&amp;ust=15376133951427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Hewlett-Packard Company</cp:lastModifiedBy>
  <cp:revision>2</cp:revision>
  <dcterms:created xsi:type="dcterms:W3CDTF">2018-09-24T09:21:00Z</dcterms:created>
  <dcterms:modified xsi:type="dcterms:W3CDTF">2018-09-24T09:21:00Z</dcterms:modified>
</cp:coreProperties>
</file>